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33077F9A" w:rsidR="00E978D0" w:rsidRPr="001A07E8" w:rsidRDefault="00B307BE" w:rsidP="00B307BE">
      <w:pPr>
        <w:pStyle w:val="CETTitle"/>
        <w:rPr>
          <w:color w:val="000000" w:themeColor="text1"/>
        </w:rPr>
      </w:pPr>
      <w:r w:rsidRPr="001A07E8">
        <w:rPr>
          <w:color w:val="000000" w:themeColor="text1"/>
        </w:rPr>
        <w:t xml:space="preserve">Performance </w:t>
      </w:r>
      <w:r w:rsidR="008953CC" w:rsidRPr="001A07E8">
        <w:rPr>
          <w:color w:val="000000" w:themeColor="text1"/>
        </w:rPr>
        <w:t>E</w:t>
      </w:r>
      <w:r w:rsidRPr="001A07E8">
        <w:rPr>
          <w:color w:val="000000" w:themeColor="text1"/>
        </w:rPr>
        <w:t xml:space="preserve">valuation of </w:t>
      </w:r>
      <w:r w:rsidR="008953CC" w:rsidRPr="001A07E8">
        <w:rPr>
          <w:color w:val="000000" w:themeColor="text1"/>
        </w:rPr>
        <w:t>W</w:t>
      </w:r>
      <w:r w:rsidRPr="001A07E8">
        <w:rPr>
          <w:color w:val="000000" w:themeColor="text1"/>
        </w:rPr>
        <w:t xml:space="preserve">astewater </w:t>
      </w:r>
      <w:r w:rsidR="008953CC" w:rsidRPr="001A07E8">
        <w:rPr>
          <w:color w:val="000000" w:themeColor="text1"/>
        </w:rPr>
        <w:t>C</w:t>
      </w:r>
      <w:r w:rsidRPr="001A07E8">
        <w:rPr>
          <w:color w:val="000000" w:themeColor="text1"/>
        </w:rPr>
        <w:t xml:space="preserve">oncentration </w:t>
      </w:r>
      <w:r w:rsidR="008953CC" w:rsidRPr="001A07E8">
        <w:rPr>
          <w:color w:val="000000" w:themeColor="text1"/>
        </w:rPr>
        <w:t>D</w:t>
      </w:r>
      <w:r w:rsidRPr="001A07E8">
        <w:rPr>
          <w:color w:val="000000" w:themeColor="text1"/>
        </w:rPr>
        <w:t xml:space="preserve">evice: </w:t>
      </w:r>
      <w:r w:rsidR="008953CC" w:rsidRPr="001A07E8">
        <w:rPr>
          <w:color w:val="000000" w:themeColor="text1"/>
        </w:rPr>
        <w:t>A</w:t>
      </w:r>
      <w:r w:rsidRPr="001A07E8">
        <w:rPr>
          <w:color w:val="000000" w:themeColor="text1"/>
        </w:rPr>
        <w:t xml:space="preserve">nalysis of </w:t>
      </w:r>
      <w:r w:rsidR="008953CC" w:rsidRPr="001A07E8">
        <w:rPr>
          <w:color w:val="000000" w:themeColor="text1"/>
        </w:rPr>
        <w:t>R</w:t>
      </w:r>
      <w:r w:rsidRPr="001A07E8">
        <w:rPr>
          <w:color w:val="000000" w:themeColor="text1"/>
        </w:rPr>
        <w:t xml:space="preserve">ecovery </w:t>
      </w:r>
      <w:r w:rsidR="008953CC" w:rsidRPr="001A07E8">
        <w:rPr>
          <w:color w:val="000000" w:themeColor="text1"/>
        </w:rPr>
        <w:t>R</w:t>
      </w:r>
      <w:r w:rsidRPr="001A07E8">
        <w:rPr>
          <w:color w:val="000000" w:themeColor="text1"/>
        </w:rPr>
        <w:t xml:space="preserve">ate for </w:t>
      </w:r>
      <w:r w:rsidR="008953CC" w:rsidRPr="001A07E8">
        <w:rPr>
          <w:color w:val="000000" w:themeColor="text1"/>
        </w:rPr>
        <w:t>I</w:t>
      </w:r>
      <w:r w:rsidRPr="001A07E8">
        <w:rPr>
          <w:color w:val="000000" w:themeColor="text1"/>
        </w:rPr>
        <w:t xml:space="preserve">mplementing SARS-CoV-2 </w:t>
      </w:r>
      <w:r w:rsidR="008953CC" w:rsidRPr="001A07E8">
        <w:rPr>
          <w:color w:val="000000" w:themeColor="text1"/>
        </w:rPr>
        <w:t>W</w:t>
      </w:r>
      <w:r w:rsidRPr="001A07E8">
        <w:rPr>
          <w:color w:val="000000" w:themeColor="text1"/>
        </w:rPr>
        <w:t>astewater-</w:t>
      </w:r>
      <w:r w:rsidR="008953CC" w:rsidRPr="001A07E8">
        <w:rPr>
          <w:color w:val="000000" w:themeColor="text1"/>
        </w:rPr>
        <w:t>B</w:t>
      </w:r>
      <w:r w:rsidRPr="001A07E8">
        <w:rPr>
          <w:color w:val="000000" w:themeColor="text1"/>
        </w:rPr>
        <w:t xml:space="preserve">ased </w:t>
      </w:r>
      <w:r w:rsidR="008953CC" w:rsidRPr="001A07E8">
        <w:rPr>
          <w:color w:val="000000" w:themeColor="text1"/>
        </w:rPr>
        <w:t>E</w:t>
      </w:r>
      <w:r w:rsidRPr="001A07E8">
        <w:rPr>
          <w:color w:val="000000" w:themeColor="text1"/>
        </w:rPr>
        <w:t xml:space="preserve">pidemiology  </w:t>
      </w:r>
    </w:p>
    <w:p w14:paraId="0488FED2" w14:textId="0E15D6ED" w:rsidR="00B57E6F" w:rsidRPr="00B57B36" w:rsidRDefault="00B307BE" w:rsidP="00B57E6F">
      <w:pPr>
        <w:pStyle w:val="CETAuthors"/>
      </w:pPr>
      <w:r>
        <w:t>Brigita Dejus</w:t>
      </w:r>
      <w:r w:rsidR="00B57E6F" w:rsidRPr="00B57B36">
        <w:rPr>
          <w:vertAlign w:val="superscript"/>
        </w:rPr>
        <w:t>a</w:t>
      </w:r>
      <w:r w:rsidRPr="00B57B36">
        <w:t>*</w:t>
      </w:r>
      <w:r w:rsidR="00B57E6F" w:rsidRPr="00B57B36">
        <w:t xml:space="preserve">, </w:t>
      </w:r>
      <w:r>
        <w:t>Roberts Ozols</w:t>
      </w:r>
      <w:r>
        <w:rPr>
          <w:vertAlign w:val="superscript"/>
        </w:rPr>
        <w:t>a</w:t>
      </w:r>
      <w:r w:rsidR="00B57E6F" w:rsidRPr="00B57B36">
        <w:t xml:space="preserve">, </w:t>
      </w:r>
      <w:r>
        <w:t>Martins Strods</w:t>
      </w:r>
      <w:r>
        <w:rPr>
          <w:vertAlign w:val="superscript"/>
        </w:rPr>
        <w:t>a</w:t>
      </w:r>
      <w:r>
        <w:t>, Juris Laicans</w:t>
      </w:r>
      <w:r>
        <w:rPr>
          <w:vertAlign w:val="superscript"/>
        </w:rPr>
        <w:t>a</w:t>
      </w:r>
      <w:r>
        <w:t>, Anna Zajakina</w:t>
      </w:r>
      <w:r>
        <w:rPr>
          <w:vertAlign w:val="superscript"/>
        </w:rPr>
        <w:t>b</w:t>
      </w:r>
      <w:r>
        <w:t>, Ance Roga</w:t>
      </w:r>
      <w:r>
        <w:rPr>
          <w:vertAlign w:val="superscript"/>
        </w:rPr>
        <w:t>b</w:t>
      </w:r>
      <w:r>
        <w:t>, Davids Fridmanis</w:t>
      </w:r>
      <w:r>
        <w:rPr>
          <w:vertAlign w:val="superscript"/>
        </w:rPr>
        <w:t>b</w:t>
      </w:r>
      <w:r>
        <w:t>, Talis Juhna</w:t>
      </w:r>
      <w:r>
        <w:rPr>
          <w:vertAlign w:val="superscript"/>
        </w:rPr>
        <w:t>a</w:t>
      </w:r>
    </w:p>
    <w:p w14:paraId="6B2D21B3" w14:textId="4B6EDBBE" w:rsidR="00B57E6F" w:rsidRPr="005669E0" w:rsidRDefault="00B57E6F" w:rsidP="00B57E6F">
      <w:pPr>
        <w:pStyle w:val="CETAddress"/>
        <w:rPr>
          <w:color w:val="000000" w:themeColor="text1"/>
        </w:rPr>
      </w:pPr>
      <w:r w:rsidRPr="005669E0">
        <w:rPr>
          <w:color w:val="000000" w:themeColor="text1"/>
          <w:vertAlign w:val="superscript"/>
        </w:rPr>
        <w:t>a</w:t>
      </w:r>
      <w:r w:rsidR="00B307BE" w:rsidRPr="005669E0">
        <w:rPr>
          <w:color w:val="000000" w:themeColor="text1"/>
        </w:rPr>
        <w:t>Water Research and Environmental Biotechnology Laboratorija, Riga Technical University</w:t>
      </w:r>
      <w:r w:rsidR="00FC2BA0" w:rsidRPr="005669E0">
        <w:rPr>
          <w:color w:val="000000" w:themeColor="text1"/>
        </w:rPr>
        <w:t xml:space="preserve">, </w:t>
      </w:r>
      <w:r w:rsidR="00B307BE" w:rsidRPr="005669E0">
        <w:rPr>
          <w:color w:val="000000" w:themeColor="text1"/>
        </w:rPr>
        <w:t xml:space="preserve">Kipsalas 6A, Riga, Latvia </w:t>
      </w:r>
    </w:p>
    <w:p w14:paraId="3D72B0B0" w14:textId="76F0EA2B" w:rsidR="00B57E6F" w:rsidRPr="005669E0" w:rsidRDefault="00B57E6F" w:rsidP="00B57E6F">
      <w:pPr>
        <w:pStyle w:val="CETAddress"/>
        <w:rPr>
          <w:color w:val="000000" w:themeColor="text1"/>
          <w:lang w:val="lv-LV"/>
        </w:rPr>
      </w:pPr>
      <w:r w:rsidRPr="005669E0">
        <w:rPr>
          <w:color w:val="000000" w:themeColor="text1"/>
          <w:vertAlign w:val="superscript"/>
        </w:rPr>
        <w:t>b</w:t>
      </w:r>
      <w:r w:rsidR="00B307BE" w:rsidRPr="005669E0">
        <w:rPr>
          <w:color w:val="000000" w:themeColor="text1"/>
        </w:rPr>
        <w:t>L</w:t>
      </w:r>
      <w:r w:rsidR="00B307BE" w:rsidRPr="005669E0">
        <w:rPr>
          <w:color w:val="000000" w:themeColor="text1"/>
          <w:lang w:val="en-LV"/>
        </w:rPr>
        <w:t>atvian Biomedical Research and Study Centre, Rautsupites 1, Riga, Latvia</w:t>
      </w:r>
      <w:r w:rsidRPr="005669E0">
        <w:rPr>
          <w:color w:val="000000" w:themeColor="text1"/>
        </w:rPr>
        <w:t xml:space="preserve"> </w:t>
      </w:r>
    </w:p>
    <w:p w14:paraId="73F1267A" w14:textId="6FECBE08" w:rsidR="00B57E6F" w:rsidRPr="005669E0" w:rsidRDefault="00B57E6F" w:rsidP="00B57E6F">
      <w:pPr>
        <w:pStyle w:val="CETemail"/>
        <w:rPr>
          <w:color w:val="000000" w:themeColor="text1"/>
        </w:rPr>
      </w:pPr>
      <w:r w:rsidRPr="005669E0">
        <w:rPr>
          <w:color w:val="000000" w:themeColor="text1"/>
        </w:rPr>
        <w:t xml:space="preserve"> </w:t>
      </w:r>
      <w:r w:rsidR="00B307BE" w:rsidRPr="005669E0">
        <w:rPr>
          <w:color w:val="000000" w:themeColor="text1"/>
        </w:rPr>
        <w:t>*C</w:t>
      </w:r>
      <w:r w:rsidRPr="005669E0">
        <w:rPr>
          <w:color w:val="000000" w:themeColor="text1"/>
        </w:rPr>
        <w:t>orresponding</w:t>
      </w:r>
      <w:r w:rsidR="00B307BE" w:rsidRPr="005669E0">
        <w:rPr>
          <w:color w:val="000000" w:themeColor="text1"/>
        </w:rPr>
        <w:t xml:space="preserve"> </w:t>
      </w:r>
      <w:r w:rsidRPr="005669E0">
        <w:rPr>
          <w:color w:val="000000" w:themeColor="text1"/>
        </w:rPr>
        <w:t>author</w:t>
      </w:r>
      <w:r w:rsidR="00B307BE" w:rsidRPr="005669E0">
        <w:rPr>
          <w:color w:val="000000" w:themeColor="text1"/>
        </w:rPr>
        <w:t xml:space="preserve">: </w:t>
      </w:r>
      <w:hyperlink r:id="rId10" w:history="1">
        <w:r w:rsidR="00B307BE" w:rsidRPr="005669E0">
          <w:rPr>
            <w:rStyle w:val="Hyperlink"/>
            <w:color w:val="000000" w:themeColor="text1"/>
          </w:rPr>
          <w:t>brigita.dejus@rtu.lv</w:t>
        </w:r>
      </w:hyperlink>
      <w:r w:rsidR="00B307BE" w:rsidRPr="005669E0">
        <w:rPr>
          <w:color w:val="000000" w:themeColor="text1"/>
        </w:rPr>
        <w:t xml:space="preserve"> (B. Dejus)</w:t>
      </w:r>
    </w:p>
    <w:p w14:paraId="6893AF25" w14:textId="62E72FF8" w:rsidR="00600535" w:rsidRPr="005669E0" w:rsidRDefault="006E1670" w:rsidP="00600535">
      <w:pPr>
        <w:pStyle w:val="CETBodytext"/>
        <w:rPr>
          <w:rFonts w:cs="Arial"/>
          <w:color w:val="000000" w:themeColor="text1"/>
          <w:lang w:val="en-GB"/>
        </w:rPr>
      </w:pPr>
      <w:r w:rsidRPr="005669E0">
        <w:rPr>
          <w:rFonts w:cs="Arial"/>
          <w:color w:val="000000" w:themeColor="text1"/>
        </w:rPr>
        <w:t>To successfully implement wastewater-based epidemiology</w:t>
      </w:r>
      <w:r w:rsidR="00BA1355" w:rsidRPr="005669E0">
        <w:rPr>
          <w:rFonts w:cs="Arial"/>
          <w:color w:val="000000" w:themeColor="text1"/>
        </w:rPr>
        <w:t xml:space="preserve"> (WBE)</w:t>
      </w:r>
      <w:r w:rsidRPr="005669E0">
        <w:rPr>
          <w:rFonts w:cs="Arial"/>
          <w:color w:val="000000" w:themeColor="text1"/>
        </w:rPr>
        <w:t xml:space="preserve">, a rapid, cost-effective, and sensitive method of concentrating SARS-CoV-2 virus RNA in wastewater is necessary. </w:t>
      </w:r>
      <w:r w:rsidR="00DB42D0" w:rsidRPr="005669E0">
        <w:rPr>
          <w:rFonts w:cs="Arial"/>
          <w:color w:val="000000" w:themeColor="text1"/>
        </w:rPr>
        <w:t xml:space="preserve">This study aimed to design a wastewater concentration device with an ultrafiltration membrane system and evaluate its performance by comparing its recovery rate (%) of virus RNA to the </w:t>
      </w:r>
      <w:r w:rsidR="003A495A" w:rsidRPr="005669E0">
        <w:rPr>
          <w:rFonts w:cs="Arial"/>
          <w:color w:val="000000" w:themeColor="text1"/>
        </w:rPr>
        <w:t>polyethylene glycol precipitation method</w:t>
      </w:r>
      <w:r w:rsidR="00DB42D0" w:rsidRPr="005669E0">
        <w:rPr>
          <w:rFonts w:cs="Arial"/>
          <w:color w:val="000000" w:themeColor="text1"/>
        </w:rPr>
        <w:t>. The results showed that there was no significant difference (</w:t>
      </w:r>
      <w:r w:rsidR="00DB42D0" w:rsidRPr="005669E0">
        <w:rPr>
          <w:rFonts w:cs="Arial"/>
          <w:i/>
          <w:iCs/>
          <w:color w:val="000000" w:themeColor="text1"/>
        </w:rPr>
        <w:t xml:space="preserve">p </w:t>
      </w:r>
      <w:r w:rsidR="00DB42D0" w:rsidRPr="005669E0">
        <w:rPr>
          <w:rFonts w:cs="Arial"/>
          <w:color w:val="000000" w:themeColor="text1"/>
        </w:rPr>
        <w:t xml:space="preserve">&gt; 0.05) between the two methods, with recovery rates ranging </w:t>
      </w:r>
      <w:proofErr w:type="gramStart"/>
      <w:r w:rsidR="00DB42D0" w:rsidRPr="005669E0">
        <w:rPr>
          <w:rFonts w:cs="Arial"/>
          <w:color w:val="000000" w:themeColor="text1"/>
        </w:rPr>
        <w:t xml:space="preserve">between </w:t>
      </w:r>
      <w:r w:rsidR="00411AFF">
        <w:rPr>
          <w:rFonts w:cs="Arial"/>
          <w:color w:val="000000" w:themeColor="text1"/>
        </w:rPr>
        <w:t xml:space="preserve"> </w:t>
      </w:r>
      <w:r w:rsidR="00DB42D0" w:rsidRPr="008275B2">
        <w:t>80</w:t>
      </w:r>
      <w:proofErr w:type="gramEnd"/>
      <w:r w:rsidR="00DB42D0" w:rsidRPr="008275B2">
        <w:t xml:space="preserve"> – 85</w:t>
      </w:r>
      <w:r w:rsidR="00A9351F">
        <w:t xml:space="preserve"> </w:t>
      </w:r>
      <w:r w:rsidR="00DB42D0" w:rsidRPr="008275B2">
        <w:t>%</w:t>
      </w:r>
      <w:r w:rsidR="00DB42D0" w:rsidRPr="005669E0">
        <w:rPr>
          <w:rFonts w:cs="Arial"/>
          <w:color w:val="000000" w:themeColor="text1"/>
        </w:rPr>
        <w:t>. This suggests that an ultrafiltration membrane system is a viable option for targeting COVID-19 in wastewater, as it can save time, and energy and reduce costs, making it suitable for the implementation of WBE.</w:t>
      </w:r>
    </w:p>
    <w:p w14:paraId="476B2F2E" w14:textId="77777777" w:rsidR="00600535" w:rsidRPr="005669E0" w:rsidRDefault="00600535" w:rsidP="00600535">
      <w:pPr>
        <w:pStyle w:val="CETHeading1"/>
        <w:rPr>
          <w:color w:val="000000" w:themeColor="text1"/>
          <w:lang w:val="en-GB"/>
        </w:rPr>
      </w:pPr>
      <w:r w:rsidRPr="005669E0">
        <w:rPr>
          <w:color w:val="000000" w:themeColor="text1"/>
          <w:lang w:val="en-GB"/>
        </w:rPr>
        <w:t>Introduction</w:t>
      </w:r>
    </w:p>
    <w:p w14:paraId="68870313" w14:textId="2A960C4D" w:rsidR="00DD4C07" w:rsidRPr="005669E0" w:rsidRDefault="005E2C5D" w:rsidP="00DD4C07">
      <w:pPr>
        <w:pStyle w:val="CETBodytext"/>
        <w:rPr>
          <w:color w:val="000000" w:themeColor="text1"/>
          <w:lang w:val="en-GB"/>
        </w:rPr>
      </w:pPr>
      <w:r w:rsidRPr="005669E0">
        <w:rPr>
          <w:color w:val="000000" w:themeColor="text1"/>
          <w:lang w:val="en-GB"/>
        </w:rPr>
        <w:t>The COVID-19 pandemic is affecting millions of people worldwide, making community surveillance and early disease outbreak monitoring crucial</w:t>
      </w:r>
      <w:r w:rsidR="001B2A4A" w:rsidRPr="005669E0">
        <w:rPr>
          <w:color w:val="000000" w:themeColor="text1"/>
          <w:lang w:val="en-GB"/>
        </w:rPr>
        <w:t xml:space="preserve"> </w:t>
      </w:r>
      <w:sdt>
        <w:sdtPr>
          <w:rPr>
            <w:color w:val="000000"/>
            <w:lang w:val="en-GB"/>
          </w:rPr>
          <w:tag w:val="MENDELEY_CITATION_v3_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"/>
          <w:id w:val="-648285849"/>
          <w:placeholder>
            <w:docPart w:val="DefaultPlaceholder_-1854013440"/>
          </w:placeholder>
        </w:sdtPr>
        <w:sdtContent>
          <w:r w:rsidR="00411AFF">
            <w:t xml:space="preserve">(Jia </w:t>
          </w:r>
          <w:r w:rsidR="00411AFF">
            <w:rPr>
              <w:i/>
              <w:iCs/>
            </w:rPr>
            <w:t>et al.</w:t>
          </w:r>
          <w:r w:rsidR="00411AFF">
            <w:t>, 2021)</w:t>
          </w:r>
        </w:sdtContent>
      </w:sdt>
      <w:r w:rsidRPr="005669E0">
        <w:rPr>
          <w:color w:val="000000" w:themeColor="text1"/>
          <w:lang w:val="en-GB"/>
        </w:rPr>
        <w:t xml:space="preserve">. </w:t>
      </w:r>
      <w:r w:rsidR="00DD4C07" w:rsidRPr="005669E0">
        <w:rPr>
          <w:color w:val="000000" w:themeColor="text1"/>
          <w:lang w:val="en-GB"/>
        </w:rPr>
        <w:t xml:space="preserve">As </w:t>
      </w:r>
      <w:r w:rsidR="00EC52DC" w:rsidRPr="005669E0">
        <w:rPr>
          <w:color w:val="000000" w:themeColor="text1"/>
          <w:lang w:val="en-GB"/>
        </w:rPr>
        <w:t xml:space="preserve">SARS-CoV-2 </w:t>
      </w:r>
      <w:r w:rsidR="00811BFC" w:rsidRPr="005669E0">
        <w:rPr>
          <w:color w:val="000000" w:themeColor="text1"/>
          <w:lang w:val="en-GB"/>
        </w:rPr>
        <w:t xml:space="preserve">virus RNA </w:t>
      </w:r>
      <w:r w:rsidR="00DD4C07" w:rsidRPr="005669E0">
        <w:rPr>
          <w:color w:val="000000" w:themeColor="text1"/>
          <w:lang w:val="en-GB"/>
        </w:rPr>
        <w:t>is</w:t>
      </w:r>
      <w:r w:rsidR="00EC52DC" w:rsidRPr="005669E0">
        <w:rPr>
          <w:color w:val="000000" w:themeColor="text1"/>
          <w:lang w:val="en-GB"/>
        </w:rPr>
        <w:t xml:space="preserve"> excreted into </w:t>
      </w:r>
      <w:r w:rsidR="00DD4C07" w:rsidRPr="005669E0">
        <w:rPr>
          <w:color w:val="000000" w:themeColor="text1"/>
          <w:lang w:val="en-GB"/>
        </w:rPr>
        <w:t xml:space="preserve">the </w:t>
      </w:r>
      <w:r w:rsidR="00EC52DC" w:rsidRPr="005669E0">
        <w:rPr>
          <w:color w:val="000000" w:themeColor="text1"/>
          <w:lang w:val="en-GB"/>
        </w:rPr>
        <w:t>sewer system via feces, saliva, swabs</w:t>
      </w:r>
      <w:r w:rsidR="00DD4C07" w:rsidRPr="005669E0">
        <w:rPr>
          <w:color w:val="000000" w:themeColor="text1"/>
          <w:lang w:val="en-GB"/>
        </w:rPr>
        <w:t>,</w:t>
      </w:r>
      <w:r w:rsidR="00EC52DC" w:rsidRPr="005669E0">
        <w:rPr>
          <w:color w:val="000000" w:themeColor="text1"/>
          <w:lang w:val="en-GB"/>
        </w:rPr>
        <w:t xml:space="preserve"> and</w:t>
      </w:r>
      <w:r w:rsidR="00DD4C07" w:rsidRPr="005669E0">
        <w:rPr>
          <w:color w:val="000000" w:themeColor="text1"/>
          <w:lang w:val="en-GB"/>
        </w:rPr>
        <w:t xml:space="preserve"> </w:t>
      </w:r>
      <w:r w:rsidR="00EC52DC" w:rsidRPr="005669E0">
        <w:rPr>
          <w:color w:val="000000" w:themeColor="text1"/>
          <w:lang w:val="en-GB"/>
        </w:rPr>
        <w:t>sputum of infected individuals</w:t>
      </w:r>
      <w:r w:rsidR="00DD4C07" w:rsidRPr="005669E0">
        <w:rPr>
          <w:color w:val="000000" w:themeColor="text1"/>
          <w:lang w:val="en-GB"/>
        </w:rPr>
        <w:t xml:space="preserve">, the COVID-19 outbreak can </w:t>
      </w:r>
      <w:r w:rsidR="00EC52DC" w:rsidRPr="005669E0">
        <w:rPr>
          <w:color w:val="000000" w:themeColor="text1"/>
          <w:lang w:val="en-GB"/>
        </w:rPr>
        <w:t xml:space="preserve">be described using the RNA </w:t>
      </w:r>
      <w:r w:rsidR="00DD4C07" w:rsidRPr="005669E0">
        <w:rPr>
          <w:color w:val="000000" w:themeColor="text1"/>
          <w:lang w:val="en-GB"/>
        </w:rPr>
        <w:t xml:space="preserve">load-shedding </w:t>
      </w:r>
      <w:r w:rsidR="00EC52DC" w:rsidRPr="005669E0">
        <w:rPr>
          <w:color w:val="000000" w:themeColor="text1"/>
          <w:lang w:val="en-GB"/>
        </w:rPr>
        <w:t xml:space="preserve">profile from the total amount of virus RNA in wastewater several </w:t>
      </w:r>
      <w:r w:rsidR="00811BFC" w:rsidRPr="005669E0">
        <w:rPr>
          <w:color w:val="000000" w:themeColor="text1"/>
          <w:lang w:val="en-GB"/>
        </w:rPr>
        <w:t>times</w:t>
      </w:r>
      <w:r w:rsidR="00EC52DC" w:rsidRPr="005669E0">
        <w:rPr>
          <w:color w:val="000000" w:themeColor="text1"/>
          <w:lang w:val="en-GB"/>
        </w:rPr>
        <w:t xml:space="preserve"> points after infection</w:t>
      </w:r>
      <w:r w:rsidR="00DD4C07" w:rsidRPr="005669E0">
        <w:rPr>
          <w:color w:val="000000" w:themeColor="text1"/>
          <w:lang w:val="en-GB"/>
        </w:rPr>
        <w:t xml:space="preserve"> called as wastewater-based epidemiology (WBE)</w:t>
      </w:r>
      <w:r w:rsidR="001B2A4A" w:rsidRPr="005669E0">
        <w:rPr>
          <w:color w:val="000000" w:themeColor="text1"/>
          <w:lang w:val="en-GB"/>
        </w:rPr>
        <w:t xml:space="preserve"> </w:t>
      </w:r>
      <w:sdt>
        <w:sdtPr>
          <w:rPr>
            <w:color w:val="000000"/>
            <w:lang w:val="en-GB"/>
          </w:rPr>
          <w:tag w:val="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"/>
          <w:id w:val="-476836598"/>
          <w:placeholder>
            <w:docPart w:val="DefaultPlaceholder_-1854013440"/>
          </w:placeholder>
        </w:sdtPr>
        <w:sdtContent>
          <w:r w:rsidR="00411AFF">
            <w:t xml:space="preserve">(Galani </w:t>
          </w:r>
          <w:r w:rsidR="00411AFF">
            <w:rPr>
              <w:i/>
              <w:iCs/>
            </w:rPr>
            <w:t>et al.</w:t>
          </w:r>
          <w:r w:rsidR="00411AFF">
            <w:t xml:space="preserve">, 2022; Kitajima </w:t>
          </w:r>
          <w:r w:rsidR="00411AFF">
            <w:rPr>
              <w:i/>
              <w:iCs/>
            </w:rPr>
            <w:t>et al.</w:t>
          </w:r>
          <w:r w:rsidR="00411AFF">
            <w:t>, 2020)</w:t>
          </w:r>
        </w:sdtContent>
      </w:sdt>
      <w:r w:rsidR="00EC52DC" w:rsidRPr="005669E0">
        <w:rPr>
          <w:color w:val="000000" w:themeColor="text1"/>
          <w:lang w:val="en-GB"/>
        </w:rPr>
        <w:t>.</w:t>
      </w:r>
      <w:r w:rsidR="00DD4C07" w:rsidRPr="005669E0">
        <w:rPr>
          <w:color w:val="000000" w:themeColor="text1"/>
          <w:lang w:val="en-GB"/>
        </w:rPr>
        <w:t xml:space="preserve"> Therefore, the WBE has been demonstrated as a useful</w:t>
      </w:r>
      <w:r w:rsidR="00FC51E2" w:rsidRPr="005669E0">
        <w:rPr>
          <w:color w:val="000000" w:themeColor="text1"/>
          <w:lang w:val="en-GB"/>
        </w:rPr>
        <w:t>, viable</w:t>
      </w:r>
      <w:r w:rsidR="00D45BF4" w:rsidRPr="005669E0">
        <w:rPr>
          <w:color w:val="000000" w:themeColor="text1"/>
          <w:lang w:val="en-GB"/>
        </w:rPr>
        <w:t>,</w:t>
      </w:r>
      <w:r w:rsidR="00DD4C07" w:rsidRPr="005669E0">
        <w:rPr>
          <w:color w:val="000000" w:themeColor="text1"/>
          <w:lang w:val="en-GB"/>
        </w:rPr>
        <w:t xml:space="preserve"> and efficient method to track COVID-19 and potentially other infectious diseases</w:t>
      </w:r>
      <w:r w:rsidR="001B2A4A" w:rsidRPr="005669E0">
        <w:rPr>
          <w:color w:val="000000" w:themeColor="text1"/>
          <w:lang w:val="en-GB"/>
        </w:rPr>
        <w:t xml:space="preserve"> </w:t>
      </w:r>
      <w:sdt>
        <w:sdtPr>
          <w:rPr>
            <w:color w:val="000000"/>
            <w:lang w:val="en-GB"/>
          </w:rPr>
          <w:tag w:val="MENDELEY_CITATION_v3_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"/>
          <w:id w:val="-1242866210"/>
          <w:placeholder>
            <w:docPart w:val="DefaultPlaceholder_-1854013440"/>
          </w:placeholder>
        </w:sdtPr>
        <w:sdtContent>
          <w:r w:rsidR="00411AFF" w:rsidRPr="00411AFF">
            <w:rPr>
              <w:color w:val="000000"/>
              <w:lang w:val="en-GB"/>
            </w:rPr>
            <w:t>(Daughton, 2020)</w:t>
          </w:r>
        </w:sdtContent>
      </w:sdt>
      <w:r w:rsidR="001B2A4A" w:rsidRPr="005669E0">
        <w:rPr>
          <w:color w:val="000000" w:themeColor="text1"/>
          <w:lang w:val="en-GB"/>
        </w:rPr>
        <w:t>.</w:t>
      </w:r>
    </w:p>
    <w:p w14:paraId="1DC87D25" w14:textId="77777777" w:rsidR="00FC51E2" w:rsidRPr="005669E0" w:rsidRDefault="00FC51E2" w:rsidP="00DD4C07">
      <w:pPr>
        <w:pStyle w:val="CETBodytext"/>
        <w:rPr>
          <w:color w:val="000000" w:themeColor="text1"/>
          <w:lang w:val="en-GB"/>
        </w:rPr>
      </w:pPr>
    </w:p>
    <w:p w14:paraId="753B86DA" w14:textId="58E76339" w:rsidR="00FC51E2" w:rsidRPr="005669E0" w:rsidRDefault="00FC51E2" w:rsidP="00DD4C07">
      <w:pPr>
        <w:pStyle w:val="CETBodytext"/>
        <w:rPr>
          <w:color w:val="000000" w:themeColor="text1"/>
          <w:lang w:val="en-GB"/>
        </w:rPr>
      </w:pPr>
      <w:r w:rsidRPr="005669E0">
        <w:rPr>
          <w:color w:val="000000" w:themeColor="text1"/>
          <w:lang w:val="en-GB"/>
        </w:rPr>
        <w:t xml:space="preserve">The detection of SARS-CoV-2 </w:t>
      </w:r>
      <w:r w:rsidR="00811BFC" w:rsidRPr="005669E0">
        <w:rPr>
          <w:color w:val="000000" w:themeColor="text1"/>
          <w:lang w:val="en-GB"/>
        </w:rPr>
        <w:t xml:space="preserve">virus </w:t>
      </w:r>
      <w:r w:rsidRPr="005669E0">
        <w:rPr>
          <w:color w:val="000000" w:themeColor="text1"/>
          <w:lang w:val="en-GB"/>
        </w:rPr>
        <w:t xml:space="preserve">RNA in </w:t>
      </w:r>
      <w:r w:rsidR="00612CFB" w:rsidRPr="005669E0">
        <w:rPr>
          <w:color w:val="000000" w:themeColor="text1"/>
          <w:lang w:val="en-GB"/>
        </w:rPr>
        <w:t>untreated municipal</w:t>
      </w:r>
      <w:r w:rsidRPr="005669E0">
        <w:rPr>
          <w:color w:val="000000" w:themeColor="text1"/>
          <w:lang w:val="en-GB"/>
        </w:rPr>
        <w:t xml:space="preserve"> wastewater has already been reported in numerous studies from countries across the globe </w:t>
      </w:r>
      <w:r w:rsidRPr="001A07E8">
        <w:rPr>
          <w:color w:val="000000" w:themeColor="text1"/>
          <w:lang w:val="en-GB"/>
        </w:rPr>
        <w:t xml:space="preserve">including the United States, Japan, </w:t>
      </w:r>
      <w:r w:rsidR="00811BFC" w:rsidRPr="001A07E8">
        <w:rPr>
          <w:color w:val="000000" w:themeColor="text1"/>
          <w:lang w:val="en-GB"/>
        </w:rPr>
        <w:t xml:space="preserve">Italy, </w:t>
      </w:r>
      <w:r w:rsidR="00DB42D0" w:rsidRPr="001A07E8">
        <w:rPr>
          <w:color w:val="000000" w:themeColor="text1"/>
          <w:lang w:val="en-GB"/>
        </w:rPr>
        <w:t xml:space="preserve">and </w:t>
      </w:r>
      <w:r w:rsidRPr="001A07E8">
        <w:rPr>
          <w:color w:val="000000" w:themeColor="text1"/>
          <w:lang w:val="en-GB"/>
        </w:rPr>
        <w:t>Latvia</w:t>
      </w:r>
      <w:r w:rsidR="001B2A4A" w:rsidRPr="001A07E8">
        <w:rPr>
          <w:color w:val="000000" w:themeColor="text1"/>
          <w:lang w:val="en-GB"/>
        </w:rPr>
        <w:t xml:space="preserve"> </w:t>
      </w:r>
      <w:sdt>
        <w:sdtPr>
          <w:rPr>
            <w:color w:val="000000" w:themeColor="text1"/>
            <w:lang w:val="en-GB"/>
          </w:rPr>
          <w:tag w:val="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"/>
          <w:id w:val="-1964796448"/>
          <w:placeholder>
            <w:docPart w:val="DefaultPlaceholder_-1854013440"/>
          </w:placeholder>
        </w:sdtPr>
        <w:sdtContent>
          <w:r w:rsidR="00411AFF" w:rsidRPr="001A07E8">
            <w:rPr>
              <w:color w:val="000000" w:themeColor="text1"/>
            </w:rPr>
            <w:t xml:space="preserve">(Ahmed </w:t>
          </w:r>
          <w:r w:rsidR="00411AFF" w:rsidRPr="001A07E8">
            <w:rPr>
              <w:i/>
              <w:iCs/>
              <w:color w:val="000000" w:themeColor="text1"/>
            </w:rPr>
            <w:t>et al.</w:t>
          </w:r>
          <w:r w:rsidR="00411AFF" w:rsidRPr="001A07E8">
            <w:rPr>
              <w:color w:val="000000" w:themeColor="text1"/>
            </w:rPr>
            <w:t xml:space="preserve">, 2021; Gudra </w:t>
          </w:r>
          <w:r w:rsidR="00411AFF" w:rsidRPr="001A07E8">
            <w:rPr>
              <w:i/>
              <w:iCs/>
              <w:color w:val="000000" w:themeColor="text1"/>
            </w:rPr>
            <w:t>et al.</w:t>
          </w:r>
          <w:r w:rsidR="00411AFF" w:rsidRPr="001A07E8">
            <w:rPr>
              <w:color w:val="000000" w:themeColor="text1"/>
            </w:rPr>
            <w:t xml:space="preserve">, 2022; Haramoto </w:t>
          </w:r>
          <w:r w:rsidR="00411AFF" w:rsidRPr="001A07E8">
            <w:rPr>
              <w:i/>
              <w:iCs/>
              <w:color w:val="000000" w:themeColor="text1"/>
            </w:rPr>
            <w:t>et al.</w:t>
          </w:r>
          <w:r w:rsidR="00411AFF" w:rsidRPr="001A07E8">
            <w:rPr>
              <w:color w:val="000000" w:themeColor="text1"/>
            </w:rPr>
            <w:t xml:space="preserve">, 2020; la Rosa </w:t>
          </w:r>
          <w:r w:rsidR="00411AFF" w:rsidRPr="001A07E8">
            <w:rPr>
              <w:i/>
              <w:iCs/>
              <w:color w:val="000000" w:themeColor="text1"/>
            </w:rPr>
            <w:t>et al.</w:t>
          </w:r>
          <w:r w:rsidR="00411AFF" w:rsidRPr="001A07E8">
            <w:rPr>
              <w:color w:val="000000" w:themeColor="text1"/>
            </w:rPr>
            <w:t>, 2020)</w:t>
          </w:r>
        </w:sdtContent>
      </w:sdt>
      <w:r w:rsidR="001B2A4A" w:rsidRPr="001A07E8">
        <w:rPr>
          <w:color w:val="000000" w:themeColor="text1"/>
          <w:lang w:val="en-GB"/>
        </w:rPr>
        <w:t xml:space="preserve">. </w:t>
      </w:r>
      <w:r w:rsidRPr="001A07E8">
        <w:rPr>
          <w:color w:val="000000" w:themeColor="text1"/>
          <w:lang w:val="en-GB"/>
        </w:rPr>
        <w:t xml:space="preserve">Previous studies have </w:t>
      </w:r>
      <w:r w:rsidR="00DB42D0" w:rsidRPr="001A07E8">
        <w:rPr>
          <w:color w:val="000000" w:themeColor="text1"/>
          <w:lang w:val="en-GB"/>
        </w:rPr>
        <w:t xml:space="preserve">also </w:t>
      </w:r>
      <w:r w:rsidRPr="001A07E8">
        <w:rPr>
          <w:color w:val="000000" w:themeColor="text1"/>
          <w:lang w:val="en-GB"/>
        </w:rPr>
        <w:t xml:space="preserve">shown that the concentration of viral RNA correlates with the community prevalence of SARS-CoV-2 </w:t>
      </w:r>
      <w:sdt>
        <w:sdtPr>
          <w:rPr>
            <w:color w:val="000000" w:themeColor="text1"/>
            <w:lang w:val="en-GB"/>
          </w:rPr>
          <w:tag w:val="MENDELEY_CITATION_v3_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"/>
          <w:id w:val="695206362"/>
          <w:placeholder>
            <w:docPart w:val="DefaultPlaceholder_-1854013440"/>
          </w:placeholder>
        </w:sdtPr>
        <w:sdtContent>
          <w:r w:rsidR="00411AFF" w:rsidRPr="001A07E8">
            <w:rPr>
              <w:color w:val="000000" w:themeColor="text1"/>
            </w:rPr>
            <w:t xml:space="preserve">(Weidhaas </w:t>
          </w:r>
          <w:r w:rsidR="00411AFF" w:rsidRPr="001A07E8">
            <w:rPr>
              <w:i/>
              <w:iCs/>
              <w:color w:val="000000" w:themeColor="text1"/>
            </w:rPr>
            <w:t>et al.</w:t>
          </w:r>
          <w:r w:rsidR="00411AFF" w:rsidRPr="001A07E8">
            <w:rPr>
              <w:color w:val="000000" w:themeColor="text1"/>
            </w:rPr>
            <w:t>, 2021)</w:t>
          </w:r>
        </w:sdtContent>
      </w:sdt>
      <w:r w:rsidR="008F299F" w:rsidRPr="001A07E8">
        <w:rPr>
          <w:color w:val="000000" w:themeColor="text1"/>
          <w:lang w:val="en-GB"/>
        </w:rPr>
        <w:t xml:space="preserve">. </w:t>
      </w:r>
      <w:r w:rsidR="00FC047B" w:rsidRPr="001A07E8">
        <w:rPr>
          <w:color w:val="000000" w:themeColor="text1"/>
          <w:lang w:val="en-GB"/>
        </w:rPr>
        <w:t>However, one of the</w:t>
      </w:r>
      <w:r w:rsidR="00FC047B" w:rsidRPr="001A07E8">
        <w:rPr>
          <w:color w:val="000000" w:themeColor="text1"/>
        </w:rPr>
        <w:t xml:space="preserve"> most challenging steps of WBE is the concentration</w:t>
      </w:r>
      <w:r w:rsidR="00DB42D0" w:rsidRPr="001A07E8">
        <w:rPr>
          <w:color w:val="000000" w:themeColor="text1"/>
        </w:rPr>
        <w:t xml:space="preserve"> step</w:t>
      </w:r>
      <w:r w:rsidR="00FC047B" w:rsidRPr="001A07E8">
        <w:rPr>
          <w:color w:val="000000" w:themeColor="text1"/>
        </w:rPr>
        <w:t xml:space="preserve"> and detection of relatively low viral particle loadings in large volumes of wastewater</w:t>
      </w:r>
      <w:r w:rsidR="008F299F" w:rsidRPr="001A07E8">
        <w:rPr>
          <w:color w:val="000000" w:themeColor="text1"/>
        </w:rPr>
        <w:t xml:space="preserve"> </w:t>
      </w:r>
      <w:sdt>
        <w:sdtPr>
          <w:rPr>
            <w:color w:val="000000" w:themeColor="text1"/>
          </w:rPr>
          <w:tag w:val="MENDELEY_CITATION_v3_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"/>
          <w:id w:val="1555509200"/>
          <w:placeholder>
            <w:docPart w:val="DefaultPlaceholder_-1854013440"/>
          </w:placeholder>
        </w:sdtPr>
        <w:sdtContent>
          <w:r w:rsidR="00411AFF" w:rsidRPr="001A07E8">
            <w:rPr>
              <w:color w:val="000000" w:themeColor="text1"/>
            </w:rPr>
            <w:t xml:space="preserve">(Lu </w:t>
          </w:r>
          <w:r w:rsidR="00411AFF" w:rsidRPr="001A07E8">
            <w:rPr>
              <w:i/>
              <w:iCs/>
              <w:color w:val="000000" w:themeColor="text1"/>
            </w:rPr>
            <w:t>et al.</w:t>
          </w:r>
          <w:r w:rsidR="00411AFF" w:rsidRPr="001A07E8">
            <w:rPr>
              <w:color w:val="000000" w:themeColor="text1"/>
            </w:rPr>
            <w:t xml:space="preserve">, 2020; Polo </w:t>
          </w:r>
          <w:r w:rsidR="00411AFF" w:rsidRPr="001A07E8">
            <w:rPr>
              <w:i/>
              <w:iCs/>
              <w:color w:val="000000" w:themeColor="text1"/>
            </w:rPr>
            <w:t>et al.</w:t>
          </w:r>
          <w:r w:rsidR="00411AFF" w:rsidRPr="001A07E8">
            <w:rPr>
              <w:color w:val="000000" w:themeColor="text1"/>
            </w:rPr>
            <w:t>, 2020)</w:t>
          </w:r>
        </w:sdtContent>
      </w:sdt>
      <w:r w:rsidR="008F299F" w:rsidRPr="001A07E8">
        <w:rPr>
          <w:color w:val="000000" w:themeColor="text1"/>
        </w:rPr>
        <w:t xml:space="preserve">. </w:t>
      </w:r>
      <w:r w:rsidRPr="001A07E8">
        <w:rPr>
          <w:color w:val="000000" w:themeColor="text1"/>
          <w:lang w:val="en-GB"/>
        </w:rPr>
        <w:t>Th</w:t>
      </w:r>
      <w:r w:rsidR="00DB42D0" w:rsidRPr="001A07E8">
        <w:rPr>
          <w:color w:val="000000" w:themeColor="text1"/>
          <w:lang w:val="en-GB"/>
        </w:rPr>
        <w:t>us</w:t>
      </w:r>
      <w:r w:rsidRPr="001A07E8">
        <w:rPr>
          <w:color w:val="000000" w:themeColor="text1"/>
          <w:lang w:val="en-GB"/>
        </w:rPr>
        <w:t>, the development of a rapid, cost-effective, and sensitive method for concentrat</w:t>
      </w:r>
      <w:r w:rsidR="00DB42D0" w:rsidRPr="001A07E8">
        <w:rPr>
          <w:color w:val="000000" w:themeColor="text1"/>
          <w:lang w:val="en-GB"/>
        </w:rPr>
        <w:t>ing</w:t>
      </w:r>
      <w:r w:rsidRPr="001A07E8">
        <w:rPr>
          <w:color w:val="000000" w:themeColor="text1"/>
          <w:lang w:val="en-GB"/>
        </w:rPr>
        <w:t xml:space="preserve"> RNA of the SARS-CoV-2 in wastewater is essential for virus quantification and successful implementation </w:t>
      </w:r>
      <w:r w:rsidRPr="005669E0">
        <w:rPr>
          <w:color w:val="000000" w:themeColor="text1"/>
          <w:lang w:val="en-GB"/>
        </w:rPr>
        <w:t>of WBE</w:t>
      </w:r>
      <w:r w:rsidR="008F299F" w:rsidRPr="005669E0">
        <w:rPr>
          <w:color w:val="000000" w:themeColor="text1"/>
          <w:lang w:val="en-GB"/>
        </w:rPr>
        <w:t xml:space="preserve"> </w:t>
      </w:r>
      <w:sdt>
        <w:sdtPr>
          <w:rPr>
            <w:color w:val="000000"/>
            <w:lang w:val="en-GB"/>
          </w:rPr>
          <w:tag w:val="MENDELEY_CITATION_v3_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"/>
          <w:id w:val="490995910"/>
          <w:placeholder>
            <w:docPart w:val="DefaultPlaceholder_-1854013440"/>
          </w:placeholder>
        </w:sdtPr>
        <w:sdtContent>
          <w:r w:rsidR="00411AFF">
            <w:t xml:space="preserve">(LaTurner </w:t>
          </w:r>
          <w:r w:rsidR="00411AFF">
            <w:rPr>
              <w:i/>
              <w:iCs/>
            </w:rPr>
            <w:t>et al.</w:t>
          </w:r>
          <w:r w:rsidR="00411AFF">
            <w:t>, 2021)</w:t>
          </w:r>
        </w:sdtContent>
      </w:sdt>
      <w:r w:rsidR="008F299F" w:rsidRPr="005669E0">
        <w:rPr>
          <w:color w:val="000000" w:themeColor="text1"/>
          <w:lang w:val="en-GB"/>
        </w:rPr>
        <w:t>.</w:t>
      </w:r>
    </w:p>
    <w:p w14:paraId="1763590C" w14:textId="6662C3FF" w:rsidR="00FC51E2" w:rsidRPr="00A50273" w:rsidRDefault="00FC51E2" w:rsidP="00DD4C07">
      <w:pPr>
        <w:pStyle w:val="CETBodytext"/>
        <w:rPr>
          <w:color w:val="000000" w:themeColor="text1"/>
          <w:lang w:val="en-GB"/>
        </w:rPr>
      </w:pPr>
    </w:p>
    <w:p w14:paraId="63491B0B" w14:textId="1061E49C" w:rsidR="003A495A" w:rsidRPr="001A07E8" w:rsidRDefault="003A495A" w:rsidP="00AF31C9">
      <w:pPr>
        <w:pStyle w:val="CETBodytext"/>
        <w:rPr>
          <w:color w:val="000000" w:themeColor="text1"/>
        </w:rPr>
      </w:pPr>
      <w:r w:rsidRPr="005669E0">
        <w:rPr>
          <w:color w:val="000000" w:themeColor="text1"/>
          <w:lang w:val="en-GB"/>
        </w:rPr>
        <w:t xml:space="preserve">The wastewater concentration methods applied for SARS-CoV-2 RNA vary widely from electronegative filtration with bead beating </w:t>
      </w:r>
      <w:sdt>
        <w:sdtPr>
          <w:rPr>
            <w:color w:val="000000"/>
            <w:lang w:val="en-GB"/>
          </w:rPr>
          <w:tag w:val="MENDELEY_CITATION_v3_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"/>
          <w:id w:val="799576914"/>
          <w:placeholder>
            <w:docPart w:val="EAF3E9D78F91F740975E7537B762A492"/>
          </w:placeholder>
        </w:sdtPr>
        <w:sdtContent>
          <w:r w:rsidR="00411AFF">
            <w:t xml:space="preserve">(Ahmed </w:t>
          </w:r>
          <w:r w:rsidR="00411AFF">
            <w:rPr>
              <w:i/>
              <w:iCs/>
            </w:rPr>
            <w:t>et al.</w:t>
          </w:r>
          <w:r w:rsidR="00411AFF">
            <w:t>, 2020)</w:t>
          </w:r>
        </w:sdtContent>
      </w:sdt>
      <w:r w:rsidRPr="005669E0">
        <w:rPr>
          <w:color w:val="000000" w:themeColor="text1"/>
          <w:lang w:val="en-GB"/>
        </w:rPr>
        <w:t xml:space="preserve">, electronegative filtration with ultrafiltration </w:t>
      </w:r>
      <w:sdt>
        <w:sdtPr>
          <w:rPr>
            <w:color w:val="000000"/>
            <w:lang w:val="en-GB"/>
          </w:rPr>
          <w:tag w:val="MENDELEY_CITATION_v3_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"/>
          <w:id w:val="1714612638"/>
          <w:placeholder>
            <w:docPart w:val="EAF3E9D78F91F740975E7537B762A492"/>
          </w:placeholder>
        </w:sdtPr>
        <w:sdtContent>
          <w:r w:rsidR="00411AFF">
            <w:t xml:space="preserve">(Westhaus </w:t>
          </w:r>
          <w:r w:rsidR="00411AFF">
            <w:rPr>
              <w:i/>
              <w:iCs/>
            </w:rPr>
            <w:t>et al.</w:t>
          </w:r>
          <w:r w:rsidR="00411AFF">
            <w:t>, 2021)</w:t>
          </w:r>
        </w:sdtContent>
      </w:sdt>
      <w:r w:rsidRPr="005669E0">
        <w:rPr>
          <w:color w:val="000000" w:themeColor="text1"/>
          <w:lang w:val="en-GB"/>
        </w:rPr>
        <w:t xml:space="preserve">, </w:t>
      </w:r>
      <w:r w:rsidR="00711242" w:rsidRPr="005669E0">
        <w:rPr>
          <w:rFonts w:cs="Arial"/>
          <w:color w:val="000000" w:themeColor="text1"/>
        </w:rPr>
        <w:t>polyethylene glycol precipitation (</w:t>
      </w:r>
      <w:r w:rsidRPr="005669E0">
        <w:rPr>
          <w:color w:val="000000" w:themeColor="text1"/>
          <w:lang w:val="en-GB"/>
        </w:rPr>
        <w:t>PEG</w:t>
      </w:r>
      <w:r w:rsidR="00711242" w:rsidRPr="005669E0">
        <w:rPr>
          <w:color w:val="000000" w:themeColor="text1"/>
          <w:lang w:val="en-GB"/>
        </w:rPr>
        <w:t>)</w:t>
      </w:r>
      <w:r w:rsidRPr="005669E0">
        <w:rPr>
          <w:color w:val="000000" w:themeColor="text1"/>
          <w:lang w:val="en-GB"/>
        </w:rPr>
        <w:t xml:space="preserve"> </w:t>
      </w:r>
      <w:sdt>
        <w:sdtPr>
          <w:rPr>
            <w:color w:val="000000"/>
            <w:lang w:val="en-GB"/>
          </w:rPr>
          <w:tag w:val="MENDELEY_CITATION_v3_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"/>
          <w:id w:val="30698490"/>
          <w:placeholder>
            <w:docPart w:val="EAF3E9D78F91F740975E7537B762A492"/>
          </w:placeholder>
        </w:sdtPr>
        <w:sdtContent>
          <w:r w:rsidR="00411AFF" w:rsidRPr="00411AFF">
            <w:rPr>
              <w:color w:val="000000"/>
              <w:lang w:val="en-GB"/>
            </w:rPr>
            <w:t>(La Rosa et al., 2021)</w:t>
          </w:r>
        </w:sdtContent>
      </w:sdt>
      <w:r w:rsidRPr="005669E0">
        <w:rPr>
          <w:color w:val="000000" w:themeColor="text1"/>
          <w:lang w:val="en-GB"/>
        </w:rPr>
        <w:t xml:space="preserve">, ultracentrifugation </w:t>
      </w:r>
      <w:sdt>
        <w:sdtPr>
          <w:rPr>
            <w:color w:val="000000"/>
            <w:lang w:val="en-GB"/>
          </w:rPr>
          <w:tag w:val="MENDELEY_CITATION_v3_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"/>
          <w:id w:val="-170562914"/>
          <w:placeholder>
            <w:docPart w:val="EAF3E9D78F91F740975E7537B762A492"/>
          </w:placeholder>
        </w:sdtPr>
        <w:sdtContent>
          <w:r w:rsidR="00411AFF">
            <w:t xml:space="preserve">(Wurtzer </w:t>
          </w:r>
          <w:r w:rsidR="00411AFF">
            <w:rPr>
              <w:i/>
              <w:iCs/>
            </w:rPr>
            <w:t>et al.</w:t>
          </w:r>
          <w:r w:rsidR="00411AFF">
            <w:t>, 2021)</w:t>
          </w:r>
        </w:sdtContent>
      </w:sdt>
      <w:r w:rsidRPr="005669E0">
        <w:rPr>
          <w:color w:val="000000" w:themeColor="text1"/>
          <w:lang w:val="en-GB"/>
        </w:rPr>
        <w:t xml:space="preserve"> to direct extraction </w:t>
      </w:r>
      <w:sdt>
        <w:sdtPr>
          <w:rPr>
            <w:color w:val="000000"/>
            <w:lang w:val="en-GB"/>
          </w:rPr>
          <w:tag w:val="MENDELEY_CITATION_v3_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"/>
          <w:id w:val="-521392470"/>
          <w:placeholder>
            <w:docPart w:val="EAF3E9D78F91F740975E7537B762A492"/>
          </w:placeholder>
        </w:sdtPr>
        <w:sdtContent>
          <w:r w:rsidR="00411AFF">
            <w:t xml:space="preserve">(Dimitrakopoulos </w:t>
          </w:r>
          <w:r w:rsidR="00411AFF">
            <w:rPr>
              <w:i/>
              <w:iCs/>
            </w:rPr>
            <w:t>et al.</w:t>
          </w:r>
          <w:r w:rsidR="00411AFF">
            <w:t>, 2022)</w:t>
          </w:r>
        </w:sdtContent>
      </w:sdt>
      <w:r w:rsidRPr="005669E0">
        <w:rPr>
          <w:color w:val="000000" w:themeColor="text1"/>
          <w:lang w:val="en-GB"/>
        </w:rPr>
        <w:t xml:space="preserve">. So far, the </w:t>
      </w:r>
      <w:r w:rsidRPr="005669E0">
        <w:rPr>
          <w:color w:val="000000" w:themeColor="text1"/>
        </w:rPr>
        <w:t xml:space="preserve">PEG precipitation method has been selected most often, however, this method is time-consuming, especially with large samples of wastewater </w:t>
      </w:r>
      <w:sdt>
        <w:sdtPr>
          <w:rPr>
            <w:color w:val="000000"/>
          </w:rPr>
          <w:tag w:val="MENDELEY_CITATION_v3_eyJjaXRhdGlvbklEIjoiTUVOREVMRVlfQ0lUQVRJT05fZDZjMTYyMTMtM2NmOS00NzZhLThmNTQtZTA3ZTQ0NTIyNzRl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
          <w:id w:val="344145328"/>
          <w:placeholder>
            <w:docPart w:val="EAF3E9D78F91F740975E7537B762A492"/>
          </w:placeholder>
        </w:sdtPr>
        <w:sdtContent>
          <w:r w:rsidR="00411AFF">
            <w:t xml:space="preserve">(Zheng </w:t>
          </w:r>
          <w:r w:rsidR="00411AFF">
            <w:rPr>
              <w:i/>
              <w:iCs/>
            </w:rPr>
            <w:t>et al.</w:t>
          </w:r>
          <w:r w:rsidR="00411AFF">
            <w:t>, 2022)</w:t>
          </w:r>
        </w:sdtContent>
      </w:sdt>
      <w:r w:rsidRPr="005669E0">
        <w:rPr>
          <w:color w:val="000000" w:themeColor="text1"/>
        </w:rPr>
        <w:t xml:space="preserve">. Thus, </w:t>
      </w:r>
      <w:r w:rsidRPr="005669E0">
        <w:rPr>
          <w:color w:val="000000" w:themeColor="text1"/>
          <w:lang w:val="en-GB"/>
        </w:rPr>
        <w:t xml:space="preserve">there is a need for the WBE community to search for an optimal concentration method for virus RNA detection and quantification in wastewater </w:t>
      </w:r>
      <w:sdt>
        <w:sdtPr>
          <w:rPr>
            <w:color w:val="000000"/>
            <w:lang w:val="en-GB"/>
          </w:rPr>
          <w:tag w:val="MENDELEY_CITATION_v3_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"/>
          <w:id w:val="815926608"/>
          <w:placeholder>
            <w:docPart w:val="EAF3E9D78F91F740975E7537B762A492"/>
          </w:placeholder>
        </w:sdtPr>
        <w:sdtContent>
          <w:r w:rsidR="00411AFF" w:rsidRPr="00411AFF">
            <w:rPr>
              <w:color w:val="000000"/>
            </w:rPr>
            <w:t>(Kabdaşlı and Tünay, 2021)</w:t>
          </w:r>
        </w:sdtContent>
      </w:sdt>
      <w:r w:rsidRPr="005669E0">
        <w:rPr>
          <w:color w:val="000000" w:themeColor="text1"/>
          <w:lang w:val="en-GB"/>
        </w:rPr>
        <w:t xml:space="preserve">. The main objective of this study was to design the wastewater concentration device with an ultrafiltration membrane system and compare the recovery </w:t>
      </w:r>
      <w:r w:rsidRPr="005669E0">
        <w:rPr>
          <w:color w:val="000000" w:themeColor="text1"/>
          <w:lang w:val="en-GB"/>
        </w:rPr>
        <w:lastRenderedPageBreak/>
        <w:t xml:space="preserve">rate of virus RNA with the </w:t>
      </w:r>
      <w:r w:rsidR="00711242" w:rsidRPr="005669E0">
        <w:rPr>
          <w:color w:val="000000" w:themeColor="text1"/>
          <w:lang w:val="en-GB"/>
        </w:rPr>
        <w:t xml:space="preserve">PEG </w:t>
      </w:r>
      <w:r w:rsidRPr="005669E0">
        <w:rPr>
          <w:color w:val="000000" w:themeColor="text1"/>
          <w:lang w:val="en-GB"/>
        </w:rPr>
        <w:t>precipitation method. To achieve this objective, the main tasks of the study were to (i) design the wastewater concentration devi</w:t>
      </w:r>
      <w:r w:rsidRPr="001A07E8">
        <w:rPr>
          <w:color w:val="000000" w:themeColor="text1"/>
          <w:lang w:val="en-GB"/>
        </w:rPr>
        <w:t>ce and evaluate its performance by comparing the recovery rate</w:t>
      </w:r>
      <w:r w:rsidR="00C016E9" w:rsidRPr="001A07E8">
        <w:rPr>
          <w:color w:val="000000" w:themeColor="text1"/>
          <w:lang w:val="en-GB"/>
        </w:rPr>
        <w:t xml:space="preserve"> of RNA</w:t>
      </w:r>
      <w:r w:rsidRPr="001A07E8">
        <w:rPr>
          <w:color w:val="000000" w:themeColor="text1"/>
          <w:lang w:val="en-GB"/>
        </w:rPr>
        <w:t xml:space="preserve">; (ii) compare the recovery rates of RNA from the concentration device and </w:t>
      </w:r>
      <w:r w:rsidRPr="001A07E8">
        <w:rPr>
          <w:color w:val="000000" w:themeColor="text1"/>
        </w:rPr>
        <w:t>precipitation method.</w:t>
      </w:r>
      <w:r w:rsidRPr="001A07E8">
        <w:rPr>
          <w:color w:val="000000" w:themeColor="text1"/>
          <w:lang w:val="en-GB"/>
        </w:rPr>
        <w:t xml:space="preserve"> </w:t>
      </w:r>
    </w:p>
    <w:p w14:paraId="5741900F" w14:textId="58B7895C" w:rsidR="00453E24" w:rsidRPr="001A07E8" w:rsidRDefault="00AF7F50" w:rsidP="00453E24">
      <w:pPr>
        <w:pStyle w:val="CETHeading1"/>
        <w:rPr>
          <w:color w:val="000000" w:themeColor="text1"/>
          <w:lang w:val="en-GB"/>
        </w:rPr>
      </w:pPr>
      <w:r w:rsidRPr="001A07E8">
        <w:rPr>
          <w:color w:val="000000" w:themeColor="text1"/>
          <w:lang w:val="en-GB"/>
        </w:rPr>
        <w:t>Material and methods</w:t>
      </w:r>
    </w:p>
    <w:p w14:paraId="18BAFA6F" w14:textId="3B484C3F" w:rsidR="00453E24" w:rsidRPr="001A07E8" w:rsidRDefault="007B3D1D" w:rsidP="007B3D1D">
      <w:pPr>
        <w:pStyle w:val="CETheadingx"/>
        <w:rPr>
          <w:color w:val="000000" w:themeColor="text1"/>
        </w:rPr>
      </w:pPr>
      <w:r w:rsidRPr="001A07E8">
        <w:rPr>
          <w:color w:val="000000" w:themeColor="text1"/>
        </w:rPr>
        <w:t xml:space="preserve">2.1 </w:t>
      </w:r>
      <w:r w:rsidR="006E6A11" w:rsidRPr="001A07E8">
        <w:rPr>
          <w:color w:val="000000" w:themeColor="text1"/>
        </w:rPr>
        <w:t xml:space="preserve">Wastewater </w:t>
      </w:r>
      <w:r w:rsidR="00E37AE3" w:rsidRPr="001A07E8">
        <w:rPr>
          <w:color w:val="000000" w:themeColor="text1"/>
        </w:rPr>
        <w:t>sampling</w:t>
      </w:r>
    </w:p>
    <w:p w14:paraId="1A18A83E" w14:textId="593F6B5C" w:rsidR="007B3D1D" w:rsidRPr="001A07E8" w:rsidRDefault="007B3D1D" w:rsidP="00AF31C9">
      <w:pPr>
        <w:pStyle w:val="CETBodytext"/>
        <w:rPr>
          <w:color w:val="000000" w:themeColor="text1"/>
        </w:rPr>
      </w:pPr>
      <w:r w:rsidRPr="001A07E8">
        <w:rPr>
          <w:color w:val="000000" w:themeColor="text1"/>
        </w:rPr>
        <w:t xml:space="preserve">Samples of untreated wastewater were taken from an entry tank after the </w:t>
      </w:r>
      <w:r w:rsidR="007C4E40" w:rsidRPr="001A07E8">
        <w:rPr>
          <w:color w:val="000000" w:themeColor="text1"/>
        </w:rPr>
        <w:t>screening unit</w:t>
      </w:r>
      <w:r w:rsidRPr="001A07E8">
        <w:rPr>
          <w:color w:val="000000" w:themeColor="text1"/>
        </w:rPr>
        <w:t xml:space="preserve"> at Daugavgriva WWTP in Riga (Latvia).</w:t>
      </w:r>
      <w:r w:rsidR="00C60CAB" w:rsidRPr="001A07E8">
        <w:rPr>
          <w:color w:val="000000" w:themeColor="text1"/>
        </w:rPr>
        <w:t xml:space="preserve"> </w:t>
      </w:r>
      <w:r w:rsidRPr="001A07E8">
        <w:rPr>
          <w:color w:val="000000" w:themeColor="text1"/>
        </w:rPr>
        <w:t xml:space="preserve">The </w:t>
      </w:r>
      <w:r w:rsidRPr="001A07E8">
        <w:rPr>
          <w:color w:val="000000" w:themeColor="text1"/>
          <w:lang w:val="lv-LV"/>
        </w:rPr>
        <w:t>6 </w:t>
      </w:r>
      <w:r w:rsidRPr="001A07E8">
        <w:rPr>
          <w:color w:val="000000" w:themeColor="text1"/>
        </w:rPr>
        <w:t>L</w:t>
      </w:r>
      <w:r w:rsidR="007C4E40" w:rsidRPr="001A07E8">
        <w:rPr>
          <w:color w:val="000000" w:themeColor="text1"/>
        </w:rPr>
        <w:t xml:space="preserve"> of the sample was collected</w:t>
      </w:r>
      <w:r w:rsidRPr="001A07E8">
        <w:rPr>
          <w:color w:val="000000" w:themeColor="text1"/>
        </w:rPr>
        <w:t xml:space="preserve"> in </w:t>
      </w:r>
      <w:r w:rsidRPr="001A07E8">
        <w:rPr>
          <w:color w:val="000000" w:themeColor="text1"/>
          <w:lang w:val="lv-LV"/>
        </w:rPr>
        <w:t xml:space="preserve">a </w:t>
      </w:r>
      <w:r w:rsidRPr="001A07E8">
        <w:rPr>
          <w:color w:val="000000" w:themeColor="text1"/>
        </w:rPr>
        <w:t xml:space="preserve">PET </w:t>
      </w:r>
      <w:r w:rsidRPr="001A07E8">
        <w:rPr>
          <w:color w:val="000000" w:themeColor="text1"/>
          <w:lang w:val="lv-LV"/>
        </w:rPr>
        <w:t>tank</w:t>
      </w:r>
      <w:r w:rsidRPr="001A07E8">
        <w:rPr>
          <w:color w:val="000000" w:themeColor="text1"/>
        </w:rPr>
        <w:t xml:space="preserve"> </w:t>
      </w:r>
      <w:r w:rsidR="007C4E40" w:rsidRPr="001A07E8">
        <w:rPr>
          <w:color w:val="000000" w:themeColor="text1"/>
        </w:rPr>
        <w:t>and</w:t>
      </w:r>
      <w:r w:rsidRPr="001A07E8">
        <w:rPr>
          <w:color w:val="000000" w:themeColor="text1"/>
          <w:lang w:val="lv-LV"/>
        </w:rPr>
        <w:t xml:space="preserve"> </w:t>
      </w:r>
      <w:r w:rsidRPr="001A07E8">
        <w:rPr>
          <w:color w:val="000000" w:themeColor="text1"/>
        </w:rPr>
        <w:t>stored at 4 </w:t>
      </w:r>
      <w:r w:rsidRPr="001A07E8">
        <w:rPr>
          <w:color w:val="000000" w:themeColor="text1"/>
        </w:rPr>
        <w:sym w:font="Symbol" w:char="F0B0"/>
      </w:r>
      <w:r w:rsidRPr="001A07E8">
        <w:rPr>
          <w:color w:val="000000" w:themeColor="text1"/>
        </w:rPr>
        <w:t xml:space="preserve">C, </w:t>
      </w:r>
      <w:r w:rsidR="007C4E40" w:rsidRPr="001A07E8">
        <w:rPr>
          <w:color w:val="000000" w:themeColor="text1"/>
        </w:rPr>
        <w:t xml:space="preserve">afterward </w:t>
      </w:r>
      <w:r w:rsidRPr="001A07E8">
        <w:rPr>
          <w:color w:val="000000" w:themeColor="text1"/>
        </w:rPr>
        <w:t>transported to the laboratory</w:t>
      </w:r>
      <w:r w:rsidRPr="001A07E8">
        <w:rPr>
          <w:color w:val="000000" w:themeColor="text1"/>
          <w:lang w:val="lv-LV"/>
        </w:rPr>
        <w:t>,</w:t>
      </w:r>
      <w:r w:rsidRPr="001A07E8">
        <w:rPr>
          <w:color w:val="000000" w:themeColor="text1"/>
        </w:rPr>
        <w:t xml:space="preserve"> and processed within 24 hours.</w:t>
      </w:r>
    </w:p>
    <w:p w14:paraId="5C844ED2" w14:textId="00A4BAE0" w:rsidR="00E37AE3" w:rsidRPr="00B57B36" w:rsidRDefault="007B3D1D" w:rsidP="007B3D1D">
      <w:pPr>
        <w:pStyle w:val="CETheadingx"/>
      </w:pPr>
      <w:r>
        <w:t xml:space="preserve">2.2 </w:t>
      </w:r>
      <w:r w:rsidR="00DD46AC">
        <w:t>Design of</w:t>
      </w:r>
      <w:r w:rsidR="00E37AE3">
        <w:t xml:space="preserve"> wastewater concentration device</w:t>
      </w:r>
    </w:p>
    <w:p w14:paraId="50558597" w14:textId="15B258A2" w:rsidR="00711242" w:rsidRPr="008953CC" w:rsidRDefault="003B0C7D" w:rsidP="00E37AE3">
      <w:pPr>
        <w:pStyle w:val="CETBodytext"/>
        <w:rPr>
          <w:color w:val="000000" w:themeColor="text1"/>
          <w:lang w:val="en-GB"/>
        </w:rPr>
      </w:pPr>
      <w:r w:rsidRPr="005669E0">
        <w:rPr>
          <w:color w:val="000000" w:themeColor="text1"/>
          <w:lang w:val="en-GB"/>
        </w:rPr>
        <w:t xml:space="preserve">The wastewater concentration device design and schematic scheme of </w:t>
      </w:r>
      <w:r w:rsidR="00DD46AC" w:rsidRPr="005669E0">
        <w:rPr>
          <w:color w:val="000000" w:themeColor="text1"/>
          <w:lang w:val="en-GB"/>
        </w:rPr>
        <w:t>sampling</w:t>
      </w:r>
      <w:r w:rsidRPr="005669E0">
        <w:rPr>
          <w:color w:val="000000" w:themeColor="text1"/>
          <w:lang w:val="en-GB"/>
        </w:rPr>
        <w:t xml:space="preserve"> are presented in Fig</w:t>
      </w:r>
      <w:r w:rsidR="00F44457" w:rsidRPr="005669E0">
        <w:rPr>
          <w:color w:val="000000" w:themeColor="text1"/>
          <w:lang w:val="en-GB"/>
        </w:rPr>
        <w:t xml:space="preserve">ure </w:t>
      </w:r>
      <w:r w:rsidRPr="005669E0">
        <w:rPr>
          <w:color w:val="000000" w:themeColor="text1"/>
          <w:lang w:val="en-GB"/>
        </w:rPr>
        <w:t>1. Briefly, the wastewater concentration device consists of concentrate and permeates tanks, microfilter, feed gear pump (I</w:t>
      </w:r>
      <w:r w:rsidR="009F238D" w:rsidRPr="005669E0">
        <w:rPr>
          <w:color w:val="000000" w:themeColor="text1"/>
          <w:lang w:val="en-GB"/>
        </w:rPr>
        <w:t>waki, module</w:t>
      </w:r>
      <w:r w:rsidRPr="005669E0">
        <w:rPr>
          <w:color w:val="000000" w:themeColor="text1"/>
          <w:lang w:val="en-GB"/>
        </w:rPr>
        <w:t xml:space="preserve"> MDG-R2BB), pressure gauge, flowmeters, and ultrafiltration membrane (B</w:t>
      </w:r>
      <w:r w:rsidR="009F238D" w:rsidRPr="005669E0">
        <w:rPr>
          <w:color w:val="000000" w:themeColor="text1"/>
          <w:lang w:val="en-GB"/>
        </w:rPr>
        <w:t>ergo</w:t>
      </w:r>
      <w:r w:rsidR="0067671B" w:rsidRPr="005669E0">
        <w:rPr>
          <w:color w:val="000000" w:themeColor="text1"/>
          <w:lang w:val="en-GB"/>
        </w:rPr>
        <w:t>f</w:t>
      </w:r>
      <w:r w:rsidRPr="005669E0">
        <w:rPr>
          <w:color w:val="000000" w:themeColor="text1"/>
          <w:lang w:val="en-GB"/>
        </w:rPr>
        <w:t xml:space="preserve"> </w:t>
      </w:r>
      <w:r w:rsidR="009F238D" w:rsidRPr="005669E0">
        <w:rPr>
          <w:color w:val="000000" w:themeColor="text1"/>
          <w:lang w:val="en-GB"/>
        </w:rPr>
        <w:t>hyperflux tubular module</w:t>
      </w:r>
      <w:r w:rsidRPr="005669E0">
        <w:rPr>
          <w:color w:val="000000" w:themeColor="text1"/>
          <w:lang w:val="en-GB"/>
        </w:rPr>
        <w:t xml:space="preserve"> MO P22U</w:t>
      </w:r>
      <w:r w:rsidR="00F44457" w:rsidRPr="005669E0">
        <w:rPr>
          <w:color w:val="000000" w:themeColor="text1"/>
          <w:lang w:val="en-GB"/>
        </w:rPr>
        <w:t xml:space="preserve"> </w:t>
      </w:r>
      <w:r w:rsidRPr="005669E0">
        <w:rPr>
          <w:color w:val="000000" w:themeColor="text1"/>
          <w:lang w:val="en-GB"/>
        </w:rPr>
        <w:t xml:space="preserve">(1M) I5LE). </w:t>
      </w:r>
      <w:r w:rsidR="007B3D1D" w:rsidRPr="005669E0">
        <w:rPr>
          <w:iCs/>
          <w:color w:val="000000" w:themeColor="text1"/>
        </w:rPr>
        <w:t>The</w:t>
      </w:r>
      <w:r w:rsidR="007B3D1D" w:rsidRPr="005669E0">
        <w:rPr>
          <w:color w:val="000000" w:themeColor="text1"/>
          <w:lang w:val="en-GB"/>
        </w:rPr>
        <w:t xml:space="preserve"> surrogate-recombinant, replication-defective, and GFP gene-containing Semliki Forest </w:t>
      </w:r>
      <w:r w:rsidR="00711242" w:rsidRPr="005669E0">
        <w:rPr>
          <w:color w:val="000000" w:themeColor="text1"/>
          <w:lang w:val="en-GB"/>
        </w:rPr>
        <w:t>v</w:t>
      </w:r>
      <w:r w:rsidR="007B3D1D" w:rsidRPr="005669E0">
        <w:rPr>
          <w:color w:val="000000" w:themeColor="text1"/>
          <w:lang w:val="en-GB"/>
        </w:rPr>
        <w:t xml:space="preserve">irus (SFV) particles were constructed at Latvian Biomedical Research and Study Centre and used for the performance evaluation tests. For sample concentration, 150 μL of SFV particles were spiked into 5.2 L of wastewater. After wastewater spiking, the sample was stirred, and 200 mL of the sample was taken for further analysis. After that 5 L, the wastewater was pumped to a concentration tank with a peristaltic pump through a microfilter to </w:t>
      </w:r>
      <w:r w:rsidR="007B3D1D" w:rsidRPr="005669E0">
        <w:rPr>
          <w:rFonts w:cs="Arial"/>
          <w:color w:val="000000" w:themeColor="text1"/>
          <w:lang w:val="en-GB"/>
        </w:rPr>
        <w:t xml:space="preserve">purify the wastewater from macro particles and decrease the risk of ultrafiltration membrane fouling. After the microfiltration, the gear pump was started for the first circulation of 3 min and the wastewater was circulated in </w:t>
      </w:r>
      <w:r w:rsidR="007B3D1D" w:rsidRPr="005669E0">
        <w:rPr>
          <w:rFonts w:cs="Arial"/>
          <w:color w:val="000000" w:themeColor="text1"/>
          <w:szCs w:val="18"/>
          <w:lang w:val="en-GB"/>
        </w:rPr>
        <w:t xml:space="preserve">an ultrafiltration membrane and pipes. After ultrafiltration, a sample from the concentration tank for further analysis was taken. The wastewater concentration process with ultrafiltration was performed in crossflow mode and the process run until </w:t>
      </w:r>
      <w:r w:rsidR="007B3D1D" w:rsidRPr="005669E0">
        <w:rPr>
          <w:rFonts w:eastAsiaTheme="minorHAnsi" w:cs="Arial"/>
          <w:color w:val="000000" w:themeColor="text1"/>
          <w:szCs w:val="18"/>
        </w:rPr>
        <w:t>the device’s dead capacity</w:t>
      </w:r>
      <w:r w:rsidR="007B3D1D" w:rsidRPr="005669E0">
        <w:rPr>
          <w:rFonts w:cs="Arial"/>
          <w:color w:val="000000" w:themeColor="text1"/>
          <w:szCs w:val="18"/>
          <w:lang w:val="en-GB"/>
        </w:rPr>
        <w:t>. Samples</w:t>
      </w:r>
      <w:r w:rsidR="007B3D1D" w:rsidRPr="005669E0">
        <w:rPr>
          <w:rFonts w:cs="Arial"/>
          <w:color w:val="000000" w:themeColor="text1"/>
          <w:lang w:val="en-GB"/>
        </w:rPr>
        <w:t xml:space="preserve"> from concentrate and permeate were taken for further analysis. After concentration, the cleaning</w:t>
      </w:r>
      <w:r w:rsidR="007B3D1D" w:rsidRPr="005669E0">
        <w:rPr>
          <w:color w:val="000000" w:themeColor="text1"/>
          <w:lang w:val="en-GB"/>
        </w:rPr>
        <w:t xml:space="preserve"> with a sodium hypochlorite mixture for ultrafiltration membrane was done, according to the manufacturer’s instructions. After the cleaning process, the sample for further analysis was also collected.</w:t>
      </w:r>
    </w:p>
    <w:p w14:paraId="2084B5C8" w14:textId="1F58CA9C" w:rsidR="00E37AE3" w:rsidRDefault="0067671B" w:rsidP="008953CC">
      <w:pPr>
        <w:pStyle w:val="CETBodytext"/>
        <w:jc w:val="left"/>
        <w:rPr>
          <w:color w:val="000000" w:themeColor="text1"/>
          <w:lang w:val="en-GB"/>
        </w:rPr>
      </w:pPr>
      <w:r>
        <w:rPr>
          <w:noProof/>
        </w:rPr>
        <w:t xml:space="preserve">                          </w:t>
      </w:r>
      <w:r w:rsidR="00CA7E65" w:rsidRPr="00CA7E65">
        <w:rPr>
          <w:noProof/>
        </w:rPr>
        <w:drawing>
          <wp:inline distT="0" distB="0" distL="0" distR="0" wp14:anchorId="2C617852" wp14:editId="1158C60B">
            <wp:extent cx="5572379" cy="201600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2379" cy="2016000"/>
                    </a:xfrm>
                    <a:prstGeom prst="rect">
                      <a:avLst/>
                    </a:prstGeom>
                  </pic:spPr>
                </pic:pic>
              </a:graphicData>
            </a:graphic>
          </wp:inline>
        </w:drawing>
      </w:r>
    </w:p>
    <w:p w14:paraId="68702E34" w14:textId="10D4730B" w:rsidR="00E37AE3" w:rsidRDefault="00E37AE3" w:rsidP="00E37AE3">
      <w:pPr>
        <w:pBdr>
          <w:top w:val="nil"/>
          <w:left w:val="nil"/>
          <w:bottom w:val="nil"/>
          <w:right w:val="nil"/>
          <w:between w:val="nil"/>
        </w:pBdr>
        <w:rPr>
          <w:i/>
        </w:rPr>
      </w:pPr>
      <w:r>
        <w:rPr>
          <w:i/>
        </w:rPr>
        <w:t>Figure 1.</w:t>
      </w:r>
      <w:r w:rsidR="009A0F31">
        <w:rPr>
          <w:i/>
        </w:rPr>
        <w:t xml:space="preserve"> </w:t>
      </w:r>
      <w:r w:rsidR="00DD46AC">
        <w:rPr>
          <w:i/>
        </w:rPr>
        <w:t>Design of wastewater concentration device and</w:t>
      </w:r>
      <w:r w:rsidR="00C45E93">
        <w:rPr>
          <w:i/>
        </w:rPr>
        <w:t xml:space="preserve"> schematic scheme of experimental design</w:t>
      </w:r>
      <w:r w:rsidR="00DD46AC">
        <w:rPr>
          <w:i/>
        </w:rPr>
        <w:t xml:space="preserve"> and sampling</w:t>
      </w:r>
      <w:r w:rsidR="00ED7B4A">
        <w:rPr>
          <w:i/>
        </w:rPr>
        <w:t xml:space="preserve"> (created by BioRender.com)</w:t>
      </w:r>
    </w:p>
    <w:p w14:paraId="5B0016CA" w14:textId="18DA0DBE" w:rsidR="00DD46AC" w:rsidRPr="00B57B36" w:rsidRDefault="007B3D1D" w:rsidP="007B3D1D">
      <w:pPr>
        <w:pStyle w:val="CETheadingx"/>
      </w:pPr>
      <w:r>
        <w:t xml:space="preserve">2.3 </w:t>
      </w:r>
      <w:r w:rsidR="00DD46AC">
        <w:t>Performance evaluation of wastewater concentration device</w:t>
      </w:r>
    </w:p>
    <w:p w14:paraId="260C968C" w14:textId="13DDFBF5" w:rsidR="003A495A" w:rsidRPr="005669E0" w:rsidRDefault="003A495A" w:rsidP="003A495A">
      <w:pPr>
        <w:pStyle w:val="CETBodytext"/>
        <w:rPr>
          <w:color w:val="000000" w:themeColor="text1"/>
          <w:lang w:val="en-GB"/>
        </w:rPr>
      </w:pPr>
      <w:r w:rsidRPr="005669E0">
        <w:rPr>
          <w:iCs/>
          <w:color w:val="000000" w:themeColor="text1"/>
        </w:rPr>
        <w:t>During the performance evaluation, tests were done for investigating (1) the attachment of SFV to the microfilter surface (</w:t>
      </w:r>
      <w:r w:rsidRPr="005669E0">
        <w:rPr>
          <w:color w:val="000000" w:themeColor="text1"/>
        </w:rPr>
        <w:t xml:space="preserve">tests were carried out using deionized water instead of wastewater and spiked with SFV particles; the standard protocol of </w:t>
      </w:r>
      <w:r w:rsidR="00F44457" w:rsidRPr="005669E0">
        <w:rPr>
          <w:color w:val="000000" w:themeColor="text1"/>
        </w:rPr>
        <w:t>wastewater</w:t>
      </w:r>
      <w:r w:rsidRPr="005669E0">
        <w:rPr>
          <w:color w:val="000000" w:themeColor="text1"/>
        </w:rPr>
        <w:t xml:space="preserve"> concentration was applied from 2.2 paragraph and samples were taken for recovery rate analysis)</w:t>
      </w:r>
      <w:r w:rsidRPr="005669E0">
        <w:rPr>
          <w:iCs/>
          <w:color w:val="000000" w:themeColor="text1"/>
        </w:rPr>
        <w:t>; (2) the attachment of SFV to wastewater particles (</w:t>
      </w:r>
      <w:r w:rsidRPr="005669E0">
        <w:rPr>
          <w:color w:val="000000" w:themeColor="text1"/>
        </w:rPr>
        <w:t xml:space="preserve">tests were carried out using microfiltered wastewater instead of untreated wastewater and spiked with SFV particles; samples after microfiltration were not taken; the standard protocol of </w:t>
      </w:r>
      <w:r w:rsidR="00F44457" w:rsidRPr="005669E0">
        <w:rPr>
          <w:color w:val="000000" w:themeColor="text1"/>
        </w:rPr>
        <w:t>wastewater</w:t>
      </w:r>
      <w:r w:rsidRPr="005669E0">
        <w:rPr>
          <w:color w:val="000000" w:themeColor="text1"/>
        </w:rPr>
        <w:t xml:space="preserve"> concentration device was carried out</w:t>
      </w:r>
      <w:r w:rsidR="00F44457" w:rsidRPr="005669E0">
        <w:rPr>
          <w:color w:val="000000" w:themeColor="text1"/>
        </w:rPr>
        <w:t xml:space="preserve"> according to the 2.2 paragraph</w:t>
      </w:r>
      <w:r w:rsidRPr="005669E0">
        <w:rPr>
          <w:color w:val="000000" w:themeColor="text1"/>
        </w:rPr>
        <w:t>);</w:t>
      </w:r>
      <w:r w:rsidRPr="005669E0">
        <w:rPr>
          <w:iCs/>
          <w:color w:val="000000" w:themeColor="text1"/>
        </w:rPr>
        <w:t xml:space="preserve"> (3) the impact of SFV negative charge attachment to wastewater macro-particles (</w:t>
      </w:r>
      <w:r w:rsidRPr="005669E0">
        <w:rPr>
          <w:color w:val="000000" w:themeColor="text1"/>
        </w:rPr>
        <w:t xml:space="preserve">SFV particles were sonicated for 30 sec to reduce viral particle attachment to each other; sonicated particles were added to microfilter treated wastewater; samples after microfiltration were not taken). The standard protocol of the </w:t>
      </w:r>
      <w:r w:rsidR="00F44457" w:rsidRPr="005669E0">
        <w:rPr>
          <w:color w:val="000000" w:themeColor="text1"/>
        </w:rPr>
        <w:t>wastewater</w:t>
      </w:r>
      <w:r w:rsidRPr="005669E0">
        <w:rPr>
          <w:color w:val="000000" w:themeColor="text1"/>
        </w:rPr>
        <w:t xml:space="preserve"> concentration device was carried out in duplicate or triplicate for each test.</w:t>
      </w:r>
    </w:p>
    <w:p w14:paraId="27F0C84A" w14:textId="5188018E" w:rsidR="00E37AE3" w:rsidRPr="00B57B36" w:rsidRDefault="003A495A" w:rsidP="003A495A">
      <w:pPr>
        <w:pStyle w:val="CETheadingx"/>
      </w:pPr>
      <w:r>
        <w:lastRenderedPageBreak/>
        <w:t>2.4 Wastewater concentration with PEG precipitation and RNA extraction</w:t>
      </w:r>
    </w:p>
    <w:p w14:paraId="0B69C3D6" w14:textId="09D64B37" w:rsidR="003A495A" w:rsidRPr="005669E0" w:rsidRDefault="003A495A" w:rsidP="003A495A">
      <w:pPr>
        <w:pStyle w:val="CETBodytext"/>
        <w:rPr>
          <w:color w:val="000000" w:themeColor="text1"/>
        </w:rPr>
      </w:pPr>
      <w:r w:rsidRPr="005669E0">
        <w:rPr>
          <w:color w:val="000000" w:themeColor="text1"/>
        </w:rPr>
        <w:t xml:space="preserve">The </w:t>
      </w:r>
      <w:r w:rsidR="00711242" w:rsidRPr="005669E0">
        <w:rPr>
          <w:color w:val="000000" w:themeColor="text1"/>
        </w:rPr>
        <w:t>wastewater</w:t>
      </w:r>
      <w:r w:rsidRPr="005669E0">
        <w:rPr>
          <w:color w:val="000000" w:themeColor="text1"/>
        </w:rPr>
        <w:t xml:space="preserve"> sample (180 mL, 4 x 45 mL) was centrifuged at 8000 x g for 30 min at 4 °C to remove larger particles, such as bacterial cells and debris, and virus particles were precipitated using </w:t>
      </w:r>
      <w:r w:rsidR="00F44457" w:rsidRPr="005669E0">
        <w:rPr>
          <w:color w:val="000000" w:themeColor="text1"/>
        </w:rPr>
        <w:t>p</w:t>
      </w:r>
      <w:r w:rsidRPr="005669E0">
        <w:rPr>
          <w:color w:val="000000" w:themeColor="text1"/>
        </w:rPr>
        <w:t>olyethylene glycol (PEG). Briefly, the supernatant was transferred to new tubes containing 8 % PEG 8000 (Sigma-Aldrich) and 0</w:t>
      </w:r>
      <w:r w:rsidR="00711242" w:rsidRPr="005669E0">
        <w:rPr>
          <w:color w:val="000000" w:themeColor="text1"/>
        </w:rPr>
        <w:t>.</w:t>
      </w:r>
      <w:r w:rsidRPr="005669E0">
        <w:rPr>
          <w:color w:val="000000" w:themeColor="text1"/>
        </w:rPr>
        <w:t>5 M NaCl (PanReac AppliChem). The mixtures were incubated for 2 h at 4 °C with gentle agitation. The precipitated virus particles were recovered by centrifugation at 12</w:t>
      </w:r>
      <w:r w:rsidR="00711242" w:rsidRPr="005669E0">
        <w:rPr>
          <w:color w:val="000000" w:themeColor="text1"/>
        </w:rPr>
        <w:t>,</w:t>
      </w:r>
      <w:r w:rsidRPr="005669E0">
        <w:rPr>
          <w:color w:val="000000" w:themeColor="text1"/>
        </w:rPr>
        <w:t>000 x</w:t>
      </w:r>
      <w:r w:rsidR="00711242" w:rsidRPr="005669E0">
        <w:rPr>
          <w:color w:val="000000" w:themeColor="text1"/>
        </w:rPr>
        <w:t xml:space="preserve"> </w:t>
      </w:r>
      <w:r w:rsidRPr="005669E0">
        <w:rPr>
          <w:color w:val="000000" w:themeColor="text1"/>
        </w:rPr>
        <w:t xml:space="preserve">g for 10 min at 4 °C and RNA was isolated with Tri reagent (Sigma-Aldrich) according to the manufacturer's instructions. Viral RNA was eluted in molecular-grade water. RNA samples were stored at </w:t>
      </w:r>
      <w:r w:rsidR="00711242" w:rsidRPr="005669E0">
        <w:rPr>
          <w:color w:val="000000" w:themeColor="text1"/>
        </w:rPr>
        <w:t xml:space="preserve">– </w:t>
      </w:r>
      <w:r w:rsidRPr="005669E0">
        <w:rPr>
          <w:color w:val="000000" w:themeColor="text1"/>
        </w:rPr>
        <w:t>80</w:t>
      </w:r>
      <w:r w:rsidR="00711242" w:rsidRPr="005669E0">
        <w:rPr>
          <w:color w:val="000000" w:themeColor="text1"/>
        </w:rPr>
        <w:t xml:space="preserve"> </w:t>
      </w:r>
      <w:r w:rsidRPr="005669E0">
        <w:rPr>
          <w:color w:val="000000" w:themeColor="text1"/>
        </w:rPr>
        <w:t>°C. RNA concentration was estimated using the Qubit RNA HS Assay kit and Qubit 2.0 fluorometer (Thermo Fisher Scientific) according to the manufacturer's instructions.</w:t>
      </w:r>
    </w:p>
    <w:p w14:paraId="449F7218" w14:textId="57CC655D" w:rsidR="00E37AE3" w:rsidRPr="00B57B36" w:rsidRDefault="007B3D1D" w:rsidP="007B3D1D">
      <w:pPr>
        <w:pStyle w:val="CETheadingx"/>
      </w:pPr>
      <w:r>
        <w:t xml:space="preserve">2.5 </w:t>
      </w:r>
      <w:r w:rsidR="00E37AE3">
        <w:t xml:space="preserve">Sample analysis </w:t>
      </w:r>
      <w:r w:rsidR="00E37AE3" w:rsidRPr="00E37AE3">
        <w:t>with dd-PCR</w:t>
      </w:r>
    </w:p>
    <w:p w14:paraId="72C8CD53" w14:textId="22B6FF6A" w:rsidR="003A495A" w:rsidRPr="005669E0" w:rsidRDefault="003A495A" w:rsidP="003A495A">
      <w:pPr>
        <w:rPr>
          <w:color w:val="000000" w:themeColor="text1"/>
        </w:rPr>
      </w:pPr>
      <w:r w:rsidRPr="005669E0">
        <w:rPr>
          <w:color w:val="000000" w:themeColor="text1"/>
        </w:rPr>
        <w:t xml:space="preserve">Analyses of ddPCR were carried out on a single region of the surrogate, the recombinant SFV (rSVF) GFP gene. All assays were performed in 22 µL reaction mixtures using a One-Step RT-ddPCR Advanced Kit for </w:t>
      </w:r>
      <w:r w:rsidR="00A2299C" w:rsidRPr="005669E0">
        <w:rPr>
          <w:color w:val="000000" w:themeColor="text1"/>
        </w:rPr>
        <w:t>p</w:t>
      </w:r>
      <w:r w:rsidRPr="005669E0">
        <w:rPr>
          <w:color w:val="000000" w:themeColor="text1"/>
        </w:rPr>
        <w:t xml:space="preserve">robes (Bio-Rad, Hercules, CA, USA). The reaction mixture contained 5 μl of Supermix, 2 μl of reverse transcriptase, 1 μl of 300 mM dithiothreitol, 1.2 μM of each appropriate forward and reverse primers, and 0.3 μM of probe (Metabion, Planegg, Germany), 2 μl of extracted WW RNA. The following steps included droplet generation with a QX200 Droplet Generator (Bio-Rad), amplification in a T100 Thermal Cycler (Bio-Rad) (under the following conditions: </w:t>
      </w:r>
      <w:r w:rsidR="00A2299C" w:rsidRPr="005669E0">
        <w:rPr>
          <w:color w:val="000000" w:themeColor="text1"/>
        </w:rPr>
        <w:t>r</w:t>
      </w:r>
      <w:r w:rsidRPr="005669E0">
        <w:rPr>
          <w:color w:val="000000" w:themeColor="text1"/>
        </w:rPr>
        <w:t xml:space="preserve">amp </w:t>
      </w:r>
      <w:r w:rsidR="00A2299C" w:rsidRPr="005669E0">
        <w:rPr>
          <w:color w:val="000000" w:themeColor="text1"/>
        </w:rPr>
        <w:t>r</w:t>
      </w:r>
      <w:r w:rsidRPr="005669E0">
        <w:rPr>
          <w:color w:val="000000" w:themeColor="text1"/>
        </w:rPr>
        <w:t>ate setting 1; 50 °C for 60 min; 95 °C for 10 min; 40 cycles of 94 °C for 30 s and 60 °C for 2 min; 98 °C for 10 min), at least 4 h equilibration and droplet stabilization at 4 °C and positive/negative droplet quantification in a QX200 Droplet Reader (Bio-Rad). Acquired data were analyzed using QuantaSoft software (Bio-Rad).</w:t>
      </w:r>
    </w:p>
    <w:p w14:paraId="0A315DF4" w14:textId="7F9B2AC7" w:rsidR="00AB66E7" w:rsidRPr="00B57B36" w:rsidRDefault="007B3D1D" w:rsidP="007B3D1D">
      <w:pPr>
        <w:pStyle w:val="CETheadingx"/>
      </w:pPr>
      <w:r>
        <w:t xml:space="preserve">2.6 </w:t>
      </w:r>
      <w:r w:rsidR="00AB66E7" w:rsidRPr="00AB66E7">
        <w:t>Performance evaluation of wastewater concentration device</w:t>
      </w:r>
      <w:r w:rsidR="00AB66E7">
        <w:t xml:space="preserve"> and </w:t>
      </w:r>
      <w:r w:rsidR="003A495A">
        <w:t>precipitation</w:t>
      </w:r>
      <w:r w:rsidR="00AB66E7">
        <w:t xml:space="preserve"> method</w:t>
      </w:r>
    </w:p>
    <w:p w14:paraId="1BE4D6F6" w14:textId="61713DA1" w:rsidR="003A495A" w:rsidRPr="005669E0" w:rsidRDefault="003A495A" w:rsidP="003A495A">
      <w:pPr>
        <w:rPr>
          <w:rFonts w:cs="Arial"/>
          <w:color w:val="000000" w:themeColor="text1"/>
        </w:rPr>
      </w:pPr>
      <w:r w:rsidRPr="005669E0">
        <w:rPr>
          <w:rFonts w:cs="Arial"/>
          <w:color w:val="000000" w:themeColor="text1"/>
        </w:rPr>
        <w:t>A concentration comparison between ultrafiltration and precipitation was carried out, i.e., 5.2 L of untreated wastewater was spiked with SFV particles. A sample for precipitation of 180 mL of spiked wastewater was taken. The rest of the wastewater was concentrated following the standard protocol in section 2.2, except for only taking 4 ml of concentrated virus samples for RNA isolation with Tri reagent. The experimental comparison was carried out in triplicate. For recovery rate calculation, the Equation (1) and (2) were used:</w:t>
      </w:r>
    </w:p>
    <w:p w14:paraId="6F5963FF" w14:textId="0AA251D8" w:rsidR="00A81455" w:rsidRPr="001A07E8" w:rsidRDefault="00A81455" w:rsidP="00AB66E7">
      <w:pPr>
        <w:rPr>
          <w:rFonts w:cs="Arial"/>
          <w:color w:val="000000" w:themeColor="text1"/>
        </w:rPr>
      </w:pPr>
    </w:p>
    <w:p w14:paraId="100CA627" w14:textId="38C1DFFC" w:rsidR="00A81455" w:rsidRPr="001A07E8" w:rsidRDefault="00A81455" w:rsidP="00A81455">
      <w:pPr>
        <w:jc w:val="left"/>
        <w:rPr>
          <w:rFonts w:eastAsia="Cambria Math" w:cs="Arial"/>
          <w:iCs/>
          <w:color w:val="000000" w:themeColor="text1"/>
          <w:szCs w:val="18"/>
        </w:rPr>
      </w:pPr>
      <m:oMath>
        <m:r>
          <m:rPr>
            <m:sty m:val="p"/>
          </m:rPr>
          <w:rPr>
            <w:rFonts w:ascii="Cambria Math" w:eastAsia="Cambria Math" w:hAnsi="Cambria Math" w:cs="Arial"/>
            <w:color w:val="000000" w:themeColor="text1"/>
            <w:szCs w:val="18"/>
          </w:rPr>
          <m:t>Copies per sample=</m:t>
        </m:r>
        <m:f>
          <m:fPr>
            <m:ctrlPr>
              <w:rPr>
                <w:rFonts w:ascii="Cambria Math" w:eastAsia="Cambria Math" w:hAnsi="Cambria Math" w:cs="Arial"/>
                <w:iCs/>
                <w:color w:val="000000" w:themeColor="text1"/>
                <w:szCs w:val="18"/>
              </w:rPr>
            </m:ctrlPr>
          </m:fPr>
          <m:num>
            <m:r>
              <m:rPr>
                <m:sty m:val="p"/>
              </m:rPr>
              <w:rPr>
                <w:rFonts w:ascii="Cambria Math" w:eastAsia="Cambria Math" w:hAnsi="Cambria Math" w:cs="Arial"/>
                <w:color w:val="000000" w:themeColor="text1"/>
                <w:szCs w:val="18"/>
              </w:rPr>
              <m:t>Copies in taken sample∙Section Volume</m:t>
            </m:r>
          </m:num>
          <m:den>
            <m:r>
              <m:rPr>
                <m:sty m:val="p"/>
              </m:rPr>
              <w:rPr>
                <w:rFonts w:ascii="Cambria Math" w:eastAsia="Cambria Math" w:hAnsi="Cambria Math" w:cs="Arial"/>
                <w:color w:val="000000" w:themeColor="text1"/>
                <w:szCs w:val="18"/>
              </w:rPr>
              <m:t>Taken sample volume</m:t>
            </m:r>
          </m:den>
        </m:f>
      </m:oMath>
      <w:r w:rsidRPr="001A07E8">
        <w:rPr>
          <w:rFonts w:eastAsia="Cambria Math" w:cs="Arial"/>
          <w:iCs/>
          <w:color w:val="000000" w:themeColor="text1"/>
          <w:szCs w:val="18"/>
        </w:rPr>
        <w:tab/>
      </w:r>
      <w:r w:rsidRPr="001A07E8">
        <w:rPr>
          <w:rFonts w:eastAsia="Cambria Math" w:cs="Arial"/>
          <w:iCs/>
          <w:color w:val="000000" w:themeColor="text1"/>
          <w:szCs w:val="18"/>
        </w:rPr>
        <w:tab/>
        <w:t>(1)</w:t>
      </w:r>
    </w:p>
    <w:p w14:paraId="504EF2AB" w14:textId="77777777" w:rsidR="00A81455" w:rsidRPr="001A07E8" w:rsidRDefault="00A81455" w:rsidP="00A81455">
      <w:pPr>
        <w:pBdr>
          <w:top w:val="nil"/>
          <w:left w:val="nil"/>
          <w:bottom w:val="nil"/>
          <w:right w:val="nil"/>
          <w:between w:val="nil"/>
        </w:pBdr>
        <w:ind w:left="340" w:hanging="227"/>
        <w:jc w:val="left"/>
        <w:rPr>
          <w:rFonts w:eastAsia="Arial" w:cs="Arial"/>
          <w:iCs/>
          <w:color w:val="000000" w:themeColor="text1"/>
          <w:szCs w:val="18"/>
        </w:rPr>
      </w:pPr>
    </w:p>
    <w:p w14:paraId="582642C6" w14:textId="7466974F" w:rsidR="00453E24" w:rsidRPr="001A07E8" w:rsidRDefault="00A81455" w:rsidP="00A81455">
      <w:pPr>
        <w:tabs>
          <w:tab w:val="clear" w:pos="7100"/>
          <w:tab w:val="left" w:pos="7751"/>
        </w:tabs>
        <w:jc w:val="left"/>
        <w:rPr>
          <w:rFonts w:eastAsia="Cambria Math" w:cs="Arial"/>
          <w:iCs/>
          <w:color w:val="000000" w:themeColor="text1"/>
          <w:szCs w:val="18"/>
        </w:rPr>
      </w:pPr>
      <m:oMath>
        <m:r>
          <m:rPr>
            <m:sty m:val="p"/>
          </m:rPr>
          <w:rPr>
            <w:rFonts w:ascii="Cambria Math" w:eastAsia="Cambria Math" w:hAnsi="Cambria Math" w:cs="Arial"/>
            <w:color w:val="000000" w:themeColor="text1"/>
            <w:szCs w:val="18"/>
          </w:rPr>
          <m:t>Recovery effiecency %=(</m:t>
        </m:r>
        <m:f>
          <m:fPr>
            <m:ctrlPr>
              <w:rPr>
                <w:rFonts w:ascii="Cambria Math" w:eastAsia="Cambria Math" w:hAnsi="Cambria Math" w:cs="Arial"/>
                <w:iCs/>
                <w:color w:val="000000" w:themeColor="text1"/>
                <w:szCs w:val="18"/>
              </w:rPr>
            </m:ctrlPr>
          </m:fPr>
          <m:num>
            <m:r>
              <m:rPr>
                <m:sty m:val="p"/>
              </m:rPr>
              <w:rPr>
                <w:rFonts w:ascii="Cambria Math" w:eastAsia="Cambria Math" w:hAnsi="Cambria Math" w:cs="Arial"/>
                <w:color w:val="000000" w:themeColor="text1"/>
                <w:szCs w:val="18"/>
              </w:rPr>
              <m:t>Total  RNA gene copies recovered</m:t>
            </m:r>
          </m:num>
          <m:den>
            <m:r>
              <m:rPr>
                <m:sty m:val="p"/>
              </m:rPr>
              <w:rPr>
                <w:rFonts w:ascii="Cambria Math" w:eastAsia="Cambria Math" w:hAnsi="Cambria Math" w:cs="Arial"/>
                <w:color w:val="000000" w:themeColor="text1"/>
                <w:szCs w:val="18"/>
              </w:rPr>
              <m:t>Total RNA gene copies spiked</m:t>
            </m:r>
          </m:den>
        </m:f>
        <m:r>
          <m:rPr>
            <m:sty m:val="p"/>
          </m:rPr>
          <w:rPr>
            <w:rFonts w:ascii="Cambria Math" w:eastAsia="Cambria Math" w:hAnsi="Cambria Math" w:cs="Arial"/>
            <w:color w:val="000000" w:themeColor="text1"/>
            <w:szCs w:val="18"/>
          </w:rPr>
          <m:t>)∙100</m:t>
        </m:r>
      </m:oMath>
      <w:r w:rsidRPr="001A07E8">
        <w:rPr>
          <w:rFonts w:eastAsia="Cambria Math" w:cs="Arial"/>
          <w:iCs/>
          <w:color w:val="000000" w:themeColor="text1"/>
          <w:szCs w:val="18"/>
        </w:rPr>
        <w:tab/>
        <w:t xml:space="preserve"> (2)</w:t>
      </w:r>
    </w:p>
    <w:p w14:paraId="1EC7A52B" w14:textId="6C1812A6" w:rsidR="00305CCD" w:rsidRPr="005669E0" w:rsidRDefault="00305CCD" w:rsidP="00A81455">
      <w:pPr>
        <w:tabs>
          <w:tab w:val="clear" w:pos="7100"/>
          <w:tab w:val="left" w:pos="7751"/>
        </w:tabs>
        <w:jc w:val="left"/>
        <w:rPr>
          <w:rFonts w:eastAsia="Cambria Math" w:cs="Arial"/>
          <w:iCs/>
          <w:color w:val="000000" w:themeColor="text1"/>
          <w:szCs w:val="18"/>
        </w:rPr>
      </w:pPr>
    </w:p>
    <w:p w14:paraId="729054B3" w14:textId="6E62C6BE" w:rsidR="00305CCD" w:rsidRPr="005669E0" w:rsidRDefault="00305CCD" w:rsidP="00305CCD">
      <w:pPr>
        <w:tabs>
          <w:tab w:val="clear" w:pos="7100"/>
          <w:tab w:val="left" w:pos="7751"/>
        </w:tabs>
        <w:rPr>
          <w:rFonts w:eastAsia="Cambria Math" w:cs="Arial"/>
          <w:iCs/>
          <w:color w:val="000000" w:themeColor="text1"/>
          <w:szCs w:val="18"/>
        </w:rPr>
      </w:pPr>
      <w:r w:rsidRPr="005669E0">
        <w:rPr>
          <w:rFonts w:cs="Arial"/>
          <w:color w:val="000000" w:themeColor="text1"/>
        </w:rPr>
        <w:t>All statistical analyses and graphs were completed in GraphPad Prism, version 9.3.1 (LaJolla, CA). The wastewater virus RNA concentrations were reported as gene copies in concentrated wastewater; t-tests were used to compare results after confirming that data were normally distributed.</w:t>
      </w:r>
    </w:p>
    <w:p w14:paraId="677EBFF0" w14:textId="2333DF9D" w:rsidR="00600535" w:rsidRPr="007B3D1D" w:rsidRDefault="00A81455" w:rsidP="007B3D1D">
      <w:pPr>
        <w:pStyle w:val="CETHeading1"/>
        <w:numPr>
          <w:ilvl w:val="1"/>
          <w:numId w:val="28"/>
        </w:numPr>
        <w:tabs>
          <w:tab w:val="right" w:pos="7100"/>
        </w:tabs>
        <w:jc w:val="both"/>
        <w:rPr>
          <w:lang w:val="en-GB"/>
        </w:rPr>
      </w:pPr>
      <w:r w:rsidRPr="007B3D1D">
        <w:rPr>
          <w:lang w:val="en-GB"/>
        </w:rPr>
        <w:t>Results and discussion</w:t>
      </w:r>
    </w:p>
    <w:p w14:paraId="04963A06" w14:textId="56C3A556" w:rsidR="00600535" w:rsidRPr="00B57B36" w:rsidRDefault="007B3D1D" w:rsidP="007B3D1D">
      <w:pPr>
        <w:pStyle w:val="CETheadingx"/>
      </w:pPr>
      <w:r>
        <w:t xml:space="preserve">3.1 </w:t>
      </w:r>
      <w:r w:rsidR="007857CD">
        <w:t>Performance evaluation for wastewater concentration device</w:t>
      </w:r>
    </w:p>
    <w:p w14:paraId="32213CF3" w14:textId="3480A2DE" w:rsidR="00482099" w:rsidRPr="005669E0" w:rsidRDefault="003963FB" w:rsidP="00600535">
      <w:pPr>
        <w:pStyle w:val="CETBodytext"/>
        <w:rPr>
          <w:rFonts w:cs="Arial"/>
          <w:color w:val="000000" w:themeColor="text1"/>
          <w:lang w:val="en-GB"/>
        </w:rPr>
      </w:pPr>
      <w:r w:rsidRPr="005669E0">
        <w:rPr>
          <w:rFonts w:cs="Arial"/>
          <w:color w:val="000000" w:themeColor="text1"/>
          <w:lang w:val="en-GB"/>
        </w:rPr>
        <w:t>As v</w:t>
      </w:r>
      <w:r w:rsidR="007857CD" w:rsidRPr="005669E0">
        <w:rPr>
          <w:rFonts w:cs="Arial"/>
          <w:color w:val="000000" w:themeColor="text1"/>
          <w:lang w:val="en-GB"/>
        </w:rPr>
        <w:t>iruses</w:t>
      </w:r>
      <w:r w:rsidRPr="005669E0">
        <w:rPr>
          <w:rFonts w:cs="Arial"/>
          <w:color w:val="000000" w:themeColor="text1"/>
          <w:lang w:val="en-GB"/>
        </w:rPr>
        <w:t xml:space="preserve">, including </w:t>
      </w:r>
      <w:r w:rsidR="008A060F" w:rsidRPr="005669E0">
        <w:rPr>
          <w:rFonts w:cs="Arial"/>
          <w:color w:val="000000" w:themeColor="text1"/>
          <w:lang w:val="en-GB"/>
        </w:rPr>
        <w:t>SARS-CoV-2</w:t>
      </w:r>
      <w:r w:rsidRPr="005669E0">
        <w:rPr>
          <w:rFonts w:cs="Arial"/>
          <w:color w:val="000000" w:themeColor="text1"/>
          <w:lang w:val="en-GB"/>
        </w:rPr>
        <w:t>,</w:t>
      </w:r>
      <w:r w:rsidR="007857CD" w:rsidRPr="005669E0">
        <w:rPr>
          <w:rFonts w:cs="Arial"/>
          <w:color w:val="000000" w:themeColor="text1"/>
          <w:lang w:val="en-GB"/>
        </w:rPr>
        <w:t xml:space="preserve"> are charged colloidal particles that can </w:t>
      </w:r>
      <w:r w:rsidR="007857CD" w:rsidRPr="001A07E8">
        <w:rPr>
          <w:rFonts w:cs="Arial"/>
          <w:color w:val="000000" w:themeColor="text1"/>
          <w:lang w:val="en-GB"/>
        </w:rPr>
        <w:t xml:space="preserve">adsorb on surfaces, their adsorption interaction with solid particles is very important for their </w:t>
      </w:r>
      <w:r w:rsidR="009B436E" w:rsidRPr="001A07E8">
        <w:rPr>
          <w:rFonts w:cs="Arial"/>
          <w:color w:val="000000" w:themeColor="text1"/>
          <w:lang w:val="en-GB"/>
        </w:rPr>
        <w:t>behavior</w:t>
      </w:r>
      <w:r w:rsidR="007857CD" w:rsidRPr="001A07E8">
        <w:rPr>
          <w:rFonts w:cs="Arial"/>
          <w:color w:val="000000" w:themeColor="text1"/>
          <w:lang w:val="en-GB"/>
        </w:rPr>
        <w:t xml:space="preserve"> in aquatic and soil environments and their elimination or concentration</w:t>
      </w:r>
      <w:r w:rsidR="009B436E" w:rsidRPr="001A07E8">
        <w:rPr>
          <w:rFonts w:cs="Arial"/>
          <w:color w:val="000000" w:themeColor="text1"/>
          <w:lang w:val="en-GB"/>
        </w:rPr>
        <w:t xml:space="preserve"> </w:t>
      </w:r>
      <w:sdt>
        <w:sdtPr>
          <w:rPr>
            <w:rFonts w:cs="Arial"/>
            <w:color w:val="000000" w:themeColor="text1"/>
            <w:lang w:val="en-GB"/>
          </w:rPr>
          <w:tag w:val="MENDELEY_CITATION_v3_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"/>
          <w:id w:val="97999464"/>
          <w:placeholder>
            <w:docPart w:val="DefaultPlaceholder_-1854013440"/>
          </w:placeholder>
        </w:sdtPr>
        <w:sdtContent>
          <w:r w:rsidR="00411AFF" w:rsidRPr="001A07E8">
            <w:rPr>
              <w:color w:val="000000" w:themeColor="text1"/>
            </w:rPr>
            <w:t xml:space="preserve">(Lahrich </w:t>
          </w:r>
          <w:r w:rsidR="00411AFF" w:rsidRPr="001A07E8">
            <w:rPr>
              <w:i/>
              <w:iCs/>
              <w:color w:val="000000" w:themeColor="text1"/>
            </w:rPr>
            <w:t>et al.</w:t>
          </w:r>
          <w:r w:rsidR="00411AFF" w:rsidRPr="001A07E8">
            <w:rPr>
              <w:color w:val="000000" w:themeColor="text1"/>
            </w:rPr>
            <w:t>, 2021)</w:t>
          </w:r>
        </w:sdtContent>
      </w:sdt>
      <w:r w:rsidR="009B436E" w:rsidRPr="001A07E8">
        <w:rPr>
          <w:rFonts w:cs="Arial"/>
          <w:color w:val="000000" w:themeColor="text1"/>
          <w:lang w:val="en-GB"/>
        </w:rPr>
        <w:t xml:space="preserve">. </w:t>
      </w:r>
      <w:r w:rsidR="00F44457" w:rsidRPr="001A07E8">
        <w:rPr>
          <w:rFonts w:cs="Arial"/>
          <w:color w:val="000000" w:themeColor="text1"/>
          <w:lang w:val="en-GB"/>
        </w:rPr>
        <w:t xml:space="preserve">Semliki Forest virus (SFV) has long been utilized as a model system for studying the molecular biology of RNA viruses. As such, it can serve as a useful control for investigating SARS-CoV-2, since both are enveloped, positive-sense, single-stranded RNA viruses </w:t>
      </w:r>
      <w:sdt>
        <w:sdtPr>
          <w:rPr>
            <w:rFonts w:cs="Arial"/>
            <w:color w:val="000000" w:themeColor="text1"/>
            <w:lang w:val="en-GB"/>
          </w:rPr>
          <w:tag w:val="MENDELEY_CITATION_v3_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"/>
          <w:id w:val="-1745019661"/>
          <w:placeholder>
            <w:docPart w:val="DefaultPlaceholder_-1854013440"/>
          </w:placeholder>
        </w:sdtPr>
        <w:sdtContent>
          <w:r w:rsidR="00411AFF" w:rsidRPr="001A07E8">
            <w:rPr>
              <w:color w:val="000000" w:themeColor="text1"/>
            </w:rPr>
            <w:t xml:space="preserve">(Atkins </w:t>
          </w:r>
          <w:r w:rsidR="00411AFF" w:rsidRPr="001A07E8">
            <w:rPr>
              <w:i/>
              <w:iCs/>
              <w:color w:val="000000" w:themeColor="text1"/>
            </w:rPr>
            <w:t>et al.</w:t>
          </w:r>
          <w:r w:rsidR="00411AFF" w:rsidRPr="001A07E8">
            <w:rPr>
              <w:color w:val="000000" w:themeColor="text1"/>
            </w:rPr>
            <w:t>, 1999)</w:t>
          </w:r>
        </w:sdtContent>
      </w:sdt>
      <w:r w:rsidR="00F44457" w:rsidRPr="001A07E8">
        <w:rPr>
          <w:rFonts w:cs="Arial"/>
          <w:color w:val="000000" w:themeColor="text1"/>
          <w:lang w:val="en-GB"/>
        </w:rPr>
        <w:t>.</w:t>
      </w:r>
      <w:r w:rsidR="00915D3F" w:rsidRPr="001A07E8">
        <w:rPr>
          <w:rFonts w:cs="Arial"/>
          <w:color w:val="000000" w:themeColor="text1"/>
          <w:lang w:val="en-GB"/>
        </w:rPr>
        <w:t xml:space="preserve"> </w:t>
      </w:r>
      <w:r w:rsidRPr="001A07E8">
        <w:rPr>
          <w:rFonts w:cs="Arial"/>
          <w:color w:val="000000" w:themeColor="text1"/>
          <w:lang w:val="en-GB"/>
        </w:rPr>
        <w:t>Therefore,</w:t>
      </w:r>
      <w:r w:rsidR="0047247B" w:rsidRPr="001A07E8">
        <w:rPr>
          <w:rFonts w:cs="Arial"/>
          <w:color w:val="000000" w:themeColor="text1"/>
        </w:rPr>
        <w:t xml:space="preserve"> to gain a more comprehensive understanding of the performance of the concentration device and the recovery rate of the </w:t>
      </w:r>
      <w:r w:rsidR="008A060F" w:rsidRPr="001A07E8">
        <w:rPr>
          <w:rFonts w:cs="Arial"/>
          <w:color w:val="000000" w:themeColor="text1"/>
          <w:lang w:val="en-GB"/>
        </w:rPr>
        <w:t xml:space="preserve">SARS-CoV-2 </w:t>
      </w:r>
      <w:r w:rsidR="0047247B" w:rsidRPr="001A07E8">
        <w:rPr>
          <w:rFonts w:cs="Arial"/>
          <w:color w:val="000000" w:themeColor="text1"/>
        </w:rPr>
        <w:t>virus from wastewater, tests were conducted to assess the interaction between SFV and the microfilter surface, as well as any potential adsorption of SFV onto the wastewater's solid particles.</w:t>
      </w:r>
      <w:r w:rsidR="008D662D" w:rsidRPr="001A07E8">
        <w:rPr>
          <w:rFonts w:cs="Arial"/>
          <w:color w:val="000000" w:themeColor="text1"/>
        </w:rPr>
        <w:t xml:space="preserve"> </w:t>
      </w:r>
      <w:r w:rsidR="0047247B" w:rsidRPr="001A07E8">
        <w:rPr>
          <w:rFonts w:cs="Arial"/>
          <w:color w:val="000000" w:themeColor="text1"/>
        </w:rPr>
        <w:t>For this purpose, the</w:t>
      </w:r>
      <w:r w:rsidR="00D40C05" w:rsidRPr="001A07E8">
        <w:rPr>
          <w:rFonts w:cs="Arial"/>
          <w:color w:val="000000" w:themeColor="text1"/>
        </w:rPr>
        <w:t xml:space="preserve"> tests were conducted using (1) deionized water as a control matrix to assess </w:t>
      </w:r>
      <w:r w:rsidR="00482099" w:rsidRPr="001A07E8">
        <w:rPr>
          <w:rFonts w:cs="Arial"/>
          <w:color w:val="000000" w:themeColor="text1"/>
        </w:rPr>
        <w:t>SFV particle</w:t>
      </w:r>
      <w:r w:rsidR="00D40C05" w:rsidRPr="001A07E8">
        <w:rPr>
          <w:rFonts w:cs="Arial"/>
          <w:color w:val="000000" w:themeColor="text1"/>
        </w:rPr>
        <w:t xml:space="preserve"> interaction with the concentration device</w:t>
      </w:r>
      <w:r w:rsidR="008A060F" w:rsidRPr="001A07E8">
        <w:rPr>
          <w:rFonts w:cs="Arial"/>
          <w:color w:val="000000" w:themeColor="text1"/>
        </w:rPr>
        <w:t>;</w:t>
      </w:r>
      <w:r w:rsidR="00D40C05" w:rsidRPr="001A07E8">
        <w:rPr>
          <w:rFonts w:cs="Arial"/>
          <w:color w:val="000000" w:themeColor="text1"/>
        </w:rPr>
        <w:t xml:space="preserve"> (2) filtered wastewater with the microfilter to investigate suspended particle effect on </w:t>
      </w:r>
      <w:r w:rsidR="00482099" w:rsidRPr="001A07E8">
        <w:rPr>
          <w:rFonts w:cs="Arial"/>
          <w:color w:val="000000" w:themeColor="text1"/>
        </w:rPr>
        <w:t>SFV particle</w:t>
      </w:r>
      <w:r w:rsidR="00D40C05" w:rsidRPr="001A07E8">
        <w:rPr>
          <w:rFonts w:cs="Arial"/>
          <w:color w:val="000000" w:themeColor="text1"/>
        </w:rPr>
        <w:t xml:space="preserve"> recovery rate</w:t>
      </w:r>
      <w:r w:rsidR="008A060F" w:rsidRPr="001A07E8">
        <w:rPr>
          <w:rFonts w:cs="Arial"/>
          <w:color w:val="000000" w:themeColor="text1"/>
        </w:rPr>
        <w:t>;</w:t>
      </w:r>
      <w:r w:rsidR="00D40C05" w:rsidRPr="001A07E8">
        <w:rPr>
          <w:rFonts w:cs="Arial"/>
          <w:color w:val="000000" w:themeColor="text1"/>
        </w:rPr>
        <w:t xml:space="preserve"> and (3) wastewater filtered through the microfilter with </w:t>
      </w:r>
      <w:r w:rsidR="00482099" w:rsidRPr="001A07E8">
        <w:rPr>
          <w:rFonts w:cs="Arial"/>
          <w:color w:val="000000" w:themeColor="text1"/>
        </w:rPr>
        <w:t>SFV</w:t>
      </w:r>
      <w:r w:rsidR="00D40C05" w:rsidRPr="001A07E8">
        <w:rPr>
          <w:rFonts w:cs="Arial"/>
          <w:color w:val="000000" w:themeColor="text1"/>
        </w:rPr>
        <w:t xml:space="preserve"> particles added and then soni</w:t>
      </w:r>
      <w:r w:rsidR="008953CC" w:rsidRPr="001A07E8">
        <w:rPr>
          <w:rFonts w:cs="Arial"/>
          <w:color w:val="000000" w:themeColor="text1"/>
        </w:rPr>
        <w:t>cated</w:t>
      </w:r>
      <w:r w:rsidR="00D40C05" w:rsidRPr="001A07E8">
        <w:rPr>
          <w:rFonts w:cs="Arial"/>
          <w:color w:val="000000" w:themeColor="text1"/>
        </w:rPr>
        <w:t xml:space="preserve"> to assess possible adsorption interaction and effect on recovery rate. </w:t>
      </w:r>
    </w:p>
    <w:p w14:paraId="45271FD0" w14:textId="08FC55D1" w:rsidR="00EC0BBF" w:rsidRDefault="00EC0BBF" w:rsidP="00600535">
      <w:pPr>
        <w:pStyle w:val="CETBodytext"/>
        <w:rPr>
          <w:lang w:val="en-GB"/>
        </w:rPr>
      </w:pPr>
    </w:p>
    <w:p w14:paraId="5374F1F1" w14:textId="45D441A8" w:rsidR="00EC0BBF" w:rsidRDefault="00CB21CF" w:rsidP="008953CC">
      <w:pPr>
        <w:pStyle w:val="CETBodytext"/>
        <w:jc w:val="left"/>
        <w:rPr>
          <w:lang w:val="en-GB"/>
        </w:rPr>
      </w:pPr>
      <w:r w:rsidRPr="00CB21CF">
        <w:rPr>
          <w:noProof/>
          <w:lang w:val="en-GB"/>
        </w:rPr>
        <w:lastRenderedPageBreak/>
        <w:drawing>
          <wp:inline distT="0" distB="0" distL="0" distR="0" wp14:anchorId="7AE7B5ED" wp14:editId="202B532F">
            <wp:extent cx="3370740" cy="2340000"/>
            <wp:effectExtent l="0" t="0" r="0" b="0"/>
            <wp:docPr id="1" name="Picture 1"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with medium confidence"/>
                    <pic:cNvPicPr/>
                  </pic:nvPicPr>
                  <pic:blipFill>
                    <a:blip r:embed="rId12"/>
                    <a:stretch>
                      <a:fillRect/>
                    </a:stretch>
                  </pic:blipFill>
                  <pic:spPr>
                    <a:xfrm>
                      <a:off x="0" y="0"/>
                      <a:ext cx="3370740" cy="2340000"/>
                    </a:xfrm>
                    <a:prstGeom prst="rect">
                      <a:avLst/>
                    </a:prstGeom>
                  </pic:spPr>
                </pic:pic>
              </a:graphicData>
            </a:graphic>
          </wp:inline>
        </w:drawing>
      </w:r>
    </w:p>
    <w:p w14:paraId="5A62DF0E" w14:textId="51833E22" w:rsidR="0067671B" w:rsidRPr="0067671B" w:rsidRDefault="004A551D" w:rsidP="0067671B">
      <w:pPr>
        <w:pStyle w:val="CETBodytext"/>
        <w:rPr>
          <w:rFonts w:cs="Arial"/>
          <w:i/>
          <w:color w:val="000000" w:themeColor="text1"/>
        </w:rPr>
      </w:pPr>
      <w:r w:rsidRPr="004A551D">
        <w:rPr>
          <w:i/>
        </w:rPr>
        <w:t xml:space="preserve">Figure </w:t>
      </w:r>
      <w:r>
        <w:rPr>
          <w:i/>
        </w:rPr>
        <w:t>2</w:t>
      </w:r>
      <w:r w:rsidRPr="004A551D">
        <w:rPr>
          <w:i/>
        </w:rPr>
        <w:t>.</w:t>
      </w:r>
      <w:r w:rsidRPr="00677E59">
        <w:rPr>
          <w:rFonts w:cs="Arial"/>
          <w:i/>
          <w:color w:val="000000" w:themeColor="text1"/>
        </w:rPr>
        <w:t xml:space="preserve">  </w:t>
      </w:r>
      <w:r w:rsidR="00CB21CF" w:rsidRPr="00677E59">
        <w:rPr>
          <w:rFonts w:cs="Arial"/>
          <w:i/>
          <w:color w:val="000000" w:themeColor="text1"/>
        </w:rPr>
        <w:t xml:space="preserve">Effects of </w:t>
      </w:r>
      <w:r w:rsidR="00CB21CF">
        <w:rPr>
          <w:rFonts w:cs="Arial"/>
          <w:i/>
          <w:color w:val="000000" w:themeColor="text1"/>
        </w:rPr>
        <w:t>c</w:t>
      </w:r>
      <w:r w:rsidR="00CB21CF" w:rsidRPr="00677E59">
        <w:rPr>
          <w:rFonts w:cs="Arial"/>
          <w:i/>
          <w:color w:val="000000" w:themeColor="text1"/>
        </w:rPr>
        <w:t xml:space="preserve">ontrol </w:t>
      </w:r>
      <w:r w:rsidR="00CB21CF">
        <w:rPr>
          <w:rFonts w:cs="Arial"/>
          <w:i/>
          <w:color w:val="000000" w:themeColor="text1"/>
        </w:rPr>
        <w:t>m</w:t>
      </w:r>
      <w:r w:rsidR="00CB21CF" w:rsidRPr="00677E59">
        <w:rPr>
          <w:rFonts w:cs="Arial"/>
          <w:i/>
          <w:color w:val="000000" w:themeColor="text1"/>
        </w:rPr>
        <w:t>atrix</w:t>
      </w:r>
      <w:r w:rsidR="00677E59" w:rsidRPr="00677E59">
        <w:rPr>
          <w:rFonts w:cs="Arial"/>
          <w:i/>
          <w:color w:val="000000" w:themeColor="text1"/>
        </w:rPr>
        <w:t xml:space="preserve"> and </w:t>
      </w:r>
      <w:r w:rsidR="00677E59">
        <w:rPr>
          <w:rFonts w:cs="Arial"/>
          <w:i/>
          <w:color w:val="000000" w:themeColor="text1"/>
        </w:rPr>
        <w:t>a</w:t>
      </w:r>
      <w:r w:rsidR="00677E59" w:rsidRPr="00677E59">
        <w:rPr>
          <w:rFonts w:cs="Arial"/>
          <w:i/>
          <w:color w:val="000000" w:themeColor="text1"/>
        </w:rPr>
        <w:t xml:space="preserve">dsorption </w:t>
      </w:r>
      <w:r w:rsidR="00677E59">
        <w:rPr>
          <w:rFonts w:cs="Arial"/>
          <w:i/>
          <w:color w:val="000000" w:themeColor="text1"/>
        </w:rPr>
        <w:t>i</w:t>
      </w:r>
      <w:r w:rsidR="00677E59" w:rsidRPr="00677E59">
        <w:rPr>
          <w:rFonts w:cs="Arial"/>
          <w:i/>
          <w:color w:val="000000" w:themeColor="text1"/>
        </w:rPr>
        <w:t xml:space="preserve">nteractions on SFV </w:t>
      </w:r>
      <w:r w:rsidR="00677E59">
        <w:rPr>
          <w:rFonts w:cs="Arial"/>
          <w:i/>
          <w:color w:val="000000" w:themeColor="text1"/>
        </w:rPr>
        <w:t>p</w:t>
      </w:r>
      <w:r w:rsidR="00677E59" w:rsidRPr="00677E59">
        <w:rPr>
          <w:rFonts w:cs="Arial"/>
          <w:i/>
          <w:color w:val="000000" w:themeColor="text1"/>
        </w:rPr>
        <w:t xml:space="preserve">article </w:t>
      </w:r>
      <w:r w:rsidR="00677E59">
        <w:rPr>
          <w:rFonts w:cs="Arial"/>
          <w:i/>
          <w:color w:val="000000" w:themeColor="text1"/>
        </w:rPr>
        <w:t>r</w:t>
      </w:r>
      <w:r w:rsidR="00677E59" w:rsidRPr="00677E59">
        <w:rPr>
          <w:rFonts w:cs="Arial"/>
          <w:i/>
          <w:color w:val="000000" w:themeColor="text1"/>
        </w:rPr>
        <w:t xml:space="preserve">ecovery </w:t>
      </w:r>
      <w:r w:rsidR="00677E59" w:rsidRPr="001A07E8">
        <w:rPr>
          <w:rFonts w:cs="Arial"/>
          <w:i/>
          <w:color w:val="000000" w:themeColor="text1"/>
        </w:rPr>
        <w:t>rate</w:t>
      </w:r>
      <w:r w:rsidR="007C32DA" w:rsidRPr="001A07E8">
        <w:rPr>
          <w:rFonts w:cs="Arial"/>
          <w:i/>
          <w:color w:val="000000" w:themeColor="text1"/>
        </w:rPr>
        <w:t xml:space="preserve"> (n=3)</w:t>
      </w:r>
    </w:p>
    <w:p w14:paraId="090895DC" w14:textId="1E13FE18" w:rsidR="00482099" w:rsidRDefault="00482099" w:rsidP="004A551D">
      <w:pPr>
        <w:pStyle w:val="ListParagraph"/>
        <w:pBdr>
          <w:top w:val="nil"/>
          <w:left w:val="nil"/>
          <w:bottom w:val="nil"/>
          <w:right w:val="nil"/>
          <w:between w:val="nil"/>
        </w:pBdr>
        <w:ind w:left="0"/>
        <w:rPr>
          <w:i/>
        </w:rPr>
      </w:pPr>
    </w:p>
    <w:p w14:paraId="23F3DBD7" w14:textId="340E10F5" w:rsidR="003A495A" w:rsidRPr="005669E0" w:rsidRDefault="003A495A" w:rsidP="003A495A">
      <w:pPr>
        <w:pStyle w:val="CETBodytext"/>
        <w:rPr>
          <w:rFonts w:cs="Arial"/>
          <w:color w:val="000000" w:themeColor="text1"/>
        </w:rPr>
      </w:pPr>
      <w:r w:rsidRPr="005669E0">
        <w:rPr>
          <w:rFonts w:cs="Arial"/>
          <w:color w:val="000000" w:themeColor="text1"/>
        </w:rPr>
        <w:t>The results of the tests, represented in Figure 2, revealed that there was no statistically significant difference (</w:t>
      </w:r>
      <w:r w:rsidRPr="005669E0">
        <w:rPr>
          <w:rFonts w:cs="Arial"/>
          <w:i/>
          <w:iCs/>
          <w:color w:val="000000" w:themeColor="text1"/>
        </w:rPr>
        <w:t>p</w:t>
      </w:r>
      <w:r w:rsidRPr="005669E0">
        <w:rPr>
          <w:rFonts w:cs="Arial"/>
          <w:color w:val="000000" w:themeColor="text1"/>
        </w:rPr>
        <w:t> &gt; 0.05) in concentration performance when using deionized water as a matrix and that filtered wastewater or pre-treatment with sonication did not significantly (</w:t>
      </w:r>
      <w:r w:rsidRPr="005669E0">
        <w:rPr>
          <w:rFonts w:cs="Arial"/>
          <w:i/>
          <w:iCs/>
          <w:color w:val="000000" w:themeColor="text1"/>
        </w:rPr>
        <w:t>p </w:t>
      </w:r>
      <w:r w:rsidRPr="005669E0">
        <w:rPr>
          <w:rFonts w:cs="Arial"/>
          <w:color w:val="000000" w:themeColor="text1"/>
        </w:rPr>
        <w:t>&gt; 0.05) alter the recovery rate. Although the SFV particle recovery rates were not significantly different among the samples analyzed (</w:t>
      </w:r>
      <w:r w:rsidRPr="005669E0">
        <w:rPr>
          <w:rFonts w:cs="Arial"/>
          <w:i/>
          <w:iCs/>
          <w:color w:val="000000" w:themeColor="text1"/>
        </w:rPr>
        <w:t>p</w:t>
      </w:r>
      <w:r w:rsidRPr="005669E0">
        <w:rPr>
          <w:rFonts w:cs="Arial"/>
          <w:color w:val="000000" w:themeColor="text1"/>
        </w:rPr>
        <w:t xml:space="preserve"> &gt; 0.05), the samples with pre-treatment with sonification demonstrated the relatively highest mean recovery rate (90 % compared to the control sample with synthesized SVF particles). This is likely caused by using the pre-treatment step by sonication. For example, Juel et al. (2021) have demonstrated that sonication treatment can increase the viral recovery rate by causing the desorption of viral particles from organic substances and the release of viral particles from host cells. The sonication step may partly solve a problem common to all ultrafiltration-based concentration methods, in which some part of the virus is lost with the pellet during centrifugation </w:t>
      </w:r>
      <w:sdt>
        <w:sdtPr>
          <w:rPr>
            <w:rFonts w:cs="Arial"/>
            <w:color w:val="000000"/>
          </w:rPr>
          <w:tag w:val="MENDELEY_CITATION_v3_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"/>
          <w:id w:val="-1136340108"/>
          <w:placeholder>
            <w:docPart w:val="8CF63DFD654732408022671B9C1B5291"/>
          </w:placeholder>
        </w:sdtPr>
        <w:sdtContent>
          <w:r w:rsidR="00411AFF">
            <w:t xml:space="preserve">(Juel </w:t>
          </w:r>
          <w:r w:rsidR="00411AFF">
            <w:rPr>
              <w:i/>
              <w:iCs/>
            </w:rPr>
            <w:t>et al.</w:t>
          </w:r>
          <w:r w:rsidR="00411AFF">
            <w:t>, 2021)</w:t>
          </w:r>
        </w:sdtContent>
      </w:sdt>
      <w:r w:rsidRPr="005669E0">
        <w:rPr>
          <w:rFonts w:cs="Arial"/>
          <w:color w:val="000000" w:themeColor="text1"/>
        </w:rPr>
        <w:t xml:space="preserve">. Therefore, based on the results of the study, it can be concluded that pre-treatment with sonication can be a promising approach for increasing the recovery rate of RNA in untreated wastewater. </w:t>
      </w:r>
    </w:p>
    <w:p w14:paraId="7382C781" w14:textId="4BDA36C0" w:rsidR="00600535" w:rsidRPr="00B57B36" w:rsidRDefault="007B3D1D" w:rsidP="007B3D1D">
      <w:pPr>
        <w:pStyle w:val="CETheadingx"/>
      </w:pPr>
      <w:r>
        <w:t xml:space="preserve">3.2 </w:t>
      </w:r>
      <w:r w:rsidR="00425D53">
        <w:t xml:space="preserve">Comparison of recovery rate between </w:t>
      </w:r>
      <w:r w:rsidR="00425D53" w:rsidRPr="00AB66E7">
        <w:t>wastewater concentration device</w:t>
      </w:r>
      <w:r w:rsidR="00425D53">
        <w:t xml:space="preserve"> and centrifugation method</w:t>
      </w:r>
    </w:p>
    <w:p w14:paraId="43C0BC5E" w14:textId="77777777" w:rsidR="003A495A" w:rsidRPr="005669E0" w:rsidRDefault="003A495A" w:rsidP="003A495A">
      <w:pPr>
        <w:pStyle w:val="CETBodytext"/>
        <w:rPr>
          <w:rFonts w:cs="Arial"/>
          <w:color w:val="000000" w:themeColor="text1"/>
        </w:rPr>
      </w:pPr>
      <w:r w:rsidRPr="005669E0">
        <w:rPr>
          <w:rFonts w:cs="Arial"/>
          <w:color w:val="000000" w:themeColor="text1"/>
        </w:rPr>
        <w:t>The wastewater concentration device demonstrated a recovery rate ranging from 80 to 85 % in comparison to the control sample with synthesized SVF particles. The performance of the concentration device was then compared to the classical precipitation method, with the results presented in Figure 3. The results revealed no significant difference (</w:t>
      </w:r>
      <w:r w:rsidRPr="005669E0">
        <w:rPr>
          <w:rFonts w:cs="Arial"/>
          <w:i/>
          <w:iCs/>
          <w:color w:val="000000" w:themeColor="text1"/>
        </w:rPr>
        <w:t>p</w:t>
      </w:r>
      <w:r w:rsidRPr="005669E0">
        <w:rPr>
          <w:rFonts w:cs="Arial"/>
          <w:color w:val="000000" w:themeColor="text1"/>
        </w:rPr>
        <w:t xml:space="preserve"> &gt; 0.05) between concentration devices with ultrafiltration membrane and precipitation method. Both techniques exhibited a recovery rate between 80 – 85 % when compared to the positive control, i.e., the sample that presents a total number of added SVF particles to the sample before the concentration. Consequently, both methods demonstrate relatively good performance and can be employed to concentrate untreated wastewater for the analysis of the SARS-CoV-2 virus RNA.</w:t>
      </w:r>
    </w:p>
    <w:p w14:paraId="5B03387A" w14:textId="7E9621E4" w:rsidR="00621849" w:rsidRDefault="00DF3FFB" w:rsidP="008953CC">
      <w:pPr>
        <w:pStyle w:val="CETBodytext"/>
        <w:jc w:val="left"/>
        <w:rPr>
          <w:lang w:val="en-GB"/>
        </w:rPr>
      </w:pPr>
      <w:r w:rsidRPr="00DF3FFB">
        <w:rPr>
          <w:noProof/>
          <w:lang w:val="en-GB"/>
        </w:rPr>
        <w:drawing>
          <wp:inline distT="0" distB="0" distL="0" distR="0" wp14:anchorId="609F2B40" wp14:editId="22A41104">
            <wp:extent cx="2056736" cy="237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6736" cy="2376000"/>
                    </a:xfrm>
                    <a:prstGeom prst="rect">
                      <a:avLst/>
                    </a:prstGeom>
                  </pic:spPr>
                </pic:pic>
              </a:graphicData>
            </a:graphic>
          </wp:inline>
        </w:drawing>
      </w:r>
    </w:p>
    <w:p w14:paraId="5DBADF97" w14:textId="51DA8204" w:rsidR="00425D53" w:rsidRPr="00A50273" w:rsidRDefault="004A551D" w:rsidP="004A551D">
      <w:pPr>
        <w:pStyle w:val="ListParagraph"/>
        <w:pBdr>
          <w:top w:val="nil"/>
          <w:left w:val="nil"/>
          <w:bottom w:val="nil"/>
          <w:right w:val="nil"/>
          <w:between w:val="nil"/>
        </w:pBdr>
        <w:ind w:left="0"/>
        <w:rPr>
          <w:i/>
          <w:color w:val="000000" w:themeColor="text1"/>
        </w:rPr>
      </w:pPr>
      <w:r w:rsidRPr="00A50273">
        <w:rPr>
          <w:i/>
          <w:color w:val="000000" w:themeColor="text1"/>
        </w:rPr>
        <w:t xml:space="preserve">Figure 3. </w:t>
      </w:r>
      <w:r w:rsidR="000F0FCC" w:rsidRPr="007C32DA">
        <w:rPr>
          <w:i/>
          <w:color w:val="000000" w:themeColor="text1"/>
        </w:rPr>
        <w:t xml:space="preserve">Number of </w:t>
      </w:r>
      <w:r w:rsidR="00A2299C" w:rsidRPr="007C32DA">
        <w:rPr>
          <w:i/>
          <w:color w:val="000000" w:themeColor="text1"/>
        </w:rPr>
        <w:t>RNA gene copies</w:t>
      </w:r>
      <w:r w:rsidR="000F0FCC" w:rsidRPr="007C32DA">
        <w:rPr>
          <w:i/>
          <w:color w:val="000000" w:themeColor="text1"/>
        </w:rPr>
        <w:t xml:space="preserve"> in concentrate </w:t>
      </w:r>
      <w:r w:rsidR="007A05EF" w:rsidRPr="007C32DA">
        <w:rPr>
          <w:i/>
          <w:color w:val="000000" w:themeColor="text1"/>
        </w:rPr>
        <w:t>from</w:t>
      </w:r>
      <w:r w:rsidR="000F0FCC" w:rsidRPr="007C32DA">
        <w:rPr>
          <w:i/>
          <w:color w:val="000000" w:themeColor="text1"/>
        </w:rPr>
        <w:t xml:space="preserve"> ultrafiltration and </w:t>
      </w:r>
      <w:r w:rsidR="00DF3FFB" w:rsidRPr="007C32DA">
        <w:rPr>
          <w:i/>
          <w:color w:val="000000" w:themeColor="text1"/>
        </w:rPr>
        <w:t>PEG precipitation methods</w:t>
      </w:r>
      <w:r w:rsidR="000F0FCC" w:rsidRPr="007C32DA">
        <w:rPr>
          <w:i/>
          <w:color w:val="000000" w:themeColor="text1"/>
        </w:rPr>
        <w:t xml:space="preserve"> </w:t>
      </w:r>
      <w:r w:rsidR="007A05EF" w:rsidRPr="007C32DA">
        <w:rPr>
          <w:i/>
          <w:color w:val="000000" w:themeColor="text1"/>
        </w:rPr>
        <w:t xml:space="preserve">compared </w:t>
      </w:r>
      <w:r w:rsidR="000F0FCC" w:rsidRPr="007C32DA">
        <w:rPr>
          <w:i/>
          <w:color w:val="000000" w:themeColor="text1"/>
        </w:rPr>
        <w:t>with</w:t>
      </w:r>
      <w:r w:rsidR="007A05EF" w:rsidRPr="007C32DA">
        <w:rPr>
          <w:i/>
          <w:color w:val="000000" w:themeColor="text1"/>
        </w:rPr>
        <w:t xml:space="preserve"> </w:t>
      </w:r>
      <w:r w:rsidR="00885FDF" w:rsidRPr="007C32DA">
        <w:rPr>
          <w:i/>
          <w:color w:val="000000" w:themeColor="text1"/>
        </w:rPr>
        <w:t>the</w:t>
      </w:r>
      <w:r w:rsidR="007A05EF" w:rsidRPr="007C32DA">
        <w:rPr>
          <w:i/>
          <w:color w:val="000000" w:themeColor="text1"/>
        </w:rPr>
        <w:t xml:space="preserve"> </w:t>
      </w:r>
      <w:r w:rsidR="007A05EF" w:rsidRPr="007C32DA">
        <w:rPr>
          <w:rFonts w:cs="Arial"/>
          <w:i/>
          <w:color w:val="000000" w:themeColor="text1"/>
        </w:rPr>
        <w:t xml:space="preserve">total number of added SVF particles to the sample </w:t>
      </w:r>
      <w:r w:rsidR="007C32DA" w:rsidRPr="007C32DA">
        <w:rPr>
          <w:i/>
          <w:color w:val="000000" w:themeColor="text1"/>
        </w:rPr>
        <w:t xml:space="preserve">as </w:t>
      </w:r>
      <w:r w:rsidR="007C32DA">
        <w:rPr>
          <w:i/>
          <w:color w:val="000000" w:themeColor="text1"/>
        </w:rPr>
        <w:t xml:space="preserve">a </w:t>
      </w:r>
      <w:r w:rsidR="000F0FCC" w:rsidRPr="007C32DA">
        <w:rPr>
          <w:i/>
          <w:color w:val="000000" w:themeColor="text1"/>
        </w:rPr>
        <w:t xml:space="preserve">positive </w:t>
      </w:r>
      <w:r w:rsidR="000F0FCC" w:rsidRPr="001A07E8">
        <w:rPr>
          <w:i/>
          <w:color w:val="000000" w:themeColor="text1"/>
        </w:rPr>
        <w:t>contro</w:t>
      </w:r>
      <w:r w:rsidR="007C32DA" w:rsidRPr="001A07E8">
        <w:rPr>
          <w:i/>
          <w:color w:val="000000" w:themeColor="text1"/>
        </w:rPr>
        <w:t>l (n=</w:t>
      </w:r>
      <w:r w:rsidR="00891399">
        <w:rPr>
          <w:i/>
          <w:color w:val="000000" w:themeColor="text1"/>
        </w:rPr>
        <w:t>2</w:t>
      </w:r>
      <w:r w:rsidR="007C32DA" w:rsidRPr="001A07E8">
        <w:rPr>
          <w:i/>
          <w:color w:val="000000" w:themeColor="text1"/>
        </w:rPr>
        <w:t>)</w:t>
      </w:r>
    </w:p>
    <w:p w14:paraId="3A981BC3" w14:textId="1079EB60" w:rsidR="003A495A" w:rsidRPr="005669E0" w:rsidRDefault="003A495A" w:rsidP="003A495A">
      <w:pPr>
        <w:pStyle w:val="ListParagraph"/>
        <w:pBdr>
          <w:top w:val="nil"/>
          <w:left w:val="nil"/>
          <w:bottom w:val="nil"/>
          <w:right w:val="nil"/>
          <w:between w:val="nil"/>
        </w:pBdr>
        <w:ind w:left="0"/>
        <w:rPr>
          <w:rFonts w:cs="Arial"/>
          <w:color w:val="000000" w:themeColor="text1"/>
        </w:rPr>
      </w:pPr>
      <w:r w:rsidRPr="005669E0">
        <w:rPr>
          <w:rFonts w:cs="Arial"/>
          <w:color w:val="000000" w:themeColor="text1"/>
        </w:rPr>
        <w:lastRenderedPageBreak/>
        <w:t xml:space="preserve">The PEG precipitation method that includes centrifugation steps is time-consuming and energy-intensive </w:t>
      </w:r>
      <w:sdt>
        <w:sdtPr>
          <w:rPr>
            <w:rFonts w:cs="Arial"/>
            <w:color w:val="000000" w:themeColor="text1"/>
          </w:rPr>
          <w:tag w:val="MENDELEY_CITATION_v3_eyJjaXRhdGlvbklEIjoiTUVOREVMRVlfQ0lUQVRJT05fZWE1YjY5MGMtMmNhYS00NjgzLTk5OTctYjk5ZTI2NTk3OGZl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
          <w:id w:val="-2142112443"/>
          <w:placeholder>
            <w:docPart w:val="EF69AED3B01654488A0E34661EDDC3B2"/>
          </w:placeholder>
        </w:sdtPr>
        <w:sdtContent>
          <w:r w:rsidR="00411AFF" w:rsidRPr="001A07E8">
            <w:rPr>
              <w:color w:val="000000" w:themeColor="text1"/>
            </w:rPr>
            <w:t xml:space="preserve">(Zheng </w:t>
          </w:r>
          <w:r w:rsidR="00411AFF" w:rsidRPr="001A07E8">
            <w:rPr>
              <w:i/>
              <w:iCs/>
              <w:color w:val="000000" w:themeColor="text1"/>
            </w:rPr>
            <w:t>et al.</w:t>
          </w:r>
          <w:r w:rsidR="00411AFF" w:rsidRPr="001A07E8">
            <w:rPr>
              <w:color w:val="000000" w:themeColor="text1"/>
            </w:rPr>
            <w:t>, 2022)</w:t>
          </w:r>
        </w:sdtContent>
      </w:sdt>
      <w:r w:rsidRPr="001A07E8">
        <w:rPr>
          <w:rFonts w:cs="Arial"/>
          <w:color w:val="000000" w:themeColor="text1"/>
        </w:rPr>
        <w:t>. For example, the most used centrifugation systems can concentrate 300 ml of wastewater per run</w:t>
      </w:r>
      <w:r w:rsidR="007C32DA" w:rsidRPr="001A07E8">
        <w:rPr>
          <w:rFonts w:cs="Arial"/>
          <w:color w:val="000000" w:themeColor="text1"/>
        </w:rPr>
        <w:t xml:space="preserve"> and take up to 3 hours</w:t>
      </w:r>
      <w:r w:rsidRPr="001A07E8">
        <w:rPr>
          <w:rFonts w:cs="Arial"/>
          <w:color w:val="000000" w:themeColor="text1"/>
        </w:rPr>
        <w:t xml:space="preserve">, whereas 5 up to 10 L is reported as the optimal volume for wastewater that needs to be concentrated for sample analysis </w:t>
      </w:r>
      <w:sdt>
        <w:sdtPr>
          <w:rPr>
            <w:rFonts w:cs="Arial"/>
            <w:color w:val="000000" w:themeColor="text1"/>
          </w:rPr>
          <w:tag w:val="MENDELEY_CITATION_v3_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"/>
          <w:id w:val="273762884"/>
          <w:placeholder>
            <w:docPart w:val="EF69AED3B01654488A0E34661EDDC3B2"/>
          </w:placeholder>
        </w:sdtPr>
        <w:sdtContent>
          <w:r w:rsidR="00411AFF" w:rsidRPr="001A07E8">
            <w:rPr>
              <w:color w:val="000000" w:themeColor="text1"/>
            </w:rPr>
            <w:t xml:space="preserve">(Corpuz </w:t>
          </w:r>
          <w:r w:rsidR="00411AFF" w:rsidRPr="001A07E8">
            <w:rPr>
              <w:i/>
              <w:iCs/>
              <w:color w:val="000000" w:themeColor="text1"/>
            </w:rPr>
            <w:t>et al.</w:t>
          </w:r>
          <w:r w:rsidR="00411AFF" w:rsidRPr="001A07E8">
            <w:rPr>
              <w:color w:val="000000" w:themeColor="text1"/>
            </w:rPr>
            <w:t>, 2020)</w:t>
          </w:r>
        </w:sdtContent>
      </w:sdt>
      <w:r w:rsidRPr="001A07E8">
        <w:rPr>
          <w:rFonts w:cs="Arial"/>
          <w:color w:val="000000" w:themeColor="text1"/>
        </w:rPr>
        <w:t>. Consequently, the concentration device system designed by this study can save time and energy</w:t>
      </w:r>
      <w:r w:rsidR="007C32DA" w:rsidRPr="001A07E8">
        <w:rPr>
          <w:rFonts w:cs="Arial"/>
          <w:color w:val="000000" w:themeColor="text1"/>
        </w:rPr>
        <w:t xml:space="preserve"> (e.g., 5 L concentration takes approx. 1 hour)</w:t>
      </w:r>
      <w:r w:rsidRPr="001A07E8">
        <w:rPr>
          <w:rFonts w:cs="Arial"/>
          <w:color w:val="000000" w:themeColor="text1"/>
        </w:rPr>
        <w:t xml:space="preserve">, reducing costs by enabling the concentration of wastewater with the same recovery rate compared to the centrifugation in a single run. Overall, both ultrafiltration membrane and precipitation techniques demonstrate a relatively high-performance recovery rate (%) and can be employed to concentrate untreated wastewater for the analysis of the COVID-19 virus. Additionally, the concentration device system designed by this study provides an efficient solution to save time and energy while reducing costs. Although ultrafiltration can be an effective method for viral concentration from wastewater samples, it can be affected by high turbidity which can clog the small pore size of filters </w:t>
      </w:r>
      <w:sdt>
        <w:sdtPr>
          <w:rPr>
            <w:rFonts w:cs="Arial"/>
            <w:color w:val="000000" w:themeColor="text1"/>
          </w:rPr>
          <w:tag w:val="MENDELEY_CITATION_v3_eyJjaXRhdGlvbklEIjoiTUVOREVMRVlfQ0lUQVRJT05fZjg3ZjExYjQtNzhhYS00MDkxLTkxNzQtMGUxMzM4Mzc1NTE0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
          <w:id w:val="1950583046"/>
          <w:placeholder>
            <w:docPart w:val="B5394EC5B9449643841B22771BC9A1D7"/>
          </w:placeholder>
        </w:sdtPr>
        <w:sdtContent>
          <w:r w:rsidR="00411AFF" w:rsidRPr="001A07E8">
            <w:rPr>
              <w:color w:val="000000" w:themeColor="text1"/>
            </w:rPr>
            <w:t xml:space="preserve">(Zheng </w:t>
          </w:r>
          <w:r w:rsidR="00411AFF" w:rsidRPr="001A07E8">
            <w:rPr>
              <w:i/>
              <w:iCs/>
              <w:color w:val="000000" w:themeColor="text1"/>
            </w:rPr>
            <w:t>et al.</w:t>
          </w:r>
          <w:r w:rsidR="00411AFF" w:rsidRPr="001A07E8">
            <w:rPr>
              <w:color w:val="000000" w:themeColor="text1"/>
            </w:rPr>
            <w:t>, 2022)</w:t>
          </w:r>
        </w:sdtContent>
      </w:sdt>
      <w:r w:rsidRPr="001A07E8">
        <w:rPr>
          <w:rFonts w:cs="Arial"/>
          <w:color w:val="000000" w:themeColor="text1"/>
        </w:rPr>
        <w:t xml:space="preserve">. Therefore, further research is necessary to ascertain the optimal concentration levels and limits for the device's operation. </w:t>
      </w:r>
    </w:p>
    <w:p w14:paraId="68D26B83" w14:textId="7FFCD775" w:rsidR="00600535" w:rsidRPr="003A495A" w:rsidRDefault="00600535" w:rsidP="003A495A">
      <w:pPr>
        <w:pStyle w:val="CETHeading1"/>
        <w:numPr>
          <w:ilvl w:val="1"/>
          <w:numId w:val="29"/>
        </w:numPr>
        <w:rPr>
          <w:lang w:val="en-GB"/>
        </w:rPr>
      </w:pPr>
      <w:r w:rsidRPr="003A495A">
        <w:rPr>
          <w:lang w:val="en-GB"/>
        </w:rPr>
        <w:t>Conclusions</w:t>
      </w:r>
    </w:p>
    <w:p w14:paraId="40B4A4B9" w14:textId="77777777" w:rsidR="00CE6BEB" w:rsidRPr="00CE6BEB" w:rsidRDefault="00CE6BEB" w:rsidP="00CE6BEB">
      <w:pPr>
        <w:pStyle w:val="CETBodytext"/>
        <w:rPr>
          <w:rFonts w:cs="Arial"/>
          <w:color w:val="000000" w:themeColor="text1"/>
          <w:shd w:val="clear" w:color="auto" w:fill="FFFFFF"/>
        </w:rPr>
      </w:pPr>
      <w:r w:rsidRPr="00CE6BEB">
        <w:rPr>
          <w:rFonts w:cs="Arial"/>
          <w:color w:val="000000" w:themeColor="text1"/>
          <w:shd w:val="clear" w:color="auto" w:fill="FFFFFF"/>
        </w:rPr>
        <w:t xml:space="preserve">The results of this study have demonstrated that both ultrafiltration membrane and PEG precipitation methods can be used to effectively concentrate untreated wastewater for the analysis of the </w:t>
      </w:r>
      <w:r w:rsidRPr="00CE6BEB">
        <w:rPr>
          <w:rFonts w:cs="Arial"/>
          <w:color w:val="000000" w:themeColor="text1"/>
        </w:rPr>
        <w:t xml:space="preserve">viral RNA. Furthermore, </w:t>
      </w:r>
      <w:r w:rsidRPr="00CE6BEB">
        <w:rPr>
          <w:rFonts w:cs="Arial"/>
          <w:color w:val="000000" w:themeColor="text1"/>
          <w:shd w:val="clear" w:color="auto" w:fill="FFFFFF"/>
        </w:rPr>
        <w:t xml:space="preserve">ultrafiltration </w:t>
      </w:r>
      <w:r w:rsidRPr="00CE6BEB">
        <w:rPr>
          <w:rFonts w:cs="Arial"/>
          <w:color w:val="000000" w:themeColor="text1"/>
        </w:rPr>
        <w:t>gave</w:t>
      </w:r>
      <w:r w:rsidRPr="00CE6BEB">
        <w:rPr>
          <w:rFonts w:cs="Arial"/>
          <w:color w:val="000000" w:themeColor="text1"/>
          <w:shd w:val="clear" w:color="auto" w:fill="FFFFFF"/>
        </w:rPr>
        <w:t xml:space="preserve"> comparable results to the already well-established PEG method and provided an efficient solution to save time and energy while reducing costs. Further research is necessary to ascertain the optimal concentration levels and limits for the device's operation. </w:t>
      </w:r>
      <w:r w:rsidRPr="00CE6BEB">
        <w:rPr>
          <w:rFonts w:cs="Arial"/>
          <w:color w:val="000000" w:themeColor="text1"/>
        </w:rPr>
        <w:t>Overall, the results of this study will be useful for the WBE community, as it is the first to design a wastewater concentration device with an ultrafiltration membrane system and compare the recovery rate of RNA with the classical precipitation method. This could lead to improved methods for the concentration of SARS-CoV-2 RNA in wastewater, which will enable faster, more accurate, and cost-effective tracking of the virus.</w:t>
      </w:r>
    </w:p>
    <w:p w14:paraId="706765AB" w14:textId="77777777" w:rsidR="00A12192" w:rsidRPr="00B57B36" w:rsidRDefault="00A12192" w:rsidP="00A12192">
      <w:pPr>
        <w:pStyle w:val="CETAcknowledgementstitle"/>
      </w:pPr>
      <w:r w:rsidRPr="00B57B36">
        <w:t>Acknowledgments</w:t>
      </w:r>
    </w:p>
    <w:p w14:paraId="22003899" w14:textId="02B7E215" w:rsidR="00A12192" w:rsidRPr="005669E0" w:rsidRDefault="00A12192" w:rsidP="00A12192">
      <w:pPr>
        <w:pBdr>
          <w:top w:val="nil"/>
          <w:left w:val="nil"/>
          <w:bottom w:val="nil"/>
          <w:right w:val="nil"/>
          <w:between w:val="nil"/>
        </w:pBdr>
        <w:rPr>
          <w:i/>
          <w:color w:val="000000" w:themeColor="text1"/>
        </w:rPr>
      </w:pPr>
      <w:r w:rsidRPr="005669E0">
        <w:rPr>
          <w:color w:val="000000" w:themeColor="text1"/>
        </w:rPr>
        <w:t>Project “Platform for the Covid-19 safe work environment” (ID. 1.1.1.1/21/A/011) is founded by European Regional Development Fund specific objective 1.1.1 «Improve research and innovation capacity and the ability of Latvian research institutions to attract external funding, by investing in human capital and infrastructure». The project is co-financed by REACT-EU funding for mitigating the consequences of the pandemic crisis.</w:t>
      </w:r>
    </w:p>
    <w:p w14:paraId="7D88135B" w14:textId="77777777" w:rsidR="00A12192" w:rsidRPr="00A50273" w:rsidRDefault="00A12192" w:rsidP="00A12192">
      <w:pPr>
        <w:pStyle w:val="CETReference"/>
        <w:rPr>
          <w:color w:val="000000" w:themeColor="text1"/>
        </w:rPr>
      </w:pPr>
      <w:r w:rsidRPr="00A50273">
        <w:rPr>
          <w:color w:val="000000" w:themeColor="text1"/>
        </w:rPr>
        <w:t>References</w:t>
      </w:r>
    </w:p>
    <w:sdt>
      <w:sdtPr>
        <w:rPr>
          <w:sz w:val="16"/>
          <w:szCs w:val="16"/>
          <w:lang w:val="en-US"/>
        </w:rPr>
        <w:tag w:val="MENDELEY_BIBLIOGRAPHY"/>
        <w:id w:val="-113217321"/>
        <w:placeholder>
          <w:docPart w:val="DefaultPlaceholder_-1854013440"/>
        </w:placeholder>
      </w:sdtPr>
      <w:sdtContent>
        <w:p w14:paraId="4B2A33BC" w14:textId="77777777" w:rsidR="00411AFF" w:rsidRDefault="00411AFF">
          <w:pPr>
            <w:autoSpaceDE w:val="0"/>
            <w:autoSpaceDN w:val="0"/>
            <w:ind w:hanging="480"/>
            <w:divId w:val="886643850"/>
            <w:rPr>
              <w:sz w:val="24"/>
              <w:szCs w:val="24"/>
            </w:rPr>
          </w:pPr>
          <w:r>
            <w:t xml:space="preserve">Ahmed, W., Bertsch, P.M., Bivins, A., Bibby, K., Farkas, K., Gathercole, A., Haramoto, E., </w:t>
          </w:r>
          <w:r>
            <w:rPr>
              <w:i/>
              <w:iCs/>
            </w:rPr>
            <w:t>et al.</w:t>
          </w:r>
          <w:r>
            <w:t xml:space="preserve"> (2020), “Comparison of virus concentration methods for the RT-qPCR-based recovery of murine hepatitis virus, a surrogate for SARS-CoV-2 from untreated wastewater”, </w:t>
          </w:r>
          <w:r>
            <w:rPr>
              <w:i/>
              <w:iCs/>
            </w:rPr>
            <w:t>Science of the Total Environment</w:t>
          </w:r>
          <w:r>
            <w:t>, Elsevier B.V., Vol. 739, doi: 10.1016/j.scitotenv.2020.139960.</w:t>
          </w:r>
        </w:p>
        <w:p w14:paraId="2D0F91A2" w14:textId="77777777" w:rsidR="00411AFF" w:rsidRDefault="00411AFF">
          <w:pPr>
            <w:autoSpaceDE w:val="0"/>
            <w:autoSpaceDN w:val="0"/>
            <w:ind w:hanging="480"/>
            <w:divId w:val="1603758380"/>
          </w:pPr>
          <w:r>
            <w:t xml:space="preserve">Ahmed, W., Tscharke, B., Bertsch, P.M., Bibby, K., Bivins, A., Choi, P., Clarke, L., </w:t>
          </w:r>
          <w:r>
            <w:rPr>
              <w:i/>
              <w:iCs/>
            </w:rPr>
            <w:t>et al.</w:t>
          </w:r>
          <w:r>
            <w:t xml:space="preserve"> (2021), “SARS-CoV-2 RNA monitoring in wastewater as a potential early warning system for COVID-19 transmission in the community: A temporal case study”, </w:t>
          </w:r>
          <w:r>
            <w:rPr>
              <w:i/>
              <w:iCs/>
            </w:rPr>
            <w:t>Science of the Total Environment</w:t>
          </w:r>
          <w:r>
            <w:t>, Elsevier B.V., Vol. 761, p. 144216, doi: 10.1016/j.scitotenv.2020.144216.</w:t>
          </w:r>
        </w:p>
        <w:p w14:paraId="4952C1A0" w14:textId="77777777" w:rsidR="00411AFF" w:rsidRDefault="00411AFF">
          <w:pPr>
            <w:autoSpaceDE w:val="0"/>
            <w:autoSpaceDN w:val="0"/>
            <w:ind w:hanging="480"/>
            <w:divId w:val="1887788906"/>
          </w:pPr>
          <w:r>
            <w:t xml:space="preserve">Atkins, G.J., Sheahan, B.J. and Liljestro, P. (1999), </w:t>
          </w:r>
          <w:r>
            <w:rPr>
              <w:i/>
              <w:iCs/>
            </w:rPr>
            <w:t xml:space="preserve">Printed in Great Britain The Molecular Pathogenesis of Semliki Forest </w:t>
          </w:r>
          <w:proofErr w:type="gramStart"/>
          <w:r>
            <w:rPr>
              <w:i/>
              <w:iCs/>
            </w:rPr>
            <w:t>Virus :</w:t>
          </w:r>
          <w:proofErr w:type="gramEnd"/>
          <w:r>
            <w:rPr>
              <w:i/>
              <w:iCs/>
            </w:rPr>
            <w:t xml:space="preserve"> A Model Virus Made Useful?</w:t>
          </w:r>
          <w:r>
            <w:t xml:space="preserve">, </w:t>
          </w:r>
          <w:r>
            <w:rPr>
              <w:i/>
              <w:iCs/>
            </w:rPr>
            <w:t>Journal of General Virology</w:t>
          </w:r>
          <w:r>
            <w:t>, Vol. 80.</w:t>
          </w:r>
        </w:p>
        <w:p w14:paraId="06DB05CC" w14:textId="77777777" w:rsidR="00411AFF" w:rsidRDefault="00411AFF">
          <w:pPr>
            <w:autoSpaceDE w:val="0"/>
            <w:autoSpaceDN w:val="0"/>
            <w:ind w:hanging="480"/>
            <w:divId w:val="483933775"/>
          </w:pPr>
          <w:r>
            <w:t xml:space="preserve">Corpuz, M.V.A., Buonerba, A., Vigliotta, G., Zarra, T., Ballesteros, F., Campiglia, P., Belgiorno, V., </w:t>
          </w:r>
          <w:r>
            <w:rPr>
              <w:i/>
              <w:iCs/>
            </w:rPr>
            <w:t>et al.</w:t>
          </w:r>
          <w:r>
            <w:t xml:space="preserve"> (2020), “Viruses in wastewater: occurrence, abundance and detection methods”, </w:t>
          </w:r>
          <w:r>
            <w:rPr>
              <w:i/>
              <w:iCs/>
            </w:rPr>
            <w:t>Science of the Total Environment</w:t>
          </w:r>
          <w:r>
            <w:t>, Elsevier B.V., Vol. 745, doi: 10.1016/j.scitotenv.2020.140910.</w:t>
          </w:r>
        </w:p>
        <w:p w14:paraId="1B7A2174" w14:textId="7D40CF55" w:rsidR="00411AFF" w:rsidRDefault="00411AFF">
          <w:pPr>
            <w:autoSpaceDE w:val="0"/>
            <w:autoSpaceDN w:val="0"/>
            <w:ind w:hanging="480"/>
            <w:divId w:val="1729448753"/>
          </w:pPr>
          <w:r>
            <w:t xml:space="preserve">Daughton, C.G. (2020), “Wastewater surveillance for population-wide Covid-19: The present and future”, </w:t>
          </w:r>
          <w:r>
            <w:rPr>
              <w:i/>
              <w:iCs/>
            </w:rPr>
            <w:t>Science of the Total Environment</w:t>
          </w:r>
          <w:r>
            <w:t>, Elsevier B.V., doi: 10.1016/j.scitotenv.2020.139631.</w:t>
          </w:r>
        </w:p>
        <w:p w14:paraId="3762176A" w14:textId="77777777" w:rsidR="00411AFF" w:rsidRDefault="00411AFF">
          <w:pPr>
            <w:autoSpaceDE w:val="0"/>
            <w:autoSpaceDN w:val="0"/>
            <w:ind w:hanging="480"/>
            <w:divId w:val="686520462"/>
          </w:pPr>
          <w:r>
            <w:t xml:space="preserve">Dimitrakopoulos, L., Kontou, A., Strati, A., Galani, A., Kostakis, M., Kapes, V., Lianidou, E., </w:t>
          </w:r>
          <w:r>
            <w:rPr>
              <w:i/>
              <w:iCs/>
            </w:rPr>
            <w:t>et al.</w:t>
          </w:r>
          <w:r>
            <w:t xml:space="preserve"> (2022), “Evaluation of viral concentration and extraction methods for SARS-CoV-2 recovery from wastewater using droplet digital and quantitative RT-PCR”, </w:t>
          </w:r>
          <w:r>
            <w:rPr>
              <w:i/>
              <w:iCs/>
            </w:rPr>
            <w:t>Case Studies in Chemical and Environmental Engineering</w:t>
          </w:r>
          <w:r>
            <w:t>, Elsevier Ltd, Vol. 6, doi: 10.1016/j.cscee.2022.100224.</w:t>
          </w:r>
        </w:p>
        <w:p w14:paraId="492900CB" w14:textId="77777777" w:rsidR="00411AFF" w:rsidRDefault="00411AFF">
          <w:pPr>
            <w:autoSpaceDE w:val="0"/>
            <w:autoSpaceDN w:val="0"/>
            <w:ind w:hanging="480"/>
            <w:divId w:val="2127264693"/>
          </w:pPr>
          <w:r>
            <w:t xml:space="preserve">Galani, A., Aalizadeh, R., Kostakis, M., Markou, A., Alygizakis, N., Lytras, T., Adamopoulos, P.G., </w:t>
          </w:r>
          <w:r>
            <w:rPr>
              <w:i/>
              <w:iCs/>
            </w:rPr>
            <w:t>et al.</w:t>
          </w:r>
          <w:r>
            <w:t xml:space="preserve"> (2022), “SARS-CoV-2 wastewater surveillance data can predict hospitalizations and ICU admissions”, </w:t>
          </w:r>
          <w:r>
            <w:rPr>
              <w:i/>
              <w:iCs/>
            </w:rPr>
            <w:t>Science of the Total Environment</w:t>
          </w:r>
          <w:r>
            <w:t>, Elsevier B.V., Vol. 804, doi: 10.1016/j.scitotenv.2021.150151.</w:t>
          </w:r>
        </w:p>
        <w:p w14:paraId="451049EE" w14:textId="3A5EE1EC" w:rsidR="00411AFF" w:rsidRDefault="00411AFF">
          <w:pPr>
            <w:autoSpaceDE w:val="0"/>
            <w:autoSpaceDN w:val="0"/>
            <w:ind w:hanging="480"/>
            <w:divId w:val="1963996865"/>
          </w:pPr>
          <w:r>
            <w:t xml:space="preserve">Gudra, D., Dejus, S., Bartkevics, V., Roga, A., Kalnina, I., Strods, M., Rayan, A., </w:t>
          </w:r>
          <w:r>
            <w:rPr>
              <w:i/>
              <w:iCs/>
            </w:rPr>
            <w:t>et al.</w:t>
          </w:r>
          <w:r>
            <w:t xml:space="preserve"> (2022), “Detection of SARS-CoV-2 RNA in wastewater and importance of population size assessment in smaller cities: An </w:t>
          </w:r>
          <w:r>
            <w:lastRenderedPageBreak/>
            <w:t xml:space="preserve">exploratory case study from two municipalities in Latvia”, </w:t>
          </w:r>
          <w:r>
            <w:rPr>
              <w:i/>
              <w:iCs/>
            </w:rPr>
            <w:t>Science of the Total Environment</w:t>
          </w:r>
          <w:r>
            <w:t>, Elsevier B.V., Vol. 823, doi: 10.1016/j.scitotenv.2022.153775.</w:t>
          </w:r>
        </w:p>
        <w:p w14:paraId="1CF115AA" w14:textId="77777777" w:rsidR="00411AFF" w:rsidRDefault="00411AFF">
          <w:pPr>
            <w:autoSpaceDE w:val="0"/>
            <w:autoSpaceDN w:val="0"/>
            <w:ind w:hanging="480"/>
            <w:divId w:val="729695767"/>
          </w:pPr>
          <w:r>
            <w:t xml:space="preserve">Haramoto, E., Malla, B., Thakali, O. and Kitajima, M. (2020), “First environmental surveillance for the presence of SARS-CoV-2 RNA in wastewater and river water in Japan”, </w:t>
          </w:r>
          <w:r>
            <w:rPr>
              <w:i/>
              <w:iCs/>
            </w:rPr>
            <w:t>Science of the Total Environment</w:t>
          </w:r>
          <w:r>
            <w:t>, Elsevier B.V., Vol. 737, doi: 10.1016/j.scitotenv.2020.140405.</w:t>
          </w:r>
        </w:p>
        <w:p w14:paraId="67D8EB4E" w14:textId="77777777" w:rsidR="00411AFF" w:rsidRDefault="00411AFF">
          <w:pPr>
            <w:autoSpaceDE w:val="0"/>
            <w:autoSpaceDN w:val="0"/>
            <w:ind w:hanging="480"/>
            <w:divId w:val="1973096221"/>
          </w:pPr>
          <w:r>
            <w:t xml:space="preserve">Jia, X., Varbanov, P.S., Klemeš, J.J. and Jia, X. (2021), “The Impact of COVID-19 on the Water Sector: A Review”, </w:t>
          </w:r>
          <w:r>
            <w:rPr>
              <w:i/>
              <w:iCs/>
            </w:rPr>
            <w:t>Chemical Engineering Transactions</w:t>
          </w:r>
          <w:r>
            <w:t>, Italian Association of Chemical Engineering - AIDIC, doi: 10.3303/CET2188011.</w:t>
          </w:r>
        </w:p>
        <w:p w14:paraId="07C7F34B" w14:textId="77777777" w:rsidR="00411AFF" w:rsidRDefault="00411AFF">
          <w:pPr>
            <w:autoSpaceDE w:val="0"/>
            <w:autoSpaceDN w:val="0"/>
            <w:ind w:hanging="480"/>
            <w:divId w:val="1182159535"/>
          </w:pPr>
          <w:r>
            <w:t xml:space="preserve">Juel, M.A.I., Stark, N., Nicolosi, B., Lontai, J., Lambirth, K., Schlueter, J., Gibas, C., </w:t>
          </w:r>
          <w:r>
            <w:rPr>
              <w:i/>
              <w:iCs/>
            </w:rPr>
            <w:t>et al.</w:t>
          </w:r>
          <w:r>
            <w:t xml:space="preserve"> (2021), “Performance evaluation of virus concentration methods for implementing SARS-CoV-2 </w:t>
          </w:r>
          <w:proofErr w:type="gramStart"/>
          <w:r>
            <w:t>wastewater based</w:t>
          </w:r>
          <w:proofErr w:type="gramEnd"/>
          <w:r>
            <w:t xml:space="preserve"> epidemiology emphasizing quick data turnaround”, </w:t>
          </w:r>
          <w:r>
            <w:rPr>
              <w:i/>
              <w:iCs/>
            </w:rPr>
            <w:t>Science of the Total Environment</w:t>
          </w:r>
          <w:r>
            <w:t>, Elsevier B.V., Vol. 801, doi: 10.1016/j.scitotenv.2021.149656.</w:t>
          </w:r>
        </w:p>
        <w:p w14:paraId="1CCD4390" w14:textId="650DDFE4" w:rsidR="00411AFF" w:rsidRDefault="00411AFF">
          <w:pPr>
            <w:autoSpaceDE w:val="0"/>
            <w:autoSpaceDN w:val="0"/>
            <w:ind w:hanging="480"/>
            <w:divId w:val="831726548"/>
          </w:pPr>
          <w:r>
            <w:t xml:space="preserve">Kabdaşlı, I. and Tünay, O. (2021), “Concentration techniques tailored for the detection of SARS-CoV-2 genetic material in domestic wastewater and treatment plant sludge: A review”, </w:t>
          </w:r>
          <w:r>
            <w:rPr>
              <w:i/>
              <w:iCs/>
            </w:rPr>
            <w:t>Journal of Environmental Chemical Engineering</w:t>
          </w:r>
          <w:r>
            <w:t>, Elsevier Ltd, doi: 10.1016/j.jece.2021.106296.</w:t>
          </w:r>
        </w:p>
        <w:p w14:paraId="09A5B173" w14:textId="77777777" w:rsidR="00411AFF" w:rsidRDefault="00411AFF">
          <w:pPr>
            <w:autoSpaceDE w:val="0"/>
            <w:autoSpaceDN w:val="0"/>
            <w:ind w:hanging="480"/>
            <w:divId w:val="195972622"/>
          </w:pPr>
          <w:r>
            <w:t xml:space="preserve">Kitajima, M., Ahmed, W., Bibby, K., Carducci, A., Gerba, C.P., Hamilton, K.A., Haramoto, E., </w:t>
          </w:r>
          <w:r>
            <w:rPr>
              <w:i/>
              <w:iCs/>
            </w:rPr>
            <w:t>et al.</w:t>
          </w:r>
          <w:r>
            <w:t xml:space="preserve"> (2020), “SARS-CoV-2 in wastewater: State of the knowledge and research needs”, </w:t>
          </w:r>
          <w:r>
            <w:rPr>
              <w:i/>
              <w:iCs/>
            </w:rPr>
            <w:t>Science of the Total Environment</w:t>
          </w:r>
          <w:r>
            <w:t>, The Authors, Vol. 739, p. 139076, doi: 10.1016/j.scitotenv.2020.139076.</w:t>
          </w:r>
        </w:p>
        <w:p w14:paraId="34953CDB" w14:textId="77777777" w:rsidR="00411AFF" w:rsidRDefault="00411AFF">
          <w:pPr>
            <w:autoSpaceDE w:val="0"/>
            <w:autoSpaceDN w:val="0"/>
            <w:ind w:hanging="480"/>
            <w:divId w:val="436369459"/>
          </w:pPr>
          <w:r>
            <w:t xml:space="preserve">Lahrich, S., Laghrib, F., Farahi, A., Bakasse, M., Saqrane, S. and el Mhammedi, M.A. (2021), “Review on the contamination of wastewater by COVID-19 virus: Impact and treatment”, </w:t>
          </w:r>
          <w:r>
            <w:rPr>
              <w:i/>
              <w:iCs/>
            </w:rPr>
            <w:t>Science of the Total Environment</w:t>
          </w:r>
          <w:r>
            <w:t>, Elsevier B.V., Vol. 751, doi: 10.1016/j.scitotenv.2020.142325.</w:t>
          </w:r>
        </w:p>
        <w:p w14:paraId="5C4C5A40" w14:textId="77777777" w:rsidR="00411AFF" w:rsidRDefault="00411AFF">
          <w:pPr>
            <w:autoSpaceDE w:val="0"/>
            <w:autoSpaceDN w:val="0"/>
            <w:ind w:hanging="480"/>
            <w:divId w:val="1646354202"/>
          </w:pPr>
          <w:r>
            <w:t xml:space="preserve">LaTurner, Z.W., Zong, D.M., Kalvapalle, P., Gamas, K.R., Terwilliger, A., Crosby, T., Ali, P., </w:t>
          </w:r>
          <w:r>
            <w:rPr>
              <w:i/>
              <w:iCs/>
            </w:rPr>
            <w:t>et al.</w:t>
          </w:r>
          <w:r>
            <w:t xml:space="preserve"> (2021), “Evaluating recovery, cost, and throughput of different concentration methods for SARS-CoV-2 wastewater-based epidemiology”, </w:t>
          </w:r>
          <w:r>
            <w:rPr>
              <w:i/>
              <w:iCs/>
            </w:rPr>
            <w:t>Water Research</w:t>
          </w:r>
          <w:r>
            <w:t>, Elsevier Ltd, Vol. 197, doi: 10.1016/j.watres.2021.117043.</w:t>
          </w:r>
        </w:p>
        <w:p w14:paraId="782F2808" w14:textId="77777777" w:rsidR="00411AFF" w:rsidRDefault="00411AFF">
          <w:pPr>
            <w:autoSpaceDE w:val="0"/>
            <w:autoSpaceDN w:val="0"/>
            <w:ind w:hanging="480"/>
            <w:divId w:val="494614405"/>
          </w:pPr>
          <w:r>
            <w:t xml:space="preserve">Lu, D., Huang, Z., Luo, J., Zhang, X. and Sha, S. (2020), “Primary concentration – The critical step in implementing the </w:t>
          </w:r>
          <w:proofErr w:type="gramStart"/>
          <w:r>
            <w:t>wastewater based</w:t>
          </w:r>
          <w:proofErr w:type="gramEnd"/>
          <w:r>
            <w:t xml:space="preserve"> epidemiology for the COVID-19 pandemic: A mini-review”, </w:t>
          </w:r>
          <w:r>
            <w:rPr>
              <w:i/>
              <w:iCs/>
            </w:rPr>
            <w:t>Science of the Total Environment</w:t>
          </w:r>
          <w:r>
            <w:t>, Elsevier B.V., Vol. 747, doi: 10.1016/j.scitotenv.2020.141245.</w:t>
          </w:r>
        </w:p>
        <w:p w14:paraId="441FB27E" w14:textId="77777777" w:rsidR="00411AFF" w:rsidRDefault="00411AFF">
          <w:pPr>
            <w:autoSpaceDE w:val="0"/>
            <w:autoSpaceDN w:val="0"/>
            <w:ind w:hanging="480"/>
            <w:divId w:val="241910294"/>
          </w:pPr>
          <w:r>
            <w:t xml:space="preserve">Polo, D., Quintela-Baluja, M., Corbishley, A., Jones, D.L., Singer, A.C., Graham, D.W. and Romalde, J.L. (2020), “Making waves: Wastewater-based epidemiology for COVID-19 – approaches and challenges for surveillance and prediction”, </w:t>
          </w:r>
          <w:r>
            <w:rPr>
              <w:i/>
              <w:iCs/>
            </w:rPr>
            <w:t>Water Research</w:t>
          </w:r>
          <w:r>
            <w:t>, Elsevier Ltd, Vol. 186, doi: 10.1016/j.watres.2020.116404.</w:t>
          </w:r>
        </w:p>
        <w:p w14:paraId="0F0F61B8" w14:textId="77777777" w:rsidR="00411AFF" w:rsidRDefault="00411AFF">
          <w:pPr>
            <w:autoSpaceDE w:val="0"/>
            <w:autoSpaceDN w:val="0"/>
            <w:ind w:hanging="480"/>
            <w:divId w:val="1392926322"/>
          </w:pPr>
          <w:r>
            <w:t xml:space="preserve">la Rosa, G., Iaconelli, M., Mancini, P., Bonanno Ferraro, G., Veneri, C., Bonadonna, L., Lucentini, L., </w:t>
          </w:r>
          <w:r>
            <w:rPr>
              <w:i/>
              <w:iCs/>
            </w:rPr>
            <w:t>et al.</w:t>
          </w:r>
          <w:r>
            <w:t xml:space="preserve"> (2020), “First detection of SARS-CoV-2 in untreated wastewaters in Italy”, </w:t>
          </w:r>
          <w:r>
            <w:rPr>
              <w:i/>
              <w:iCs/>
            </w:rPr>
            <w:t>Science of the Total Environment</w:t>
          </w:r>
          <w:r>
            <w:t>, Elsevier B.V., Vol. 736, p. 139652, doi: 10.1016/j.scitotenv.2020.139652.</w:t>
          </w:r>
        </w:p>
        <w:p w14:paraId="5C24906E" w14:textId="701CF177" w:rsidR="00411AFF" w:rsidRDefault="00411AFF">
          <w:pPr>
            <w:autoSpaceDE w:val="0"/>
            <w:autoSpaceDN w:val="0"/>
            <w:ind w:hanging="480"/>
            <w:divId w:val="1383597370"/>
          </w:pPr>
          <w:r>
            <w:t xml:space="preserve">la Rosa, G., Mancini, P., Bonanno Ferraro, G., Veneri, C., Iaconelli, M., Bonadonna, L., Lucentini, L., </w:t>
          </w:r>
          <w:r>
            <w:rPr>
              <w:i/>
              <w:iCs/>
            </w:rPr>
            <w:t>et al.</w:t>
          </w:r>
          <w:r>
            <w:t xml:space="preserve"> (2021), “SARS-CoV-2 has been circulating in northern Italy since December 2019: Evidence from environmental monitoring”, </w:t>
          </w:r>
          <w:r>
            <w:rPr>
              <w:i/>
              <w:iCs/>
            </w:rPr>
            <w:t>Science of the Total Environment</w:t>
          </w:r>
          <w:r>
            <w:t>, Elsevier B.V., Vol. 750 No. doi: 10.1016/j.scitotenv.2020.141711.</w:t>
          </w:r>
        </w:p>
        <w:p w14:paraId="01C5BBD5" w14:textId="77777777" w:rsidR="00411AFF" w:rsidRDefault="00411AFF">
          <w:pPr>
            <w:autoSpaceDE w:val="0"/>
            <w:autoSpaceDN w:val="0"/>
            <w:ind w:hanging="480"/>
            <w:divId w:val="189491528"/>
          </w:pPr>
          <w:r>
            <w:t xml:space="preserve">Weidhaas, J., Aanderud, Z.T., Roper, D.K., VanDerslice, J., Gaddis, E.B., Ostermiller, J., Hoffman, K., </w:t>
          </w:r>
          <w:r>
            <w:rPr>
              <w:i/>
              <w:iCs/>
            </w:rPr>
            <w:t>et al.</w:t>
          </w:r>
          <w:r>
            <w:t xml:space="preserve"> (2021), “Correlation of SARS-CoV-2 RNA in wastewater with COVID-19 disease burden in sewersheds”, </w:t>
          </w:r>
          <w:r>
            <w:rPr>
              <w:i/>
              <w:iCs/>
            </w:rPr>
            <w:t>Science of the Total Environment</w:t>
          </w:r>
          <w:r>
            <w:t>, Elsevier B.V., Vol. 775, doi: 10.1016/j.scitotenv.2021.145790.</w:t>
          </w:r>
        </w:p>
        <w:p w14:paraId="19C39520" w14:textId="21686283" w:rsidR="00411AFF" w:rsidRDefault="00411AFF">
          <w:pPr>
            <w:autoSpaceDE w:val="0"/>
            <w:autoSpaceDN w:val="0"/>
            <w:ind w:hanging="480"/>
            <w:divId w:val="88501608"/>
          </w:pPr>
          <w:r>
            <w:t xml:space="preserve">Westhaus, S., Weber, F.A., Schiwy, S., Linnemann, V., Brinkmann, M., Widera, M., Greve, C., </w:t>
          </w:r>
          <w:r>
            <w:rPr>
              <w:i/>
              <w:iCs/>
            </w:rPr>
            <w:t>et al.</w:t>
          </w:r>
          <w:r>
            <w:t xml:space="preserve"> (2021), “Detection of SARS-CoV-2 in raw and treated wastewater in Germany – Suitability for COVID-19 surveillance and potential transmission risks”, </w:t>
          </w:r>
          <w:r>
            <w:rPr>
              <w:i/>
              <w:iCs/>
            </w:rPr>
            <w:t>Science of the Total Environment</w:t>
          </w:r>
          <w:r>
            <w:t>, Elsevier B.V., Vol. 751, doi: 10.1016/j.scitotenv.2020.141750.</w:t>
          </w:r>
        </w:p>
        <w:p w14:paraId="7F3CAFAF" w14:textId="3C97EDDE" w:rsidR="00411AFF" w:rsidRDefault="00411AFF">
          <w:pPr>
            <w:autoSpaceDE w:val="0"/>
            <w:autoSpaceDN w:val="0"/>
            <w:ind w:hanging="480"/>
            <w:divId w:val="1717002464"/>
          </w:pPr>
          <w:r>
            <w:t xml:space="preserve">Wurtzer, S., Waldman, P., Ferrier-Rembert, A., Frenois-Veyrat, G., Mouchel, J.M., Boni, M., Maday, Y., </w:t>
          </w:r>
          <w:r>
            <w:rPr>
              <w:i/>
              <w:iCs/>
            </w:rPr>
            <w:t>et al.</w:t>
          </w:r>
          <w:r>
            <w:t xml:space="preserve"> (2021), “Several forms of SARS-CoV-2 RNA can be detected in wastewaters: Implication for wastewater-based epidemiology and risk assessment”, </w:t>
          </w:r>
          <w:r>
            <w:rPr>
              <w:i/>
              <w:iCs/>
            </w:rPr>
            <w:t>Water Research</w:t>
          </w:r>
          <w:r>
            <w:t>, Elsevier Ltd, Vol. 198, doi: 10.1016/j.watres.2021.117183.</w:t>
          </w:r>
        </w:p>
        <w:p w14:paraId="562CD338" w14:textId="77777777" w:rsidR="00411AFF" w:rsidRDefault="00411AFF">
          <w:pPr>
            <w:autoSpaceDE w:val="0"/>
            <w:autoSpaceDN w:val="0"/>
            <w:ind w:hanging="480"/>
            <w:divId w:val="430592442"/>
          </w:pPr>
          <w:r>
            <w:t xml:space="preserve">Zheng, X., Deng, Y., Xu, X., Li, S., Zhang, Y., Ding, J., On, H.Y., </w:t>
          </w:r>
          <w:r>
            <w:rPr>
              <w:i/>
              <w:iCs/>
            </w:rPr>
            <w:t>et al.</w:t>
          </w:r>
          <w:r>
            <w:t xml:space="preserve"> (2022), “Comparison of virus concentration methods and RNA extraction methods for SARS-CoV-2 wastewater surveillance”, </w:t>
          </w:r>
          <w:r>
            <w:rPr>
              <w:i/>
              <w:iCs/>
            </w:rPr>
            <w:t>Science of the Total Environment</w:t>
          </w:r>
          <w:r>
            <w:t>, Elsevier B.V., Vol. 824, doi: 10.1016/j.scitotenv.2022.153687.</w:t>
          </w:r>
        </w:p>
        <w:p w14:paraId="2D594A7A" w14:textId="10AFF4EC" w:rsidR="00DB6368" w:rsidRPr="00FC2BA0" w:rsidRDefault="00411AFF" w:rsidP="00D87B36">
          <w:pPr>
            <w:pStyle w:val="CETBodytext"/>
            <w:rPr>
              <w:sz w:val="14"/>
              <w:szCs w:val="14"/>
              <w:lang w:val="en-GB"/>
            </w:rPr>
          </w:pPr>
          <w:r>
            <w:t> </w:t>
          </w:r>
        </w:p>
      </w:sdtContent>
    </w:sdt>
    <w:p w14:paraId="19C4FC68" w14:textId="561CFEAB" w:rsidR="004628D2" w:rsidRPr="00DB42D0" w:rsidRDefault="004628D2" w:rsidP="00DB42D0">
      <w:pPr>
        <w:pStyle w:val="CETBodytext"/>
        <w:rPr>
          <w:lang w:val="en-GB"/>
        </w:rPr>
      </w:pPr>
    </w:p>
    <w:sectPr w:rsidR="004628D2" w:rsidRPr="00DB42D0" w:rsidSect="00284E08">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5F79" w14:textId="77777777" w:rsidR="00A20FAD" w:rsidRDefault="00A20FAD" w:rsidP="004F5E36">
      <w:r>
        <w:separator/>
      </w:r>
    </w:p>
  </w:endnote>
  <w:endnote w:type="continuationSeparator" w:id="0">
    <w:p w14:paraId="73A168D6" w14:textId="77777777" w:rsidR="00A20FAD" w:rsidRDefault="00A20FA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F4BAF" w14:textId="77777777" w:rsidR="00A20FAD" w:rsidRDefault="00A20FAD" w:rsidP="004F5E36">
      <w:r>
        <w:separator/>
      </w:r>
    </w:p>
  </w:footnote>
  <w:footnote w:type="continuationSeparator" w:id="0">
    <w:p w14:paraId="66BF166F" w14:textId="77777777" w:rsidR="00A20FAD" w:rsidRDefault="00A20FA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F12FD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2E1626F"/>
    <w:multiLevelType w:val="multilevel"/>
    <w:tmpl w:val="9F12FDC2"/>
    <w:styleLink w:val="CurrentList1"/>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16cid:durableId="1321033477">
    <w:abstractNumId w:val="10"/>
  </w:num>
  <w:num w:numId="2" w16cid:durableId="1624385540">
    <w:abstractNumId w:val="8"/>
  </w:num>
  <w:num w:numId="3" w16cid:durableId="1495144598">
    <w:abstractNumId w:val="3"/>
  </w:num>
  <w:num w:numId="4" w16cid:durableId="1278219446">
    <w:abstractNumId w:val="2"/>
  </w:num>
  <w:num w:numId="5" w16cid:durableId="1886286027">
    <w:abstractNumId w:val="1"/>
  </w:num>
  <w:num w:numId="6" w16cid:durableId="1556314260">
    <w:abstractNumId w:val="0"/>
  </w:num>
  <w:num w:numId="7" w16cid:durableId="1596208687">
    <w:abstractNumId w:val="9"/>
  </w:num>
  <w:num w:numId="8" w16cid:durableId="2071734268">
    <w:abstractNumId w:val="7"/>
  </w:num>
  <w:num w:numId="9" w16cid:durableId="664362151">
    <w:abstractNumId w:val="6"/>
  </w:num>
  <w:num w:numId="10" w16cid:durableId="87509715">
    <w:abstractNumId w:val="5"/>
  </w:num>
  <w:num w:numId="11" w16cid:durableId="1117220899">
    <w:abstractNumId w:val="4"/>
  </w:num>
  <w:num w:numId="12" w16cid:durableId="242028730">
    <w:abstractNumId w:val="17"/>
  </w:num>
  <w:num w:numId="13" w16cid:durableId="1603683064">
    <w:abstractNumId w:val="12"/>
  </w:num>
  <w:num w:numId="14" w16cid:durableId="633371434">
    <w:abstractNumId w:val="18"/>
  </w:num>
  <w:num w:numId="15" w16cid:durableId="405955443">
    <w:abstractNumId w:val="20"/>
  </w:num>
  <w:num w:numId="16" w16cid:durableId="1864977531">
    <w:abstractNumId w:val="19"/>
  </w:num>
  <w:num w:numId="17" w16cid:durableId="501700609">
    <w:abstractNumId w:val="11"/>
  </w:num>
  <w:num w:numId="18" w16cid:durableId="1791318755">
    <w:abstractNumId w:val="12"/>
    <w:lvlOverride w:ilvl="0">
      <w:startOverride w:val="1"/>
    </w:lvlOverride>
  </w:num>
  <w:num w:numId="19" w16cid:durableId="673922145">
    <w:abstractNumId w:val="16"/>
  </w:num>
  <w:num w:numId="20" w16cid:durableId="70541273">
    <w:abstractNumId w:val="15"/>
  </w:num>
  <w:num w:numId="21" w16cid:durableId="815420061">
    <w:abstractNumId w:val="14"/>
  </w:num>
  <w:num w:numId="22" w16cid:durableId="1060791766">
    <w:abstractNumId w:val="13"/>
  </w:num>
  <w:num w:numId="23" w16cid:durableId="2141992227">
    <w:abstractNumId w:val="10"/>
    <w:lvlOverride w:ilvl="0">
      <w:startOverride w:val="1"/>
    </w:lvlOverride>
    <w:lvlOverride w:ilvl="1">
      <w:startOverride w:val="2"/>
    </w:lvlOverride>
    <w:lvlOverride w:ilvl="2">
      <w:startOverride w:val="2"/>
    </w:lvlOverride>
  </w:num>
  <w:num w:numId="24" w16cid:durableId="568543313">
    <w:abstractNumId w:val="10"/>
    <w:lvlOverride w:ilvl="0">
      <w:startOverride w:val="1"/>
    </w:lvlOverride>
    <w:lvlOverride w:ilvl="1">
      <w:startOverride w:val="2"/>
    </w:lvlOverride>
    <w:lvlOverride w:ilvl="2">
      <w:startOverride w:val="2"/>
    </w:lvlOverride>
  </w:num>
  <w:num w:numId="25" w16cid:durableId="643850734">
    <w:abstractNumId w:val="10"/>
    <w:lvlOverride w:ilvl="0">
      <w:startOverride w:val="1"/>
    </w:lvlOverride>
    <w:lvlOverride w:ilvl="1">
      <w:startOverride w:val="2"/>
    </w:lvlOverride>
    <w:lvlOverride w:ilvl="2">
      <w:startOverride w:val="2"/>
    </w:lvlOverride>
  </w:num>
  <w:num w:numId="26" w16cid:durableId="2099910417">
    <w:abstractNumId w:val="21"/>
  </w:num>
  <w:num w:numId="27" w16cid:durableId="759837489">
    <w:abstractNumId w:val="10"/>
    <w:lvlOverride w:ilvl="0">
      <w:startOverride w:val="1"/>
    </w:lvlOverride>
    <w:lvlOverride w:ilvl="1">
      <w:startOverride w:val="2"/>
    </w:lvlOverride>
    <w:lvlOverride w:ilvl="2">
      <w:startOverride w:val="2"/>
    </w:lvlOverride>
  </w:num>
  <w:num w:numId="28" w16cid:durableId="378289327">
    <w:abstractNumId w:val="10"/>
    <w:lvlOverride w:ilvl="0">
      <w:startOverride w:val="1"/>
    </w:lvlOverride>
    <w:lvlOverride w:ilvl="1">
      <w:startOverride w:val="3"/>
    </w:lvlOverride>
  </w:num>
  <w:num w:numId="29" w16cid:durableId="1805854618">
    <w:abstractNumId w:val="10"/>
    <w:lvlOverride w:ilvl="0">
      <w:startOverride w:val="1"/>
    </w:lvlOverride>
    <w:lvlOverride w:ilvl="1">
      <w:startOverride w:val="4"/>
    </w:lvlOverride>
  </w:num>
  <w:num w:numId="30" w16cid:durableId="818771952">
    <w:abstractNumId w:val="10"/>
    <w:lvlOverride w:ilvl="0">
      <w:startOverride w:val="1"/>
    </w:lvlOverride>
    <w:lvlOverride w:ilvl="1">
      <w:startOverride w:val="2"/>
    </w:lvlOverride>
    <w:lvlOverride w:ilvl="2">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51566"/>
    <w:rsid w:val="000562A9"/>
    <w:rsid w:val="00062A9A"/>
    <w:rsid w:val="00065058"/>
    <w:rsid w:val="00086C39"/>
    <w:rsid w:val="000A03B2"/>
    <w:rsid w:val="000A368B"/>
    <w:rsid w:val="000C63E5"/>
    <w:rsid w:val="000D0268"/>
    <w:rsid w:val="000D1B10"/>
    <w:rsid w:val="000D34BE"/>
    <w:rsid w:val="000E102F"/>
    <w:rsid w:val="000E36F1"/>
    <w:rsid w:val="000E3A73"/>
    <w:rsid w:val="000E414A"/>
    <w:rsid w:val="000F093C"/>
    <w:rsid w:val="000F0FCC"/>
    <w:rsid w:val="000F787B"/>
    <w:rsid w:val="001004E3"/>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775B1"/>
    <w:rsid w:val="00184AD6"/>
    <w:rsid w:val="00190CEF"/>
    <w:rsid w:val="001A07E8"/>
    <w:rsid w:val="001A0DD2"/>
    <w:rsid w:val="001A4AF7"/>
    <w:rsid w:val="001B0349"/>
    <w:rsid w:val="001B1E93"/>
    <w:rsid w:val="001B2A4A"/>
    <w:rsid w:val="001B65C1"/>
    <w:rsid w:val="001C684B"/>
    <w:rsid w:val="001D0CFB"/>
    <w:rsid w:val="001D21AF"/>
    <w:rsid w:val="001D53FC"/>
    <w:rsid w:val="001E6535"/>
    <w:rsid w:val="001F42A5"/>
    <w:rsid w:val="001F7B9D"/>
    <w:rsid w:val="00201C93"/>
    <w:rsid w:val="002224B4"/>
    <w:rsid w:val="002447EF"/>
    <w:rsid w:val="00250A6E"/>
    <w:rsid w:val="00251550"/>
    <w:rsid w:val="00260A31"/>
    <w:rsid w:val="00261432"/>
    <w:rsid w:val="00263B05"/>
    <w:rsid w:val="0027221A"/>
    <w:rsid w:val="002737BB"/>
    <w:rsid w:val="0027536E"/>
    <w:rsid w:val="00275B61"/>
    <w:rsid w:val="00280FAF"/>
    <w:rsid w:val="00282656"/>
    <w:rsid w:val="00284E08"/>
    <w:rsid w:val="00296B83"/>
    <w:rsid w:val="002B4015"/>
    <w:rsid w:val="002B78CE"/>
    <w:rsid w:val="002C0AA5"/>
    <w:rsid w:val="002C2FB6"/>
    <w:rsid w:val="002C3BDC"/>
    <w:rsid w:val="002C6F32"/>
    <w:rsid w:val="002E5FA7"/>
    <w:rsid w:val="002F3309"/>
    <w:rsid w:val="003008CE"/>
    <w:rsid w:val="003009B7"/>
    <w:rsid w:val="00300E56"/>
    <w:rsid w:val="0030152C"/>
    <w:rsid w:val="0030469C"/>
    <w:rsid w:val="00305CCD"/>
    <w:rsid w:val="00321CA6"/>
    <w:rsid w:val="00323763"/>
    <w:rsid w:val="00323C5F"/>
    <w:rsid w:val="00324F7A"/>
    <w:rsid w:val="00334C09"/>
    <w:rsid w:val="00347831"/>
    <w:rsid w:val="003723D4"/>
    <w:rsid w:val="00381905"/>
    <w:rsid w:val="00384CC8"/>
    <w:rsid w:val="00385018"/>
    <w:rsid w:val="003871FD"/>
    <w:rsid w:val="003963FB"/>
    <w:rsid w:val="003A1E30"/>
    <w:rsid w:val="003A2829"/>
    <w:rsid w:val="003A495A"/>
    <w:rsid w:val="003A7D1C"/>
    <w:rsid w:val="003B0C7D"/>
    <w:rsid w:val="003B304B"/>
    <w:rsid w:val="003B3146"/>
    <w:rsid w:val="003B3A2E"/>
    <w:rsid w:val="003D3D8B"/>
    <w:rsid w:val="003D54DB"/>
    <w:rsid w:val="003F015E"/>
    <w:rsid w:val="00400414"/>
    <w:rsid w:val="00411AFF"/>
    <w:rsid w:val="0041446B"/>
    <w:rsid w:val="00425D53"/>
    <w:rsid w:val="0044071E"/>
    <w:rsid w:val="0044329C"/>
    <w:rsid w:val="00453E24"/>
    <w:rsid w:val="00457456"/>
    <w:rsid w:val="004577FE"/>
    <w:rsid w:val="00457B9C"/>
    <w:rsid w:val="0046164A"/>
    <w:rsid w:val="004628D2"/>
    <w:rsid w:val="00462DCD"/>
    <w:rsid w:val="004648AD"/>
    <w:rsid w:val="004703A9"/>
    <w:rsid w:val="0047247B"/>
    <w:rsid w:val="004760DE"/>
    <w:rsid w:val="004763D7"/>
    <w:rsid w:val="00482099"/>
    <w:rsid w:val="004A004E"/>
    <w:rsid w:val="004A24CF"/>
    <w:rsid w:val="004A551D"/>
    <w:rsid w:val="004A6A43"/>
    <w:rsid w:val="004C1009"/>
    <w:rsid w:val="004C3D1D"/>
    <w:rsid w:val="004C3D84"/>
    <w:rsid w:val="004C7913"/>
    <w:rsid w:val="004D1FFD"/>
    <w:rsid w:val="004E4767"/>
    <w:rsid w:val="004E4DD6"/>
    <w:rsid w:val="004F5E36"/>
    <w:rsid w:val="00507B47"/>
    <w:rsid w:val="00507BEF"/>
    <w:rsid w:val="00507CC9"/>
    <w:rsid w:val="005119A5"/>
    <w:rsid w:val="005278B7"/>
    <w:rsid w:val="00532016"/>
    <w:rsid w:val="005346C8"/>
    <w:rsid w:val="00535DD2"/>
    <w:rsid w:val="00543E7D"/>
    <w:rsid w:val="00546A63"/>
    <w:rsid w:val="00547A68"/>
    <w:rsid w:val="005531C9"/>
    <w:rsid w:val="005669E0"/>
    <w:rsid w:val="00570C43"/>
    <w:rsid w:val="005B2110"/>
    <w:rsid w:val="005B4DEB"/>
    <w:rsid w:val="005B61E6"/>
    <w:rsid w:val="005C61CA"/>
    <w:rsid w:val="005C77E1"/>
    <w:rsid w:val="005D668A"/>
    <w:rsid w:val="005D6A2F"/>
    <w:rsid w:val="005E1A82"/>
    <w:rsid w:val="005E2C5D"/>
    <w:rsid w:val="005E794C"/>
    <w:rsid w:val="005F0A28"/>
    <w:rsid w:val="005F0E5E"/>
    <w:rsid w:val="00600535"/>
    <w:rsid w:val="00610CD6"/>
    <w:rsid w:val="00612CFB"/>
    <w:rsid w:val="00620DEE"/>
    <w:rsid w:val="00621849"/>
    <w:rsid w:val="00621F92"/>
    <w:rsid w:val="0062280A"/>
    <w:rsid w:val="00625639"/>
    <w:rsid w:val="00631B33"/>
    <w:rsid w:val="0064184D"/>
    <w:rsid w:val="006422CC"/>
    <w:rsid w:val="00655ED8"/>
    <w:rsid w:val="00660E3E"/>
    <w:rsid w:val="00662E74"/>
    <w:rsid w:val="0067671B"/>
    <w:rsid w:val="00677E59"/>
    <w:rsid w:val="00680C23"/>
    <w:rsid w:val="00693766"/>
    <w:rsid w:val="006A1FF3"/>
    <w:rsid w:val="006A3281"/>
    <w:rsid w:val="006B4888"/>
    <w:rsid w:val="006C2E45"/>
    <w:rsid w:val="006C359C"/>
    <w:rsid w:val="006C5579"/>
    <w:rsid w:val="006C5D98"/>
    <w:rsid w:val="006D1942"/>
    <w:rsid w:val="006D6E8B"/>
    <w:rsid w:val="006E1670"/>
    <w:rsid w:val="006E6A11"/>
    <w:rsid w:val="006E737D"/>
    <w:rsid w:val="00711242"/>
    <w:rsid w:val="00713973"/>
    <w:rsid w:val="00720A24"/>
    <w:rsid w:val="00732386"/>
    <w:rsid w:val="0073514D"/>
    <w:rsid w:val="007447F3"/>
    <w:rsid w:val="00751073"/>
    <w:rsid w:val="0075499F"/>
    <w:rsid w:val="007661C8"/>
    <w:rsid w:val="0077098D"/>
    <w:rsid w:val="007857CD"/>
    <w:rsid w:val="007931FA"/>
    <w:rsid w:val="007A05EF"/>
    <w:rsid w:val="007A4861"/>
    <w:rsid w:val="007A7BBA"/>
    <w:rsid w:val="007B0C50"/>
    <w:rsid w:val="007B3D1D"/>
    <w:rsid w:val="007B48F9"/>
    <w:rsid w:val="007C1A43"/>
    <w:rsid w:val="007C32DA"/>
    <w:rsid w:val="007C4E40"/>
    <w:rsid w:val="007D0951"/>
    <w:rsid w:val="0080013E"/>
    <w:rsid w:val="00811BFC"/>
    <w:rsid w:val="00813288"/>
    <w:rsid w:val="008168FC"/>
    <w:rsid w:val="008275B2"/>
    <w:rsid w:val="00830996"/>
    <w:rsid w:val="008345F1"/>
    <w:rsid w:val="00865B07"/>
    <w:rsid w:val="008667EA"/>
    <w:rsid w:val="0087637F"/>
    <w:rsid w:val="00885FDF"/>
    <w:rsid w:val="00891399"/>
    <w:rsid w:val="00892AD5"/>
    <w:rsid w:val="00894FED"/>
    <w:rsid w:val="008953CC"/>
    <w:rsid w:val="008A060F"/>
    <w:rsid w:val="008A1512"/>
    <w:rsid w:val="008D32B9"/>
    <w:rsid w:val="008D433B"/>
    <w:rsid w:val="008D4A16"/>
    <w:rsid w:val="008D662D"/>
    <w:rsid w:val="008E357F"/>
    <w:rsid w:val="008E566E"/>
    <w:rsid w:val="008F299F"/>
    <w:rsid w:val="0090161A"/>
    <w:rsid w:val="00901EB6"/>
    <w:rsid w:val="00904C62"/>
    <w:rsid w:val="00915D3F"/>
    <w:rsid w:val="00922BA8"/>
    <w:rsid w:val="00924DAC"/>
    <w:rsid w:val="00927058"/>
    <w:rsid w:val="009411E7"/>
    <w:rsid w:val="00942750"/>
    <w:rsid w:val="00944BF4"/>
    <w:rsid w:val="009450CE"/>
    <w:rsid w:val="009459BB"/>
    <w:rsid w:val="00947179"/>
    <w:rsid w:val="0095164B"/>
    <w:rsid w:val="00954090"/>
    <w:rsid w:val="009573E7"/>
    <w:rsid w:val="00963E05"/>
    <w:rsid w:val="00964A45"/>
    <w:rsid w:val="00967843"/>
    <w:rsid w:val="00967D54"/>
    <w:rsid w:val="00971028"/>
    <w:rsid w:val="00971441"/>
    <w:rsid w:val="0097402C"/>
    <w:rsid w:val="00993B84"/>
    <w:rsid w:val="0099435F"/>
    <w:rsid w:val="00996483"/>
    <w:rsid w:val="00996F5A"/>
    <w:rsid w:val="009A0F31"/>
    <w:rsid w:val="009B041A"/>
    <w:rsid w:val="009B2C00"/>
    <w:rsid w:val="009B436E"/>
    <w:rsid w:val="009C37C3"/>
    <w:rsid w:val="009C7C86"/>
    <w:rsid w:val="009D2FF7"/>
    <w:rsid w:val="009E7884"/>
    <w:rsid w:val="009E788A"/>
    <w:rsid w:val="009F0E08"/>
    <w:rsid w:val="009F1339"/>
    <w:rsid w:val="009F238D"/>
    <w:rsid w:val="00A12192"/>
    <w:rsid w:val="00A1763D"/>
    <w:rsid w:val="00A17CEC"/>
    <w:rsid w:val="00A20FAD"/>
    <w:rsid w:val="00A2299C"/>
    <w:rsid w:val="00A234E4"/>
    <w:rsid w:val="00A27EF0"/>
    <w:rsid w:val="00A369AD"/>
    <w:rsid w:val="00A42361"/>
    <w:rsid w:val="00A50273"/>
    <w:rsid w:val="00A50B20"/>
    <w:rsid w:val="00A51390"/>
    <w:rsid w:val="00A53167"/>
    <w:rsid w:val="00A60D13"/>
    <w:rsid w:val="00A650C0"/>
    <w:rsid w:val="00A7223D"/>
    <w:rsid w:val="00A72745"/>
    <w:rsid w:val="00A76EFC"/>
    <w:rsid w:val="00A81455"/>
    <w:rsid w:val="00A87D50"/>
    <w:rsid w:val="00A91010"/>
    <w:rsid w:val="00A9351F"/>
    <w:rsid w:val="00A97F29"/>
    <w:rsid w:val="00AA702E"/>
    <w:rsid w:val="00AA7D26"/>
    <w:rsid w:val="00AB0964"/>
    <w:rsid w:val="00AB5011"/>
    <w:rsid w:val="00AB66E7"/>
    <w:rsid w:val="00AC7368"/>
    <w:rsid w:val="00AC7E3C"/>
    <w:rsid w:val="00AD16B9"/>
    <w:rsid w:val="00AE377D"/>
    <w:rsid w:val="00AF0EBA"/>
    <w:rsid w:val="00AF31C9"/>
    <w:rsid w:val="00AF7F50"/>
    <w:rsid w:val="00B02C8A"/>
    <w:rsid w:val="00B17FBD"/>
    <w:rsid w:val="00B307BE"/>
    <w:rsid w:val="00B315A6"/>
    <w:rsid w:val="00B31813"/>
    <w:rsid w:val="00B33365"/>
    <w:rsid w:val="00B50890"/>
    <w:rsid w:val="00B53687"/>
    <w:rsid w:val="00B57B36"/>
    <w:rsid w:val="00B57E6F"/>
    <w:rsid w:val="00B6432F"/>
    <w:rsid w:val="00B70610"/>
    <w:rsid w:val="00B752B4"/>
    <w:rsid w:val="00B8686D"/>
    <w:rsid w:val="00B93F69"/>
    <w:rsid w:val="00BA1355"/>
    <w:rsid w:val="00BB095D"/>
    <w:rsid w:val="00BB1DDC"/>
    <w:rsid w:val="00BC30C9"/>
    <w:rsid w:val="00BC60C3"/>
    <w:rsid w:val="00BD077D"/>
    <w:rsid w:val="00BE3E58"/>
    <w:rsid w:val="00C01616"/>
    <w:rsid w:val="00C0162B"/>
    <w:rsid w:val="00C016E9"/>
    <w:rsid w:val="00C023FD"/>
    <w:rsid w:val="00C068ED"/>
    <w:rsid w:val="00C22E0C"/>
    <w:rsid w:val="00C24EB7"/>
    <w:rsid w:val="00C345B1"/>
    <w:rsid w:val="00C35EEB"/>
    <w:rsid w:val="00C40142"/>
    <w:rsid w:val="00C42B73"/>
    <w:rsid w:val="00C45E93"/>
    <w:rsid w:val="00C52C3C"/>
    <w:rsid w:val="00C57182"/>
    <w:rsid w:val="00C57863"/>
    <w:rsid w:val="00C60CAB"/>
    <w:rsid w:val="00C640AF"/>
    <w:rsid w:val="00C655FD"/>
    <w:rsid w:val="00C66FA2"/>
    <w:rsid w:val="00C67419"/>
    <w:rsid w:val="00C75407"/>
    <w:rsid w:val="00C870A8"/>
    <w:rsid w:val="00C94434"/>
    <w:rsid w:val="00CA0D75"/>
    <w:rsid w:val="00CA1C95"/>
    <w:rsid w:val="00CA5A9C"/>
    <w:rsid w:val="00CA7E65"/>
    <w:rsid w:val="00CB21CF"/>
    <w:rsid w:val="00CC4C20"/>
    <w:rsid w:val="00CD3517"/>
    <w:rsid w:val="00CD5FE2"/>
    <w:rsid w:val="00CE6BEB"/>
    <w:rsid w:val="00CE7C68"/>
    <w:rsid w:val="00CF26C6"/>
    <w:rsid w:val="00D02B4C"/>
    <w:rsid w:val="00D040C4"/>
    <w:rsid w:val="00D20AD1"/>
    <w:rsid w:val="00D40C05"/>
    <w:rsid w:val="00D42787"/>
    <w:rsid w:val="00D45BF4"/>
    <w:rsid w:val="00D46B7E"/>
    <w:rsid w:val="00D57C84"/>
    <w:rsid w:val="00D6057D"/>
    <w:rsid w:val="00D71640"/>
    <w:rsid w:val="00D72A19"/>
    <w:rsid w:val="00D836C5"/>
    <w:rsid w:val="00D84576"/>
    <w:rsid w:val="00D87B36"/>
    <w:rsid w:val="00D87D21"/>
    <w:rsid w:val="00DA1399"/>
    <w:rsid w:val="00DA24C6"/>
    <w:rsid w:val="00DA4D7B"/>
    <w:rsid w:val="00DB30AC"/>
    <w:rsid w:val="00DB42D0"/>
    <w:rsid w:val="00DB6368"/>
    <w:rsid w:val="00DD271C"/>
    <w:rsid w:val="00DD46AC"/>
    <w:rsid w:val="00DD4C07"/>
    <w:rsid w:val="00DE264A"/>
    <w:rsid w:val="00DF3FFB"/>
    <w:rsid w:val="00DF5072"/>
    <w:rsid w:val="00E02D18"/>
    <w:rsid w:val="00E041E7"/>
    <w:rsid w:val="00E23CA1"/>
    <w:rsid w:val="00E24510"/>
    <w:rsid w:val="00E37AE3"/>
    <w:rsid w:val="00E409A8"/>
    <w:rsid w:val="00E439E5"/>
    <w:rsid w:val="00E50C12"/>
    <w:rsid w:val="00E65B91"/>
    <w:rsid w:val="00E7209D"/>
    <w:rsid w:val="00E72EAD"/>
    <w:rsid w:val="00E77223"/>
    <w:rsid w:val="00E8339F"/>
    <w:rsid w:val="00E8528B"/>
    <w:rsid w:val="00E85B94"/>
    <w:rsid w:val="00E9437A"/>
    <w:rsid w:val="00E978D0"/>
    <w:rsid w:val="00EA4613"/>
    <w:rsid w:val="00EA7F91"/>
    <w:rsid w:val="00EB1523"/>
    <w:rsid w:val="00EB7DED"/>
    <w:rsid w:val="00EC0BBF"/>
    <w:rsid w:val="00EC0E49"/>
    <w:rsid w:val="00EC101F"/>
    <w:rsid w:val="00EC1D9F"/>
    <w:rsid w:val="00EC52DC"/>
    <w:rsid w:val="00ED7B4A"/>
    <w:rsid w:val="00EE0131"/>
    <w:rsid w:val="00EE17B0"/>
    <w:rsid w:val="00EF06D9"/>
    <w:rsid w:val="00F3049E"/>
    <w:rsid w:val="00F30C64"/>
    <w:rsid w:val="00F32BA2"/>
    <w:rsid w:val="00F32CDB"/>
    <w:rsid w:val="00F36C2B"/>
    <w:rsid w:val="00F41304"/>
    <w:rsid w:val="00F4387C"/>
    <w:rsid w:val="00F44457"/>
    <w:rsid w:val="00F565FE"/>
    <w:rsid w:val="00F63A70"/>
    <w:rsid w:val="00F63D8C"/>
    <w:rsid w:val="00F7534E"/>
    <w:rsid w:val="00F93EDF"/>
    <w:rsid w:val="00FA1802"/>
    <w:rsid w:val="00FA21D0"/>
    <w:rsid w:val="00FA5F5F"/>
    <w:rsid w:val="00FB4128"/>
    <w:rsid w:val="00FB730C"/>
    <w:rsid w:val="00FC0425"/>
    <w:rsid w:val="00FC047B"/>
    <w:rsid w:val="00FC2695"/>
    <w:rsid w:val="00FC2BA0"/>
    <w:rsid w:val="00FC3E03"/>
    <w:rsid w:val="00FC3FC1"/>
    <w:rsid w:val="00FC51E2"/>
    <w:rsid w:val="00FE258A"/>
    <w:rsid w:val="00FE67E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qFormat/>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B3D1D"/>
    <w:pPr>
      <w:keepNext/>
      <w:suppressAutoHyphens/>
      <w:spacing w:before="120" w:after="120" w:line="240" w:lineRule="auto"/>
    </w:pPr>
    <w:rPr>
      <w:rFonts w:ascii="Arial" w:eastAsia="Times New Roman" w:hAnsi="Arial" w:cs="Times New Roman"/>
      <w:b/>
      <w:sz w:val="18"/>
      <w:szCs w:val="20"/>
      <w:lang w:val="en-GB"/>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B3D1D"/>
    <w:rPr>
      <w:rFonts w:ascii="Arial" w:eastAsia="Times New Roman" w:hAnsi="Arial" w:cs="Times New Roman"/>
      <w:b/>
      <w:sz w:val="18"/>
      <w:szCs w:val="20"/>
      <w:lang w:val="en-GB"/>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B307BE"/>
    <w:rPr>
      <w:color w:val="605E5C"/>
      <w:shd w:val="clear" w:color="auto" w:fill="E1DFDD"/>
    </w:rPr>
  </w:style>
  <w:style w:type="character" w:styleId="LineNumber">
    <w:name w:val="line number"/>
    <w:basedOn w:val="DefaultParagraphFont"/>
    <w:uiPriority w:val="99"/>
    <w:semiHidden/>
    <w:unhideWhenUsed/>
    <w:rsid w:val="0099435F"/>
  </w:style>
  <w:style w:type="character" w:styleId="PlaceholderText">
    <w:name w:val="Placeholder Text"/>
    <w:basedOn w:val="DefaultParagraphFont"/>
    <w:uiPriority w:val="99"/>
    <w:semiHidden/>
    <w:rsid w:val="00A81455"/>
    <w:rPr>
      <w:color w:val="808080"/>
    </w:rPr>
  </w:style>
  <w:style w:type="numbering" w:customStyle="1" w:styleId="CurrentList1">
    <w:name w:val="Current List1"/>
    <w:uiPriority w:val="99"/>
    <w:rsid w:val="007B3D1D"/>
    <w:pPr>
      <w:numPr>
        <w:numId w:val="26"/>
      </w:numPr>
    </w:pPr>
  </w:style>
  <w:style w:type="paragraph" w:styleId="Revision">
    <w:name w:val="Revision"/>
    <w:hidden/>
    <w:uiPriority w:val="99"/>
    <w:semiHidden/>
    <w:rsid w:val="008275B2"/>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9198">
      <w:bodyDiv w:val="1"/>
      <w:marLeft w:val="0"/>
      <w:marRight w:val="0"/>
      <w:marTop w:val="0"/>
      <w:marBottom w:val="0"/>
      <w:divBdr>
        <w:top w:val="none" w:sz="0" w:space="0" w:color="auto"/>
        <w:left w:val="none" w:sz="0" w:space="0" w:color="auto"/>
        <w:bottom w:val="none" w:sz="0" w:space="0" w:color="auto"/>
        <w:right w:val="none" w:sz="0" w:space="0" w:color="auto"/>
      </w:divBdr>
    </w:div>
    <w:div w:id="29763709">
      <w:bodyDiv w:val="1"/>
      <w:marLeft w:val="0"/>
      <w:marRight w:val="0"/>
      <w:marTop w:val="0"/>
      <w:marBottom w:val="0"/>
      <w:divBdr>
        <w:top w:val="none" w:sz="0" w:space="0" w:color="auto"/>
        <w:left w:val="none" w:sz="0" w:space="0" w:color="auto"/>
        <w:bottom w:val="none" w:sz="0" w:space="0" w:color="auto"/>
        <w:right w:val="none" w:sz="0" w:space="0" w:color="auto"/>
      </w:divBdr>
    </w:div>
    <w:div w:id="90126505">
      <w:bodyDiv w:val="1"/>
      <w:marLeft w:val="0"/>
      <w:marRight w:val="0"/>
      <w:marTop w:val="0"/>
      <w:marBottom w:val="0"/>
      <w:divBdr>
        <w:top w:val="none" w:sz="0" w:space="0" w:color="auto"/>
        <w:left w:val="none" w:sz="0" w:space="0" w:color="auto"/>
        <w:bottom w:val="none" w:sz="0" w:space="0" w:color="auto"/>
        <w:right w:val="none" w:sz="0" w:space="0" w:color="auto"/>
      </w:divBdr>
    </w:div>
    <w:div w:id="92434274">
      <w:bodyDiv w:val="1"/>
      <w:marLeft w:val="0"/>
      <w:marRight w:val="0"/>
      <w:marTop w:val="0"/>
      <w:marBottom w:val="0"/>
      <w:divBdr>
        <w:top w:val="none" w:sz="0" w:space="0" w:color="auto"/>
        <w:left w:val="none" w:sz="0" w:space="0" w:color="auto"/>
        <w:bottom w:val="none" w:sz="0" w:space="0" w:color="auto"/>
        <w:right w:val="none" w:sz="0" w:space="0" w:color="auto"/>
      </w:divBdr>
      <w:divsChild>
        <w:div w:id="532110573">
          <w:marLeft w:val="480"/>
          <w:marRight w:val="0"/>
          <w:marTop w:val="0"/>
          <w:marBottom w:val="0"/>
          <w:divBdr>
            <w:top w:val="none" w:sz="0" w:space="0" w:color="auto"/>
            <w:left w:val="none" w:sz="0" w:space="0" w:color="auto"/>
            <w:bottom w:val="none" w:sz="0" w:space="0" w:color="auto"/>
            <w:right w:val="none" w:sz="0" w:space="0" w:color="auto"/>
          </w:divBdr>
        </w:div>
        <w:div w:id="542056533">
          <w:marLeft w:val="480"/>
          <w:marRight w:val="0"/>
          <w:marTop w:val="0"/>
          <w:marBottom w:val="0"/>
          <w:divBdr>
            <w:top w:val="none" w:sz="0" w:space="0" w:color="auto"/>
            <w:left w:val="none" w:sz="0" w:space="0" w:color="auto"/>
            <w:bottom w:val="none" w:sz="0" w:space="0" w:color="auto"/>
            <w:right w:val="none" w:sz="0" w:space="0" w:color="auto"/>
          </w:divBdr>
        </w:div>
        <w:div w:id="1844853129">
          <w:marLeft w:val="480"/>
          <w:marRight w:val="0"/>
          <w:marTop w:val="0"/>
          <w:marBottom w:val="0"/>
          <w:divBdr>
            <w:top w:val="none" w:sz="0" w:space="0" w:color="auto"/>
            <w:left w:val="none" w:sz="0" w:space="0" w:color="auto"/>
            <w:bottom w:val="none" w:sz="0" w:space="0" w:color="auto"/>
            <w:right w:val="none" w:sz="0" w:space="0" w:color="auto"/>
          </w:divBdr>
        </w:div>
        <w:div w:id="1343389377">
          <w:marLeft w:val="480"/>
          <w:marRight w:val="0"/>
          <w:marTop w:val="0"/>
          <w:marBottom w:val="0"/>
          <w:divBdr>
            <w:top w:val="none" w:sz="0" w:space="0" w:color="auto"/>
            <w:left w:val="none" w:sz="0" w:space="0" w:color="auto"/>
            <w:bottom w:val="none" w:sz="0" w:space="0" w:color="auto"/>
            <w:right w:val="none" w:sz="0" w:space="0" w:color="auto"/>
          </w:divBdr>
        </w:div>
        <w:div w:id="1613367004">
          <w:marLeft w:val="480"/>
          <w:marRight w:val="0"/>
          <w:marTop w:val="0"/>
          <w:marBottom w:val="0"/>
          <w:divBdr>
            <w:top w:val="none" w:sz="0" w:space="0" w:color="auto"/>
            <w:left w:val="none" w:sz="0" w:space="0" w:color="auto"/>
            <w:bottom w:val="none" w:sz="0" w:space="0" w:color="auto"/>
            <w:right w:val="none" w:sz="0" w:space="0" w:color="auto"/>
          </w:divBdr>
        </w:div>
        <w:div w:id="586622086">
          <w:marLeft w:val="480"/>
          <w:marRight w:val="0"/>
          <w:marTop w:val="0"/>
          <w:marBottom w:val="0"/>
          <w:divBdr>
            <w:top w:val="none" w:sz="0" w:space="0" w:color="auto"/>
            <w:left w:val="none" w:sz="0" w:space="0" w:color="auto"/>
            <w:bottom w:val="none" w:sz="0" w:space="0" w:color="auto"/>
            <w:right w:val="none" w:sz="0" w:space="0" w:color="auto"/>
          </w:divBdr>
        </w:div>
        <w:div w:id="889146354">
          <w:marLeft w:val="480"/>
          <w:marRight w:val="0"/>
          <w:marTop w:val="0"/>
          <w:marBottom w:val="0"/>
          <w:divBdr>
            <w:top w:val="none" w:sz="0" w:space="0" w:color="auto"/>
            <w:left w:val="none" w:sz="0" w:space="0" w:color="auto"/>
            <w:bottom w:val="none" w:sz="0" w:space="0" w:color="auto"/>
            <w:right w:val="none" w:sz="0" w:space="0" w:color="auto"/>
          </w:divBdr>
        </w:div>
        <w:div w:id="303773588">
          <w:marLeft w:val="480"/>
          <w:marRight w:val="0"/>
          <w:marTop w:val="0"/>
          <w:marBottom w:val="0"/>
          <w:divBdr>
            <w:top w:val="none" w:sz="0" w:space="0" w:color="auto"/>
            <w:left w:val="none" w:sz="0" w:space="0" w:color="auto"/>
            <w:bottom w:val="none" w:sz="0" w:space="0" w:color="auto"/>
            <w:right w:val="none" w:sz="0" w:space="0" w:color="auto"/>
          </w:divBdr>
        </w:div>
        <w:div w:id="1013799112">
          <w:marLeft w:val="480"/>
          <w:marRight w:val="0"/>
          <w:marTop w:val="0"/>
          <w:marBottom w:val="0"/>
          <w:divBdr>
            <w:top w:val="none" w:sz="0" w:space="0" w:color="auto"/>
            <w:left w:val="none" w:sz="0" w:space="0" w:color="auto"/>
            <w:bottom w:val="none" w:sz="0" w:space="0" w:color="auto"/>
            <w:right w:val="none" w:sz="0" w:space="0" w:color="auto"/>
          </w:divBdr>
        </w:div>
        <w:div w:id="232005322">
          <w:marLeft w:val="480"/>
          <w:marRight w:val="0"/>
          <w:marTop w:val="0"/>
          <w:marBottom w:val="0"/>
          <w:divBdr>
            <w:top w:val="none" w:sz="0" w:space="0" w:color="auto"/>
            <w:left w:val="none" w:sz="0" w:space="0" w:color="auto"/>
            <w:bottom w:val="none" w:sz="0" w:space="0" w:color="auto"/>
            <w:right w:val="none" w:sz="0" w:space="0" w:color="auto"/>
          </w:divBdr>
        </w:div>
        <w:div w:id="1191260910">
          <w:marLeft w:val="480"/>
          <w:marRight w:val="0"/>
          <w:marTop w:val="0"/>
          <w:marBottom w:val="0"/>
          <w:divBdr>
            <w:top w:val="none" w:sz="0" w:space="0" w:color="auto"/>
            <w:left w:val="none" w:sz="0" w:space="0" w:color="auto"/>
            <w:bottom w:val="none" w:sz="0" w:space="0" w:color="auto"/>
            <w:right w:val="none" w:sz="0" w:space="0" w:color="auto"/>
          </w:divBdr>
        </w:div>
        <w:div w:id="1555309256">
          <w:marLeft w:val="480"/>
          <w:marRight w:val="0"/>
          <w:marTop w:val="0"/>
          <w:marBottom w:val="0"/>
          <w:divBdr>
            <w:top w:val="none" w:sz="0" w:space="0" w:color="auto"/>
            <w:left w:val="none" w:sz="0" w:space="0" w:color="auto"/>
            <w:bottom w:val="none" w:sz="0" w:space="0" w:color="auto"/>
            <w:right w:val="none" w:sz="0" w:space="0" w:color="auto"/>
          </w:divBdr>
        </w:div>
        <w:div w:id="1911503360">
          <w:marLeft w:val="480"/>
          <w:marRight w:val="0"/>
          <w:marTop w:val="0"/>
          <w:marBottom w:val="0"/>
          <w:divBdr>
            <w:top w:val="none" w:sz="0" w:space="0" w:color="auto"/>
            <w:left w:val="none" w:sz="0" w:space="0" w:color="auto"/>
            <w:bottom w:val="none" w:sz="0" w:space="0" w:color="auto"/>
            <w:right w:val="none" w:sz="0" w:space="0" w:color="auto"/>
          </w:divBdr>
        </w:div>
        <w:div w:id="936594208">
          <w:marLeft w:val="480"/>
          <w:marRight w:val="0"/>
          <w:marTop w:val="0"/>
          <w:marBottom w:val="0"/>
          <w:divBdr>
            <w:top w:val="none" w:sz="0" w:space="0" w:color="auto"/>
            <w:left w:val="none" w:sz="0" w:space="0" w:color="auto"/>
            <w:bottom w:val="none" w:sz="0" w:space="0" w:color="auto"/>
            <w:right w:val="none" w:sz="0" w:space="0" w:color="auto"/>
          </w:divBdr>
        </w:div>
        <w:div w:id="670062349">
          <w:marLeft w:val="480"/>
          <w:marRight w:val="0"/>
          <w:marTop w:val="0"/>
          <w:marBottom w:val="0"/>
          <w:divBdr>
            <w:top w:val="none" w:sz="0" w:space="0" w:color="auto"/>
            <w:left w:val="none" w:sz="0" w:space="0" w:color="auto"/>
            <w:bottom w:val="none" w:sz="0" w:space="0" w:color="auto"/>
            <w:right w:val="none" w:sz="0" w:space="0" w:color="auto"/>
          </w:divBdr>
        </w:div>
        <w:div w:id="1070275745">
          <w:marLeft w:val="480"/>
          <w:marRight w:val="0"/>
          <w:marTop w:val="0"/>
          <w:marBottom w:val="0"/>
          <w:divBdr>
            <w:top w:val="none" w:sz="0" w:space="0" w:color="auto"/>
            <w:left w:val="none" w:sz="0" w:space="0" w:color="auto"/>
            <w:bottom w:val="none" w:sz="0" w:space="0" w:color="auto"/>
            <w:right w:val="none" w:sz="0" w:space="0" w:color="auto"/>
          </w:divBdr>
        </w:div>
        <w:div w:id="1277254807">
          <w:marLeft w:val="480"/>
          <w:marRight w:val="0"/>
          <w:marTop w:val="0"/>
          <w:marBottom w:val="0"/>
          <w:divBdr>
            <w:top w:val="none" w:sz="0" w:space="0" w:color="auto"/>
            <w:left w:val="none" w:sz="0" w:space="0" w:color="auto"/>
            <w:bottom w:val="none" w:sz="0" w:space="0" w:color="auto"/>
            <w:right w:val="none" w:sz="0" w:space="0" w:color="auto"/>
          </w:divBdr>
        </w:div>
        <w:div w:id="1057320280">
          <w:marLeft w:val="480"/>
          <w:marRight w:val="0"/>
          <w:marTop w:val="0"/>
          <w:marBottom w:val="0"/>
          <w:divBdr>
            <w:top w:val="none" w:sz="0" w:space="0" w:color="auto"/>
            <w:left w:val="none" w:sz="0" w:space="0" w:color="auto"/>
            <w:bottom w:val="none" w:sz="0" w:space="0" w:color="auto"/>
            <w:right w:val="none" w:sz="0" w:space="0" w:color="auto"/>
          </w:divBdr>
        </w:div>
        <w:div w:id="2007856877">
          <w:marLeft w:val="480"/>
          <w:marRight w:val="0"/>
          <w:marTop w:val="0"/>
          <w:marBottom w:val="0"/>
          <w:divBdr>
            <w:top w:val="none" w:sz="0" w:space="0" w:color="auto"/>
            <w:left w:val="none" w:sz="0" w:space="0" w:color="auto"/>
            <w:bottom w:val="none" w:sz="0" w:space="0" w:color="auto"/>
            <w:right w:val="none" w:sz="0" w:space="0" w:color="auto"/>
          </w:divBdr>
        </w:div>
        <w:div w:id="315040221">
          <w:marLeft w:val="480"/>
          <w:marRight w:val="0"/>
          <w:marTop w:val="0"/>
          <w:marBottom w:val="0"/>
          <w:divBdr>
            <w:top w:val="none" w:sz="0" w:space="0" w:color="auto"/>
            <w:left w:val="none" w:sz="0" w:space="0" w:color="auto"/>
            <w:bottom w:val="none" w:sz="0" w:space="0" w:color="auto"/>
            <w:right w:val="none" w:sz="0" w:space="0" w:color="auto"/>
          </w:divBdr>
        </w:div>
        <w:div w:id="502428058">
          <w:marLeft w:val="480"/>
          <w:marRight w:val="0"/>
          <w:marTop w:val="0"/>
          <w:marBottom w:val="0"/>
          <w:divBdr>
            <w:top w:val="none" w:sz="0" w:space="0" w:color="auto"/>
            <w:left w:val="none" w:sz="0" w:space="0" w:color="auto"/>
            <w:bottom w:val="none" w:sz="0" w:space="0" w:color="auto"/>
            <w:right w:val="none" w:sz="0" w:space="0" w:color="auto"/>
          </w:divBdr>
        </w:div>
        <w:div w:id="954478589">
          <w:marLeft w:val="480"/>
          <w:marRight w:val="0"/>
          <w:marTop w:val="0"/>
          <w:marBottom w:val="0"/>
          <w:divBdr>
            <w:top w:val="none" w:sz="0" w:space="0" w:color="auto"/>
            <w:left w:val="none" w:sz="0" w:space="0" w:color="auto"/>
            <w:bottom w:val="none" w:sz="0" w:space="0" w:color="auto"/>
            <w:right w:val="none" w:sz="0" w:space="0" w:color="auto"/>
          </w:divBdr>
        </w:div>
        <w:div w:id="620381454">
          <w:marLeft w:val="480"/>
          <w:marRight w:val="0"/>
          <w:marTop w:val="0"/>
          <w:marBottom w:val="0"/>
          <w:divBdr>
            <w:top w:val="none" w:sz="0" w:space="0" w:color="auto"/>
            <w:left w:val="none" w:sz="0" w:space="0" w:color="auto"/>
            <w:bottom w:val="none" w:sz="0" w:space="0" w:color="auto"/>
            <w:right w:val="none" w:sz="0" w:space="0" w:color="auto"/>
          </w:divBdr>
        </w:div>
        <w:div w:id="1364860753">
          <w:marLeft w:val="480"/>
          <w:marRight w:val="0"/>
          <w:marTop w:val="0"/>
          <w:marBottom w:val="0"/>
          <w:divBdr>
            <w:top w:val="none" w:sz="0" w:space="0" w:color="auto"/>
            <w:left w:val="none" w:sz="0" w:space="0" w:color="auto"/>
            <w:bottom w:val="none" w:sz="0" w:space="0" w:color="auto"/>
            <w:right w:val="none" w:sz="0" w:space="0" w:color="auto"/>
          </w:divBdr>
        </w:div>
      </w:divsChild>
    </w:div>
    <w:div w:id="109016735">
      <w:bodyDiv w:val="1"/>
      <w:marLeft w:val="0"/>
      <w:marRight w:val="0"/>
      <w:marTop w:val="0"/>
      <w:marBottom w:val="0"/>
      <w:divBdr>
        <w:top w:val="none" w:sz="0" w:space="0" w:color="auto"/>
        <w:left w:val="none" w:sz="0" w:space="0" w:color="auto"/>
        <w:bottom w:val="none" w:sz="0" w:space="0" w:color="auto"/>
        <w:right w:val="none" w:sz="0" w:space="0" w:color="auto"/>
      </w:divBdr>
    </w:div>
    <w:div w:id="145249965">
      <w:bodyDiv w:val="1"/>
      <w:marLeft w:val="0"/>
      <w:marRight w:val="0"/>
      <w:marTop w:val="0"/>
      <w:marBottom w:val="0"/>
      <w:divBdr>
        <w:top w:val="none" w:sz="0" w:space="0" w:color="auto"/>
        <w:left w:val="none" w:sz="0" w:space="0" w:color="auto"/>
        <w:bottom w:val="none" w:sz="0" w:space="0" w:color="auto"/>
        <w:right w:val="none" w:sz="0" w:space="0" w:color="auto"/>
      </w:divBdr>
      <w:divsChild>
        <w:div w:id="450243087">
          <w:marLeft w:val="480"/>
          <w:marRight w:val="0"/>
          <w:marTop w:val="0"/>
          <w:marBottom w:val="0"/>
          <w:divBdr>
            <w:top w:val="none" w:sz="0" w:space="0" w:color="auto"/>
            <w:left w:val="none" w:sz="0" w:space="0" w:color="auto"/>
            <w:bottom w:val="none" w:sz="0" w:space="0" w:color="auto"/>
            <w:right w:val="none" w:sz="0" w:space="0" w:color="auto"/>
          </w:divBdr>
        </w:div>
        <w:div w:id="397362450">
          <w:marLeft w:val="480"/>
          <w:marRight w:val="0"/>
          <w:marTop w:val="0"/>
          <w:marBottom w:val="0"/>
          <w:divBdr>
            <w:top w:val="none" w:sz="0" w:space="0" w:color="auto"/>
            <w:left w:val="none" w:sz="0" w:space="0" w:color="auto"/>
            <w:bottom w:val="none" w:sz="0" w:space="0" w:color="auto"/>
            <w:right w:val="none" w:sz="0" w:space="0" w:color="auto"/>
          </w:divBdr>
        </w:div>
        <w:div w:id="1538813416">
          <w:marLeft w:val="480"/>
          <w:marRight w:val="0"/>
          <w:marTop w:val="0"/>
          <w:marBottom w:val="0"/>
          <w:divBdr>
            <w:top w:val="none" w:sz="0" w:space="0" w:color="auto"/>
            <w:left w:val="none" w:sz="0" w:space="0" w:color="auto"/>
            <w:bottom w:val="none" w:sz="0" w:space="0" w:color="auto"/>
            <w:right w:val="none" w:sz="0" w:space="0" w:color="auto"/>
          </w:divBdr>
        </w:div>
        <w:div w:id="1947543412">
          <w:marLeft w:val="480"/>
          <w:marRight w:val="0"/>
          <w:marTop w:val="0"/>
          <w:marBottom w:val="0"/>
          <w:divBdr>
            <w:top w:val="none" w:sz="0" w:space="0" w:color="auto"/>
            <w:left w:val="none" w:sz="0" w:space="0" w:color="auto"/>
            <w:bottom w:val="none" w:sz="0" w:space="0" w:color="auto"/>
            <w:right w:val="none" w:sz="0" w:space="0" w:color="auto"/>
          </w:divBdr>
        </w:div>
        <w:div w:id="749694280">
          <w:marLeft w:val="480"/>
          <w:marRight w:val="0"/>
          <w:marTop w:val="0"/>
          <w:marBottom w:val="0"/>
          <w:divBdr>
            <w:top w:val="none" w:sz="0" w:space="0" w:color="auto"/>
            <w:left w:val="none" w:sz="0" w:space="0" w:color="auto"/>
            <w:bottom w:val="none" w:sz="0" w:space="0" w:color="auto"/>
            <w:right w:val="none" w:sz="0" w:space="0" w:color="auto"/>
          </w:divBdr>
        </w:div>
        <w:div w:id="245963599">
          <w:marLeft w:val="480"/>
          <w:marRight w:val="0"/>
          <w:marTop w:val="0"/>
          <w:marBottom w:val="0"/>
          <w:divBdr>
            <w:top w:val="none" w:sz="0" w:space="0" w:color="auto"/>
            <w:left w:val="none" w:sz="0" w:space="0" w:color="auto"/>
            <w:bottom w:val="none" w:sz="0" w:space="0" w:color="auto"/>
            <w:right w:val="none" w:sz="0" w:space="0" w:color="auto"/>
          </w:divBdr>
        </w:div>
        <w:div w:id="727413544">
          <w:marLeft w:val="480"/>
          <w:marRight w:val="0"/>
          <w:marTop w:val="0"/>
          <w:marBottom w:val="0"/>
          <w:divBdr>
            <w:top w:val="none" w:sz="0" w:space="0" w:color="auto"/>
            <w:left w:val="none" w:sz="0" w:space="0" w:color="auto"/>
            <w:bottom w:val="none" w:sz="0" w:space="0" w:color="auto"/>
            <w:right w:val="none" w:sz="0" w:space="0" w:color="auto"/>
          </w:divBdr>
        </w:div>
        <w:div w:id="2117290290">
          <w:marLeft w:val="480"/>
          <w:marRight w:val="0"/>
          <w:marTop w:val="0"/>
          <w:marBottom w:val="0"/>
          <w:divBdr>
            <w:top w:val="none" w:sz="0" w:space="0" w:color="auto"/>
            <w:left w:val="none" w:sz="0" w:space="0" w:color="auto"/>
            <w:bottom w:val="none" w:sz="0" w:space="0" w:color="auto"/>
            <w:right w:val="none" w:sz="0" w:space="0" w:color="auto"/>
          </w:divBdr>
        </w:div>
        <w:div w:id="313725210">
          <w:marLeft w:val="480"/>
          <w:marRight w:val="0"/>
          <w:marTop w:val="0"/>
          <w:marBottom w:val="0"/>
          <w:divBdr>
            <w:top w:val="none" w:sz="0" w:space="0" w:color="auto"/>
            <w:left w:val="none" w:sz="0" w:space="0" w:color="auto"/>
            <w:bottom w:val="none" w:sz="0" w:space="0" w:color="auto"/>
            <w:right w:val="none" w:sz="0" w:space="0" w:color="auto"/>
          </w:divBdr>
        </w:div>
        <w:div w:id="583881629">
          <w:marLeft w:val="480"/>
          <w:marRight w:val="0"/>
          <w:marTop w:val="0"/>
          <w:marBottom w:val="0"/>
          <w:divBdr>
            <w:top w:val="none" w:sz="0" w:space="0" w:color="auto"/>
            <w:left w:val="none" w:sz="0" w:space="0" w:color="auto"/>
            <w:bottom w:val="none" w:sz="0" w:space="0" w:color="auto"/>
            <w:right w:val="none" w:sz="0" w:space="0" w:color="auto"/>
          </w:divBdr>
        </w:div>
        <w:div w:id="1499226808">
          <w:marLeft w:val="480"/>
          <w:marRight w:val="0"/>
          <w:marTop w:val="0"/>
          <w:marBottom w:val="0"/>
          <w:divBdr>
            <w:top w:val="none" w:sz="0" w:space="0" w:color="auto"/>
            <w:left w:val="none" w:sz="0" w:space="0" w:color="auto"/>
            <w:bottom w:val="none" w:sz="0" w:space="0" w:color="auto"/>
            <w:right w:val="none" w:sz="0" w:space="0" w:color="auto"/>
          </w:divBdr>
        </w:div>
        <w:div w:id="1695618859">
          <w:marLeft w:val="480"/>
          <w:marRight w:val="0"/>
          <w:marTop w:val="0"/>
          <w:marBottom w:val="0"/>
          <w:divBdr>
            <w:top w:val="none" w:sz="0" w:space="0" w:color="auto"/>
            <w:left w:val="none" w:sz="0" w:space="0" w:color="auto"/>
            <w:bottom w:val="none" w:sz="0" w:space="0" w:color="auto"/>
            <w:right w:val="none" w:sz="0" w:space="0" w:color="auto"/>
          </w:divBdr>
        </w:div>
        <w:div w:id="1287615154">
          <w:marLeft w:val="480"/>
          <w:marRight w:val="0"/>
          <w:marTop w:val="0"/>
          <w:marBottom w:val="0"/>
          <w:divBdr>
            <w:top w:val="none" w:sz="0" w:space="0" w:color="auto"/>
            <w:left w:val="none" w:sz="0" w:space="0" w:color="auto"/>
            <w:bottom w:val="none" w:sz="0" w:space="0" w:color="auto"/>
            <w:right w:val="none" w:sz="0" w:space="0" w:color="auto"/>
          </w:divBdr>
        </w:div>
        <w:div w:id="1237669809">
          <w:marLeft w:val="480"/>
          <w:marRight w:val="0"/>
          <w:marTop w:val="0"/>
          <w:marBottom w:val="0"/>
          <w:divBdr>
            <w:top w:val="none" w:sz="0" w:space="0" w:color="auto"/>
            <w:left w:val="none" w:sz="0" w:space="0" w:color="auto"/>
            <w:bottom w:val="none" w:sz="0" w:space="0" w:color="auto"/>
            <w:right w:val="none" w:sz="0" w:space="0" w:color="auto"/>
          </w:divBdr>
        </w:div>
        <w:div w:id="1289900532">
          <w:marLeft w:val="480"/>
          <w:marRight w:val="0"/>
          <w:marTop w:val="0"/>
          <w:marBottom w:val="0"/>
          <w:divBdr>
            <w:top w:val="none" w:sz="0" w:space="0" w:color="auto"/>
            <w:left w:val="none" w:sz="0" w:space="0" w:color="auto"/>
            <w:bottom w:val="none" w:sz="0" w:space="0" w:color="auto"/>
            <w:right w:val="none" w:sz="0" w:space="0" w:color="auto"/>
          </w:divBdr>
        </w:div>
        <w:div w:id="633143698">
          <w:marLeft w:val="480"/>
          <w:marRight w:val="0"/>
          <w:marTop w:val="0"/>
          <w:marBottom w:val="0"/>
          <w:divBdr>
            <w:top w:val="none" w:sz="0" w:space="0" w:color="auto"/>
            <w:left w:val="none" w:sz="0" w:space="0" w:color="auto"/>
            <w:bottom w:val="none" w:sz="0" w:space="0" w:color="auto"/>
            <w:right w:val="none" w:sz="0" w:space="0" w:color="auto"/>
          </w:divBdr>
        </w:div>
        <w:div w:id="1395004514">
          <w:marLeft w:val="480"/>
          <w:marRight w:val="0"/>
          <w:marTop w:val="0"/>
          <w:marBottom w:val="0"/>
          <w:divBdr>
            <w:top w:val="none" w:sz="0" w:space="0" w:color="auto"/>
            <w:left w:val="none" w:sz="0" w:space="0" w:color="auto"/>
            <w:bottom w:val="none" w:sz="0" w:space="0" w:color="auto"/>
            <w:right w:val="none" w:sz="0" w:space="0" w:color="auto"/>
          </w:divBdr>
        </w:div>
        <w:div w:id="93551422">
          <w:marLeft w:val="480"/>
          <w:marRight w:val="0"/>
          <w:marTop w:val="0"/>
          <w:marBottom w:val="0"/>
          <w:divBdr>
            <w:top w:val="none" w:sz="0" w:space="0" w:color="auto"/>
            <w:left w:val="none" w:sz="0" w:space="0" w:color="auto"/>
            <w:bottom w:val="none" w:sz="0" w:space="0" w:color="auto"/>
            <w:right w:val="none" w:sz="0" w:space="0" w:color="auto"/>
          </w:divBdr>
        </w:div>
        <w:div w:id="651178658">
          <w:marLeft w:val="480"/>
          <w:marRight w:val="0"/>
          <w:marTop w:val="0"/>
          <w:marBottom w:val="0"/>
          <w:divBdr>
            <w:top w:val="none" w:sz="0" w:space="0" w:color="auto"/>
            <w:left w:val="none" w:sz="0" w:space="0" w:color="auto"/>
            <w:bottom w:val="none" w:sz="0" w:space="0" w:color="auto"/>
            <w:right w:val="none" w:sz="0" w:space="0" w:color="auto"/>
          </w:divBdr>
        </w:div>
        <w:div w:id="418721913">
          <w:marLeft w:val="480"/>
          <w:marRight w:val="0"/>
          <w:marTop w:val="0"/>
          <w:marBottom w:val="0"/>
          <w:divBdr>
            <w:top w:val="none" w:sz="0" w:space="0" w:color="auto"/>
            <w:left w:val="none" w:sz="0" w:space="0" w:color="auto"/>
            <w:bottom w:val="none" w:sz="0" w:space="0" w:color="auto"/>
            <w:right w:val="none" w:sz="0" w:space="0" w:color="auto"/>
          </w:divBdr>
        </w:div>
        <w:div w:id="422453720">
          <w:marLeft w:val="480"/>
          <w:marRight w:val="0"/>
          <w:marTop w:val="0"/>
          <w:marBottom w:val="0"/>
          <w:divBdr>
            <w:top w:val="none" w:sz="0" w:space="0" w:color="auto"/>
            <w:left w:val="none" w:sz="0" w:space="0" w:color="auto"/>
            <w:bottom w:val="none" w:sz="0" w:space="0" w:color="auto"/>
            <w:right w:val="none" w:sz="0" w:space="0" w:color="auto"/>
          </w:divBdr>
        </w:div>
        <w:div w:id="1860657829">
          <w:marLeft w:val="480"/>
          <w:marRight w:val="0"/>
          <w:marTop w:val="0"/>
          <w:marBottom w:val="0"/>
          <w:divBdr>
            <w:top w:val="none" w:sz="0" w:space="0" w:color="auto"/>
            <w:left w:val="none" w:sz="0" w:space="0" w:color="auto"/>
            <w:bottom w:val="none" w:sz="0" w:space="0" w:color="auto"/>
            <w:right w:val="none" w:sz="0" w:space="0" w:color="auto"/>
          </w:divBdr>
        </w:div>
        <w:div w:id="2089764679">
          <w:marLeft w:val="480"/>
          <w:marRight w:val="0"/>
          <w:marTop w:val="0"/>
          <w:marBottom w:val="0"/>
          <w:divBdr>
            <w:top w:val="none" w:sz="0" w:space="0" w:color="auto"/>
            <w:left w:val="none" w:sz="0" w:space="0" w:color="auto"/>
            <w:bottom w:val="none" w:sz="0" w:space="0" w:color="auto"/>
            <w:right w:val="none" w:sz="0" w:space="0" w:color="auto"/>
          </w:divBdr>
        </w:div>
      </w:divsChild>
    </w:div>
    <w:div w:id="146753114">
      <w:bodyDiv w:val="1"/>
      <w:marLeft w:val="0"/>
      <w:marRight w:val="0"/>
      <w:marTop w:val="0"/>
      <w:marBottom w:val="0"/>
      <w:divBdr>
        <w:top w:val="none" w:sz="0" w:space="0" w:color="auto"/>
        <w:left w:val="none" w:sz="0" w:space="0" w:color="auto"/>
        <w:bottom w:val="none" w:sz="0" w:space="0" w:color="auto"/>
        <w:right w:val="none" w:sz="0" w:space="0" w:color="auto"/>
      </w:divBdr>
    </w:div>
    <w:div w:id="205263355">
      <w:bodyDiv w:val="1"/>
      <w:marLeft w:val="0"/>
      <w:marRight w:val="0"/>
      <w:marTop w:val="0"/>
      <w:marBottom w:val="0"/>
      <w:divBdr>
        <w:top w:val="none" w:sz="0" w:space="0" w:color="auto"/>
        <w:left w:val="none" w:sz="0" w:space="0" w:color="auto"/>
        <w:bottom w:val="none" w:sz="0" w:space="0" w:color="auto"/>
        <w:right w:val="none" w:sz="0" w:space="0" w:color="auto"/>
      </w:divBdr>
    </w:div>
    <w:div w:id="226960898">
      <w:bodyDiv w:val="1"/>
      <w:marLeft w:val="0"/>
      <w:marRight w:val="0"/>
      <w:marTop w:val="0"/>
      <w:marBottom w:val="0"/>
      <w:divBdr>
        <w:top w:val="none" w:sz="0" w:space="0" w:color="auto"/>
        <w:left w:val="none" w:sz="0" w:space="0" w:color="auto"/>
        <w:bottom w:val="none" w:sz="0" w:space="0" w:color="auto"/>
        <w:right w:val="none" w:sz="0" w:space="0" w:color="auto"/>
      </w:divBdr>
    </w:div>
    <w:div w:id="240874299">
      <w:bodyDiv w:val="1"/>
      <w:marLeft w:val="0"/>
      <w:marRight w:val="0"/>
      <w:marTop w:val="0"/>
      <w:marBottom w:val="0"/>
      <w:divBdr>
        <w:top w:val="none" w:sz="0" w:space="0" w:color="auto"/>
        <w:left w:val="none" w:sz="0" w:space="0" w:color="auto"/>
        <w:bottom w:val="none" w:sz="0" w:space="0" w:color="auto"/>
        <w:right w:val="none" w:sz="0" w:space="0" w:color="auto"/>
      </w:divBdr>
    </w:div>
    <w:div w:id="245380901">
      <w:bodyDiv w:val="1"/>
      <w:marLeft w:val="0"/>
      <w:marRight w:val="0"/>
      <w:marTop w:val="0"/>
      <w:marBottom w:val="0"/>
      <w:divBdr>
        <w:top w:val="none" w:sz="0" w:space="0" w:color="auto"/>
        <w:left w:val="none" w:sz="0" w:space="0" w:color="auto"/>
        <w:bottom w:val="none" w:sz="0" w:space="0" w:color="auto"/>
        <w:right w:val="none" w:sz="0" w:space="0" w:color="auto"/>
      </w:divBdr>
    </w:div>
    <w:div w:id="251089115">
      <w:bodyDiv w:val="1"/>
      <w:marLeft w:val="0"/>
      <w:marRight w:val="0"/>
      <w:marTop w:val="0"/>
      <w:marBottom w:val="0"/>
      <w:divBdr>
        <w:top w:val="none" w:sz="0" w:space="0" w:color="auto"/>
        <w:left w:val="none" w:sz="0" w:space="0" w:color="auto"/>
        <w:bottom w:val="none" w:sz="0" w:space="0" w:color="auto"/>
        <w:right w:val="none" w:sz="0" w:space="0" w:color="auto"/>
      </w:divBdr>
      <w:divsChild>
        <w:div w:id="182938774">
          <w:marLeft w:val="480"/>
          <w:marRight w:val="0"/>
          <w:marTop w:val="0"/>
          <w:marBottom w:val="0"/>
          <w:divBdr>
            <w:top w:val="none" w:sz="0" w:space="0" w:color="auto"/>
            <w:left w:val="none" w:sz="0" w:space="0" w:color="auto"/>
            <w:bottom w:val="none" w:sz="0" w:space="0" w:color="auto"/>
            <w:right w:val="none" w:sz="0" w:space="0" w:color="auto"/>
          </w:divBdr>
        </w:div>
        <w:div w:id="1874924613">
          <w:marLeft w:val="480"/>
          <w:marRight w:val="0"/>
          <w:marTop w:val="0"/>
          <w:marBottom w:val="0"/>
          <w:divBdr>
            <w:top w:val="none" w:sz="0" w:space="0" w:color="auto"/>
            <w:left w:val="none" w:sz="0" w:space="0" w:color="auto"/>
            <w:bottom w:val="none" w:sz="0" w:space="0" w:color="auto"/>
            <w:right w:val="none" w:sz="0" w:space="0" w:color="auto"/>
          </w:divBdr>
        </w:div>
        <w:div w:id="442308346">
          <w:marLeft w:val="480"/>
          <w:marRight w:val="0"/>
          <w:marTop w:val="0"/>
          <w:marBottom w:val="0"/>
          <w:divBdr>
            <w:top w:val="none" w:sz="0" w:space="0" w:color="auto"/>
            <w:left w:val="none" w:sz="0" w:space="0" w:color="auto"/>
            <w:bottom w:val="none" w:sz="0" w:space="0" w:color="auto"/>
            <w:right w:val="none" w:sz="0" w:space="0" w:color="auto"/>
          </w:divBdr>
        </w:div>
        <w:div w:id="352154868">
          <w:marLeft w:val="480"/>
          <w:marRight w:val="0"/>
          <w:marTop w:val="0"/>
          <w:marBottom w:val="0"/>
          <w:divBdr>
            <w:top w:val="none" w:sz="0" w:space="0" w:color="auto"/>
            <w:left w:val="none" w:sz="0" w:space="0" w:color="auto"/>
            <w:bottom w:val="none" w:sz="0" w:space="0" w:color="auto"/>
            <w:right w:val="none" w:sz="0" w:space="0" w:color="auto"/>
          </w:divBdr>
        </w:div>
        <w:div w:id="1870944359">
          <w:marLeft w:val="480"/>
          <w:marRight w:val="0"/>
          <w:marTop w:val="0"/>
          <w:marBottom w:val="0"/>
          <w:divBdr>
            <w:top w:val="none" w:sz="0" w:space="0" w:color="auto"/>
            <w:left w:val="none" w:sz="0" w:space="0" w:color="auto"/>
            <w:bottom w:val="none" w:sz="0" w:space="0" w:color="auto"/>
            <w:right w:val="none" w:sz="0" w:space="0" w:color="auto"/>
          </w:divBdr>
        </w:div>
        <w:div w:id="287049537">
          <w:marLeft w:val="480"/>
          <w:marRight w:val="0"/>
          <w:marTop w:val="0"/>
          <w:marBottom w:val="0"/>
          <w:divBdr>
            <w:top w:val="none" w:sz="0" w:space="0" w:color="auto"/>
            <w:left w:val="none" w:sz="0" w:space="0" w:color="auto"/>
            <w:bottom w:val="none" w:sz="0" w:space="0" w:color="auto"/>
            <w:right w:val="none" w:sz="0" w:space="0" w:color="auto"/>
          </w:divBdr>
        </w:div>
        <w:div w:id="1669555824">
          <w:marLeft w:val="480"/>
          <w:marRight w:val="0"/>
          <w:marTop w:val="0"/>
          <w:marBottom w:val="0"/>
          <w:divBdr>
            <w:top w:val="none" w:sz="0" w:space="0" w:color="auto"/>
            <w:left w:val="none" w:sz="0" w:space="0" w:color="auto"/>
            <w:bottom w:val="none" w:sz="0" w:space="0" w:color="auto"/>
            <w:right w:val="none" w:sz="0" w:space="0" w:color="auto"/>
          </w:divBdr>
        </w:div>
        <w:div w:id="12536947">
          <w:marLeft w:val="480"/>
          <w:marRight w:val="0"/>
          <w:marTop w:val="0"/>
          <w:marBottom w:val="0"/>
          <w:divBdr>
            <w:top w:val="none" w:sz="0" w:space="0" w:color="auto"/>
            <w:left w:val="none" w:sz="0" w:space="0" w:color="auto"/>
            <w:bottom w:val="none" w:sz="0" w:space="0" w:color="auto"/>
            <w:right w:val="none" w:sz="0" w:space="0" w:color="auto"/>
          </w:divBdr>
        </w:div>
        <w:div w:id="1944798349">
          <w:marLeft w:val="480"/>
          <w:marRight w:val="0"/>
          <w:marTop w:val="0"/>
          <w:marBottom w:val="0"/>
          <w:divBdr>
            <w:top w:val="none" w:sz="0" w:space="0" w:color="auto"/>
            <w:left w:val="none" w:sz="0" w:space="0" w:color="auto"/>
            <w:bottom w:val="none" w:sz="0" w:space="0" w:color="auto"/>
            <w:right w:val="none" w:sz="0" w:space="0" w:color="auto"/>
          </w:divBdr>
        </w:div>
        <w:div w:id="2905816">
          <w:marLeft w:val="480"/>
          <w:marRight w:val="0"/>
          <w:marTop w:val="0"/>
          <w:marBottom w:val="0"/>
          <w:divBdr>
            <w:top w:val="none" w:sz="0" w:space="0" w:color="auto"/>
            <w:left w:val="none" w:sz="0" w:space="0" w:color="auto"/>
            <w:bottom w:val="none" w:sz="0" w:space="0" w:color="auto"/>
            <w:right w:val="none" w:sz="0" w:space="0" w:color="auto"/>
          </w:divBdr>
        </w:div>
        <w:div w:id="1221526069">
          <w:marLeft w:val="480"/>
          <w:marRight w:val="0"/>
          <w:marTop w:val="0"/>
          <w:marBottom w:val="0"/>
          <w:divBdr>
            <w:top w:val="none" w:sz="0" w:space="0" w:color="auto"/>
            <w:left w:val="none" w:sz="0" w:space="0" w:color="auto"/>
            <w:bottom w:val="none" w:sz="0" w:space="0" w:color="auto"/>
            <w:right w:val="none" w:sz="0" w:space="0" w:color="auto"/>
          </w:divBdr>
        </w:div>
        <w:div w:id="1054814629">
          <w:marLeft w:val="480"/>
          <w:marRight w:val="0"/>
          <w:marTop w:val="0"/>
          <w:marBottom w:val="0"/>
          <w:divBdr>
            <w:top w:val="none" w:sz="0" w:space="0" w:color="auto"/>
            <w:left w:val="none" w:sz="0" w:space="0" w:color="auto"/>
            <w:bottom w:val="none" w:sz="0" w:space="0" w:color="auto"/>
            <w:right w:val="none" w:sz="0" w:space="0" w:color="auto"/>
          </w:divBdr>
        </w:div>
        <w:div w:id="725450554">
          <w:marLeft w:val="480"/>
          <w:marRight w:val="0"/>
          <w:marTop w:val="0"/>
          <w:marBottom w:val="0"/>
          <w:divBdr>
            <w:top w:val="none" w:sz="0" w:space="0" w:color="auto"/>
            <w:left w:val="none" w:sz="0" w:space="0" w:color="auto"/>
            <w:bottom w:val="none" w:sz="0" w:space="0" w:color="auto"/>
            <w:right w:val="none" w:sz="0" w:space="0" w:color="auto"/>
          </w:divBdr>
        </w:div>
        <w:div w:id="245499051">
          <w:marLeft w:val="480"/>
          <w:marRight w:val="0"/>
          <w:marTop w:val="0"/>
          <w:marBottom w:val="0"/>
          <w:divBdr>
            <w:top w:val="none" w:sz="0" w:space="0" w:color="auto"/>
            <w:left w:val="none" w:sz="0" w:space="0" w:color="auto"/>
            <w:bottom w:val="none" w:sz="0" w:space="0" w:color="auto"/>
            <w:right w:val="none" w:sz="0" w:space="0" w:color="auto"/>
          </w:divBdr>
        </w:div>
        <w:div w:id="346979310">
          <w:marLeft w:val="480"/>
          <w:marRight w:val="0"/>
          <w:marTop w:val="0"/>
          <w:marBottom w:val="0"/>
          <w:divBdr>
            <w:top w:val="none" w:sz="0" w:space="0" w:color="auto"/>
            <w:left w:val="none" w:sz="0" w:space="0" w:color="auto"/>
            <w:bottom w:val="none" w:sz="0" w:space="0" w:color="auto"/>
            <w:right w:val="none" w:sz="0" w:space="0" w:color="auto"/>
          </w:divBdr>
        </w:div>
        <w:div w:id="131023980">
          <w:marLeft w:val="480"/>
          <w:marRight w:val="0"/>
          <w:marTop w:val="0"/>
          <w:marBottom w:val="0"/>
          <w:divBdr>
            <w:top w:val="none" w:sz="0" w:space="0" w:color="auto"/>
            <w:left w:val="none" w:sz="0" w:space="0" w:color="auto"/>
            <w:bottom w:val="none" w:sz="0" w:space="0" w:color="auto"/>
            <w:right w:val="none" w:sz="0" w:space="0" w:color="auto"/>
          </w:divBdr>
        </w:div>
        <w:div w:id="253369212">
          <w:marLeft w:val="480"/>
          <w:marRight w:val="0"/>
          <w:marTop w:val="0"/>
          <w:marBottom w:val="0"/>
          <w:divBdr>
            <w:top w:val="none" w:sz="0" w:space="0" w:color="auto"/>
            <w:left w:val="none" w:sz="0" w:space="0" w:color="auto"/>
            <w:bottom w:val="none" w:sz="0" w:space="0" w:color="auto"/>
            <w:right w:val="none" w:sz="0" w:space="0" w:color="auto"/>
          </w:divBdr>
        </w:div>
        <w:div w:id="1829132795">
          <w:marLeft w:val="480"/>
          <w:marRight w:val="0"/>
          <w:marTop w:val="0"/>
          <w:marBottom w:val="0"/>
          <w:divBdr>
            <w:top w:val="none" w:sz="0" w:space="0" w:color="auto"/>
            <w:left w:val="none" w:sz="0" w:space="0" w:color="auto"/>
            <w:bottom w:val="none" w:sz="0" w:space="0" w:color="auto"/>
            <w:right w:val="none" w:sz="0" w:space="0" w:color="auto"/>
          </w:divBdr>
        </w:div>
        <w:div w:id="93330376">
          <w:marLeft w:val="480"/>
          <w:marRight w:val="0"/>
          <w:marTop w:val="0"/>
          <w:marBottom w:val="0"/>
          <w:divBdr>
            <w:top w:val="none" w:sz="0" w:space="0" w:color="auto"/>
            <w:left w:val="none" w:sz="0" w:space="0" w:color="auto"/>
            <w:bottom w:val="none" w:sz="0" w:space="0" w:color="auto"/>
            <w:right w:val="none" w:sz="0" w:space="0" w:color="auto"/>
          </w:divBdr>
        </w:div>
        <w:div w:id="1484857085">
          <w:marLeft w:val="480"/>
          <w:marRight w:val="0"/>
          <w:marTop w:val="0"/>
          <w:marBottom w:val="0"/>
          <w:divBdr>
            <w:top w:val="none" w:sz="0" w:space="0" w:color="auto"/>
            <w:left w:val="none" w:sz="0" w:space="0" w:color="auto"/>
            <w:bottom w:val="none" w:sz="0" w:space="0" w:color="auto"/>
            <w:right w:val="none" w:sz="0" w:space="0" w:color="auto"/>
          </w:divBdr>
        </w:div>
        <w:div w:id="1591620774">
          <w:marLeft w:val="480"/>
          <w:marRight w:val="0"/>
          <w:marTop w:val="0"/>
          <w:marBottom w:val="0"/>
          <w:divBdr>
            <w:top w:val="none" w:sz="0" w:space="0" w:color="auto"/>
            <w:left w:val="none" w:sz="0" w:space="0" w:color="auto"/>
            <w:bottom w:val="none" w:sz="0" w:space="0" w:color="auto"/>
            <w:right w:val="none" w:sz="0" w:space="0" w:color="auto"/>
          </w:divBdr>
        </w:div>
        <w:div w:id="1716926922">
          <w:marLeft w:val="480"/>
          <w:marRight w:val="0"/>
          <w:marTop w:val="0"/>
          <w:marBottom w:val="0"/>
          <w:divBdr>
            <w:top w:val="none" w:sz="0" w:space="0" w:color="auto"/>
            <w:left w:val="none" w:sz="0" w:space="0" w:color="auto"/>
            <w:bottom w:val="none" w:sz="0" w:space="0" w:color="auto"/>
            <w:right w:val="none" w:sz="0" w:space="0" w:color="auto"/>
          </w:divBdr>
        </w:div>
        <w:div w:id="335379135">
          <w:marLeft w:val="480"/>
          <w:marRight w:val="0"/>
          <w:marTop w:val="0"/>
          <w:marBottom w:val="0"/>
          <w:divBdr>
            <w:top w:val="none" w:sz="0" w:space="0" w:color="auto"/>
            <w:left w:val="none" w:sz="0" w:space="0" w:color="auto"/>
            <w:bottom w:val="none" w:sz="0" w:space="0" w:color="auto"/>
            <w:right w:val="none" w:sz="0" w:space="0" w:color="auto"/>
          </w:divBdr>
        </w:div>
      </w:divsChild>
    </w:div>
    <w:div w:id="259721430">
      <w:bodyDiv w:val="1"/>
      <w:marLeft w:val="0"/>
      <w:marRight w:val="0"/>
      <w:marTop w:val="0"/>
      <w:marBottom w:val="0"/>
      <w:divBdr>
        <w:top w:val="none" w:sz="0" w:space="0" w:color="auto"/>
        <w:left w:val="none" w:sz="0" w:space="0" w:color="auto"/>
        <w:bottom w:val="none" w:sz="0" w:space="0" w:color="auto"/>
        <w:right w:val="none" w:sz="0" w:space="0" w:color="auto"/>
      </w:divBdr>
    </w:div>
    <w:div w:id="287052300">
      <w:bodyDiv w:val="1"/>
      <w:marLeft w:val="0"/>
      <w:marRight w:val="0"/>
      <w:marTop w:val="0"/>
      <w:marBottom w:val="0"/>
      <w:divBdr>
        <w:top w:val="none" w:sz="0" w:space="0" w:color="auto"/>
        <w:left w:val="none" w:sz="0" w:space="0" w:color="auto"/>
        <w:bottom w:val="none" w:sz="0" w:space="0" w:color="auto"/>
        <w:right w:val="none" w:sz="0" w:space="0" w:color="auto"/>
      </w:divBdr>
      <w:divsChild>
        <w:div w:id="1650283413">
          <w:marLeft w:val="480"/>
          <w:marRight w:val="0"/>
          <w:marTop w:val="0"/>
          <w:marBottom w:val="0"/>
          <w:divBdr>
            <w:top w:val="none" w:sz="0" w:space="0" w:color="auto"/>
            <w:left w:val="none" w:sz="0" w:space="0" w:color="auto"/>
            <w:bottom w:val="none" w:sz="0" w:space="0" w:color="auto"/>
            <w:right w:val="none" w:sz="0" w:space="0" w:color="auto"/>
          </w:divBdr>
        </w:div>
        <w:div w:id="568424961">
          <w:marLeft w:val="480"/>
          <w:marRight w:val="0"/>
          <w:marTop w:val="0"/>
          <w:marBottom w:val="0"/>
          <w:divBdr>
            <w:top w:val="none" w:sz="0" w:space="0" w:color="auto"/>
            <w:left w:val="none" w:sz="0" w:space="0" w:color="auto"/>
            <w:bottom w:val="none" w:sz="0" w:space="0" w:color="auto"/>
            <w:right w:val="none" w:sz="0" w:space="0" w:color="auto"/>
          </w:divBdr>
        </w:div>
        <w:div w:id="314530298">
          <w:marLeft w:val="480"/>
          <w:marRight w:val="0"/>
          <w:marTop w:val="0"/>
          <w:marBottom w:val="0"/>
          <w:divBdr>
            <w:top w:val="none" w:sz="0" w:space="0" w:color="auto"/>
            <w:left w:val="none" w:sz="0" w:space="0" w:color="auto"/>
            <w:bottom w:val="none" w:sz="0" w:space="0" w:color="auto"/>
            <w:right w:val="none" w:sz="0" w:space="0" w:color="auto"/>
          </w:divBdr>
        </w:div>
        <w:div w:id="1831367546">
          <w:marLeft w:val="480"/>
          <w:marRight w:val="0"/>
          <w:marTop w:val="0"/>
          <w:marBottom w:val="0"/>
          <w:divBdr>
            <w:top w:val="none" w:sz="0" w:space="0" w:color="auto"/>
            <w:left w:val="none" w:sz="0" w:space="0" w:color="auto"/>
            <w:bottom w:val="none" w:sz="0" w:space="0" w:color="auto"/>
            <w:right w:val="none" w:sz="0" w:space="0" w:color="auto"/>
          </w:divBdr>
        </w:div>
        <w:div w:id="1155991598">
          <w:marLeft w:val="480"/>
          <w:marRight w:val="0"/>
          <w:marTop w:val="0"/>
          <w:marBottom w:val="0"/>
          <w:divBdr>
            <w:top w:val="none" w:sz="0" w:space="0" w:color="auto"/>
            <w:left w:val="none" w:sz="0" w:space="0" w:color="auto"/>
            <w:bottom w:val="none" w:sz="0" w:space="0" w:color="auto"/>
            <w:right w:val="none" w:sz="0" w:space="0" w:color="auto"/>
          </w:divBdr>
        </w:div>
        <w:div w:id="1212304708">
          <w:marLeft w:val="480"/>
          <w:marRight w:val="0"/>
          <w:marTop w:val="0"/>
          <w:marBottom w:val="0"/>
          <w:divBdr>
            <w:top w:val="none" w:sz="0" w:space="0" w:color="auto"/>
            <w:left w:val="none" w:sz="0" w:space="0" w:color="auto"/>
            <w:bottom w:val="none" w:sz="0" w:space="0" w:color="auto"/>
            <w:right w:val="none" w:sz="0" w:space="0" w:color="auto"/>
          </w:divBdr>
        </w:div>
        <w:div w:id="1101800514">
          <w:marLeft w:val="480"/>
          <w:marRight w:val="0"/>
          <w:marTop w:val="0"/>
          <w:marBottom w:val="0"/>
          <w:divBdr>
            <w:top w:val="none" w:sz="0" w:space="0" w:color="auto"/>
            <w:left w:val="none" w:sz="0" w:space="0" w:color="auto"/>
            <w:bottom w:val="none" w:sz="0" w:space="0" w:color="auto"/>
            <w:right w:val="none" w:sz="0" w:space="0" w:color="auto"/>
          </w:divBdr>
        </w:div>
        <w:div w:id="2048989786">
          <w:marLeft w:val="480"/>
          <w:marRight w:val="0"/>
          <w:marTop w:val="0"/>
          <w:marBottom w:val="0"/>
          <w:divBdr>
            <w:top w:val="none" w:sz="0" w:space="0" w:color="auto"/>
            <w:left w:val="none" w:sz="0" w:space="0" w:color="auto"/>
            <w:bottom w:val="none" w:sz="0" w:space="0" w:color="auto"/>
            <w:right w:val="none" w:sz="0" w:space="0" w:color="auto"/>
          </w:divBdr>
        </w:div>
        <w:div w:id="43456840">
          <w:marLeft w:val="480"/>
          <w:marRight w:val="0"/>
          <w:marTop w:val="0"/>
          <w:marBottom w:val="0"/>
          <w:divBdr>
            <w:top w:val="none" w:sz="0" w:space="0" w:color="auto"/>
            <w:left w:val="none" w:sz="0" w:space="0" w:color="auto"/>
            <w:bottom w:val="none" w:sz="0" w:space="0" w:color="auto"/>
            <w:right w:val="none" w:sz="0" w:space="0" w:color="auto"/>
          </w:divBdr>
        </w:div>
        <w:div w:id="2079014086">
          <w:marLeft w:val="480"/>
          <w:marRight w:val="0"/>
          <w:marTop w:val="0"/>
          <w:marBottom w:val="0"/>
          <w:divBdr>
            <w:top w:val="none" w:sz="0" w:space="0" w:color="auto"/>
            <w:left w:val="none" w:sz="0" w:space="0" w:color="auto"/>
            <w:bottom w:val="none" w:sz="0" w:space="0" w:color="auto"/>
            <w:right w:val="none" w:sz="0" w:space="0" w:color="auto"/>
          </w:divBdr>
        </w:div>
        <w:div w:id="187523006">
          <w:marLeft w:val="480"/>
          <w:marRight w:val="0"/>
          <w:marTop w:val="0"/>
          <w:marBottom w:val="0"/>
          <w:divBdr>
            <w:top w:val="none" w:sz="0" w:space="0" w:color="auto"/>
            <w:left w:val="none" w:sz="0" w:space="0" w:color="auto"/>
            <w:bottom w:val="none" w:sz="0" w:space="0" w:color="auto"/>
            <w:right w:val="none" w:sz="0" w:space="0" w:color="auto"/>
          </w:divBdr>
        </w:div>
        <w:div w:id="593779294">
          <w:marLeft w:val="480"/>
          <w:marRight w:val="0"/>
          <w:marTop w:val="0"/>
          <w:marBottom w:val="0"/>
          <w:divBdr>
            <w:top w:val="none" w:sz="0" w:space="0" w:color="auto"/>
            <w:left w:val="none" w:sz="0" w:space="0" w:color="auto"/>
            <w:bottom w:val="none" w:sz="0" w:space="0" w:color="auto"/>
            <w:right w:val="none" w:sz="0" w:space="0" w:color="auto"/>
          </w:divBdr>
        </w:div>
        <w:div w:id="1831746958">
          <w:marLeft w:val="480"/>
          <w:marRight w:val="0"/>
          <w:marTop w:val="0"/>
          <w:marBottom w:val="0"/>
          <w:divBdr>
            <w:top w:val="none" w:sz="0" w:space="0" w:color="auto"/>
            <w:left w:val="none" w:sz="0" w:space="0" w:color="auto"/>
            <w:bottom w:val="none" w:sz="0" w:space="0" w:color="auto"/>
            <w:right w:val="none" w:sz="0" w:space="0" w:color="auto"/>
          </w:divBdr>
        </w:div>
        <w:div w:id="220605697">
          <w:marLeft w:val="480"/>
          <w:marRight w:val="0"/>
          <w:marTop w:val="0"/>
          <w:marBottom w:val="0"/>
          <w:divBdr>
            <w:top w:val="none" w:sz="0" w:space="0" w:color="auto"/>
            <w:left w:val="none" w:sz="0" w:space="0" w:color="auto"/>
            <w:bottom w:val="none" w:sz="0" w:space="0" w:color="auto"/>
            <w:right w:val="none" w:sz="0" w:space="0" w:color="auto"/>
          </w:divBdr>
        </w:div>
        <w:div w:id="51470166">
          <w:marLeft w:val="480"/>
          <w:marRight w:val="0"/>
          <w:marTop w:val="0"/>
          <w:marBottom w:val="0"/>
          <w:divBdr>
            <w:top w:val="none" w:sz="0" w:space="0" w:color="auto"/>
            <w:left w:val="none" w:sz="0" w:space="0" w:color="auto"/>
            <w:bottom w:val="none" w:sz="0" w:space="0" w:color="auto"/>
            <w:right w:val="none" w:sz="0" w:space="0" w:color="auto"/>
          </w:divBdr>
        </w:div>
        <w:div w:id="438184952">
          <w:marLeft w:val="480"/>
          <w:marRight w:val="0"/>
          <w:marTop w:val="0"/>
          <w:marBottom w:val="0"/>
          <w:divBdr>
            <w:top w:val="none" w:sz="0" w:space="0" w:color="auto"/>
            <w:left w:val="none" w:sz="0" w:space="0" w:color="auto"/>
            <w:bottom w:val="none" w:sz="0" w:space="0" w:color="auto"/>
            <w:right w:val="none" w:sz="0" w:space="0" w:color="auto"/>
          </w:divBdr>
        </w:div>
        <w:div w:id="1398170630">
          <w:marLeft w:val="480"/>
          <w:marRight w:val="0"/>
          <w:marTop w:val="0"/>
          <w:marBottom w:val="0"/>
          <w:divBdr>
            <w:top w:val="none" w:sz="0" w:space="0" w:color="auto"/>
            <w:left w:val="none" w:sz="0" w:space="0" w:color="auto"/>
            <w:bottom w:val="none" w:sz="0" w:space="0" w:color="auto"/>
            <w:right w:val="none" w:sz="0" w:space="0" w:color="auto"/>
          </w:divBdr>
        </w:div>
        <w:div w:id="1831024380">
          <w:marLeft w:val="480"/>
          <w:marRight w:val="0"/>
          <w:marTop w:val="0"/>
          <w:marBottom w:val="0"/>
          <w:divBdr>
            <w:top w:val="none" w:sz="0" w:space="0" w:color="auto"/>
            <w:left w:val="none" w:sz="0" w:space="0" w:color="auto"/>
            <w:bottom w:val="none" w:sz="0" w:space="0" w:color="auto"/>
            <w:right w:val="none" w:sz="0" w:space="0" w:color="auto"/>
          </w:divBdr>
        </w:div>
        <w:div w:id="2140103560">
          <w:marLeft w:val="480"/>
          <w:marRight w:val="0"/>
          <w:marTop w:val="0"/>
          <w:marBottom w:val="0"/>
          <w:divBdr>
            <w:top w:val="none" w:sz="0" w:space="0" w:color="auto"/>
            <w:left w:val="none" w:sz="0" w:space="0" w:color="auto"/>
            <w:bottom w:val="none" w:sz="0" w:space="0" w:color="auto"/>
            <w:right w:val="none" w:sz="0" w:space="0" w:color="auto"/>
          </w:divBdr>
        </w:div>
        <w:div w:id="1975600866">
          <w:marLeft w:val="480"/>
          <w:marRight w:val="0"/>
          <w:marTop w:val="0"/>
          <w:marBottom w:val="0"/>
          <w:divBdr>
            <w:top w:val="none" w:sz="0" w:space="0" w:color="auto"/>
            <w:left w:val="none" w:sz="0" w:space="0" w:color="auto"/>
            <w:bottom w:val="none" w:sz="0" w:space="0" w:color="auto"/>
            <w:right w:val="none" w:sz="0" w:space="0" w:color="auto"/>
          </w:divBdr>
        </w:div>
        <w:div w:id="1670012837">
          <w:marLeft w:val="480"/>
          <w:marRight w:val="0"/>
          <w:marTop w:val="0"/>
          <w:marBottom w:val="0"/>
          <w:divBdr>
            <w:top w:val="none" w:sz="0" w:space="0" w:color="auto"/>
            <w:left w:val="none" w:sz="0" w:space="0" w:color="auto"/>
            <w:bottom w:val="none" w:sz="0" w:space="0" w:color="auto"/>
            <w:right w:val="none" w:sz="0" w:space="0" w:color="auto"/>
          </w:divBdr>
        </w:div>
        <w:div w:id="1632633168">
          <w:marLeft w:val="480"/>
          <w:marRight w:val="0"/>
          <w:marTop w:val="0"/>
          <w:marBottom w:val="0"/>
          <w:divBdr>
            <w:top w:val="none" w:sz="0" w:space="0" w:color="auto"/>
            <w:left w:val="none" w:sz="0" w:space="0" w:color="auto"/>
            <w:bottom w:val="none" w:sz="0" w:space="0" w:color="auto"/>
            <w:right w:val="none" w:sz="0" w:space="0" w:color="auto"/>
          </w:divBdr>
        </w:div>
        <w:div w:id="1739208616">
          <w:marLeft w:val="480"/>
          <w:marRight w:val="0"/>
          <w:marTop w:val="0"/>
          <w:marBottom w:val="0"/>
          <w:divBdr>
            <w:top w:val="none" w:sz="0" w:space="0" w:color="auto"/>
            <w:left w:val="none" w:sz="0" w:space="0" w:color="auto"/>
            <w:bottom w:val="none" w:sz="0" w:space="0" w:color="auto"/>
            <w:right w:val="none" w:sz="0" w:space="0" w:color="auto"/>
          </w:divBdr>
        </w:div>
        <w:div w:id="933710938">
          <w:marLeft w:val="480"/>
          <w:marRight w:val="0"/>
          <w:marTop w:val="0"/>
          <w:marBottom w:val="0"/>
          <w:divBdr>
            <w:top w:val="none" w:sz="0" w:space="0" w:color="auto"/>
            <w:left w:val="none" w:sz="0" w:space="0" w:color="auto"/>
            <w:bottom w:val="none" w:sz="0" w:space="0" w:color="auto"/>
            <w:right w:val="none" w:sz="0" w:space="0" w:color="auto"/>
          </w:divBdr>
        </w:div>
        <w:div w:id="1097944043">
          <w:marLeft w:val="480"/>
          <w:marRight w:val="0"/>
          <w:marTop w:val="0"/>
          <w:marBottom w:val="0"/>
          <w:divBdr>
            <w:top w:val="none" w:sz="0" w:space="0" w:color="auto"/>
            <w:left w:val="none" w:sz="0" w:space="0" w:color="auto"/>
            <w:bottom w:val="none" w:sz="0" w:space="0" w:color="auto"/>
            <w:right w:val="none" w:sz="0" w:space="0" w:color="auto"/>
          </w:divBdr>
        </w:div>
      </w:divsChild>
    </w:div>
    <w:div w:id="300426962">
      <w:bodyDiv w:val="1"/>
      <w:marLeft w:val="0"/>
      <w:marRight w:val="0"/>
      <w:marTop w:val="0"/>
      <w:marBottom w:val="0"/>
      <w:divBdr>
        <w:top w:val="none" w:sz="0" w:space="0" w:color="auto"/>
        <w:left w:val="none" w:sz="0" w:space="0" w:color="auto"/>
        <w:bottom w:val="none" w:sz="0" w:space="0" w:color="auto"/>
        <w:right w:val="none" w:sz="0" w:space="0" w:color="auto"/>
      </w:divBdr>
    </w:div>
    <w:div w:id="307320313">
      <w:bodyDiv w:val="1"/>
      <w:marLeft w:val="0"/>
      <w:marRight w:val="0"/>
      <w:marTop w:val="0"/>
      <w:marBottom w:val="0"/>
      <w:divBdr>
        <w:top w:val="none" w:sz="0" w:space="0" w:color="auto"/>
        <w:left w:val="none" w:sz="0" w:space="0" w:color="auto"/>
        <w:bottom w:val="none" w:sz="0" w:space="0" w:color="auto"/>
        <w:right w:val="none" w:sz="0" w:space="0" w:color="auto"/>
      </w:divBdr>
    </w:div>
    <w:div w:id="334037565">
      <w:bodyDiv w:val="1"/>
      <w:marLeft w:val="0"/>
      <w:marRight w:val="0"/>
      <w:marTop w:val="0"/>
      <w:marBottom w:val="0"/>
      <w:divBdr>
        <w:top w:val="none" w:sz="0" w:space="0" w:color="auto"/>
        <w:left w:val="none" w:sz="0" w:space="0" w:color="auto"/>
        <w:bottom w:val="none" w:sz="0" w:space="0" w:color="auto"/>
        <w:right w:val="none" w:sz="0" w:space="0" w:color="auto"/>
      </w:divBdr>
      <w:divsChild>
        <w:div w:id="733042950">
          <w:marLeft w:val="480"/>
          <w:marRight w:val="0"/>
          <w:marTop w:val="0"/>
          <w:marBottom w:val="0"/>
          <w:divBdr>
            <w:top w:val="none" w:sz="0" w:space="0" w:color="auto"/>
            <w:left w:val="none" w:sz="0" w:space="0" w:color="auto"/>
            <w:bottom w:val="none" w:sz="0" w:space="0" w:color="auto"/>
            <w:right w:val="none" w:sz="0" w:space="0" w:color="auto"/>
          </w:divBdr>
        </w:div>
        <w:div w:id="1469783304">
          <w:marLeft w:val="480"/>
          <w:marRight w:val="0"/>
          <w:marTop w:val="0"/>
          <w:marBottom w:val="0"/>
          <w:divBdr>
            <w:top w:val="none" w:sz="0" w:space="0" w:color="auto"/>
            <w:left w:val="none" w:sz="0" w:space="0" w:color="auto"/>
            <w:bottom w:val="none" w:sz="0" w:space="0" w:color="auto"/>
            <w:right w:val="none" w:sz="0" w:space="0" w:color="auto"/>
          </w:divBdr>
        </w:div>
        <w:div w:id="1251431685">
          <w:marLeft w:val="480"/>
          <w:marRight w:val="0"/>
          <w:marTop w:val="0"/>
          <w:marBottom w:val="0"/>
          <w:divBdr>
            <w:top w:val="none" w:sz="0" w:space="0" w:color="auto"/>
            <w:left w:val="none" w:sz="0" w:space="0" w:color="auto"/>
            <w:bottom w:val="none" w:sz="0" w:space="0" w:color="auto"/>
            <w:right w:val="none" w:sz="0" w:space="0" w:color="auto"/>
          </w:divBdr>
        </w:div>
        <w:div w:id="1010450325">
          <w:marLeft w:val="480"/>
          <w:marRight w:val="0"/>
          <w:marTop w:val="0"/>
          <w:marBottom w:val="0"/>
          <w:divBdr>
            <w:top w:val="none" w:sz="0" w:space="0" w:color="auto"/>
            <w:left w:val="none" w:sz="0" w:space="0" w:color="auto"/>
            <w:bottom w:val="none" w:sz="0" w:space="0" w:color="auto"/>
            <w:right w:val="none" w:sz="0" w:space="0" w:color="auto"/>
          </w:divBdr>
        </w:div>
        <w:div w:id="1488671988">
          <w:marLeft w:val="480"/>
          <w:marRight w:val="0"/>
          <w:marTop w:val="0"/>
          <w:marBottom w:val="0"/>
          <w:divBdr>
            <w:top w:val="none" w:sz="0" w:space="0" w:color="auto"/>
            <w:left w:val="none" w:sz="0" w:space="0" w:color="auto"/>
            <w:bottom w:val="none" w:sz="0" w:space="0" w:color="auto"/>
            <w:right w:val="none" w:sz="0" w:space="0" w:color="auto"/>
          </w:divBdr>
        </w:div>
        <w:div w:id="990401750">
          <w:marLeft w:val="480"/>
          <w:marRight w:val="0"/>
          <w:marTop w:val="0"/>
          <w:marBottom w:val="0"/>
          <w:divBdr>
            <w:top w:val="none" w:sz="0" w:space="0" w:color="auto"/>
            <w:left w:val="none" w:sz="0" w:space="0" w:color="auto"/>
            <w:bottom w:val="none" w:sz="0" w:space="0" w:color="auto"/>
            <w:right w:val="none" w:sz="0" w:space="0" w:color="auto"/>
          </w:divBdr>
        </w:div>
        <w:div w:id="1204100670">
          <w:marLeft w:val="480"/>
          <w:marRight w:val="0"/>
          <w:marTop w:val="0"/>
          <w:marBottom w:val="0"/>
          <w:divBdr>
            <w:top w:val="none" w:sz="0" w:space="0" w:color="auto"/>
            <w:left w:val="none" w:sz="0" w:space="0" w:color="auto"/>
            <w:bottom w:val="none" w:sz="0" w:space="0" w:color="auto"/>
            <w:right w:val="none" w:sz="0" w:space="0" w:color="auto"/>
          </w:divBdr>
        </w:div>
        <w:div w:id="885457121">
          <w:marLeft w:val="480"/>
          <w:marRight w:val="0"/>
          <w:marTop w:val="0"/>
          <w:marBottom w:val="0"/>
          <w:divBdr>
            <w:top w:val="none" w:sz="0" w:space="0" w:color="auto"/>
            <w:left w:val="none" w:sz="0" w:space="0" w:color="auto"/>
            <w:bottom w:val="none" w:sz="0" w:space="0" w:color="auto"/>
            <w:right w:val="none" w:sz="0" w:space="0" w:color="auto"/>
          </w:divBdr>
        </w:div>
        <w:div w:id="1072239089">
          <w:marLeft w:val="480"/>
          <w:marRight w:val="0"/>
          <w:marTop w:val="0"/>
          <w:marBottom w:val="0"/>
          <w:divBdr>
            <w:top w:val="none" w:sz="0" w:space="0" w:color="auto"/>
            <w:left w:val="none" w:sz="0" w:space="0" w:color="auto"/>
            <w:bottom w:val="none" w:sz="0" w:space="0" w:color="auto"/>
            <w:right w:val="none" w:sz="0" w:space="0" w:color="auto"/>
          </w:divBdr>
        </w:div>
        <w:div w:id="1297564329">
          <w:marLeft w:val="480"/>
          <w:marRight w:val="0"/>
          <w:marTop w:val="0"/>
          <w:marBottom w:val="0"/>
          <w:divBdr>
            <w:top w:val="none" w:sz="0" w:space="0" w:color="auto"/>
            <w:left w:val="none" w:sz="0" w:space="0" w:color="auto"/>
            <w:bottom w:val="none" w:sz="0" w:space="0" w:color="auto"/>
            <w:right w:val="none" w:sz="0" w:space="0" w:color="auto"/>
          </w:divBdr>
        </w:div>
        <w:div w:id="1498034132">
          <w:marLeft w:val="480"/>
          <w:marRight w:val="0"/>
          <w:marTop w:val="0"/>
          <w:marBottom w:val="0"/>
          <w:divBdr>
            <w:top w:val="none" w:sz="0" w:space="0" w:color="auto"/>
            <w:left w:val="none" w:sz="0" w:space="0" w:color="auto"/>
            <w:bottom w:val="none" w:sz="0" w:space="0" w:color="auto"/>
            <w:right w:val="none" w:sz="0" w:space="0" w:color="auto"/>
          </w:divBdr>
        </w:div>
        <w:div w:id="1856338592">
          <w:marLeft w:val="480"/>
          <w:marRight w:val="0"/>
          <w:marTop w:val="0"/>
          <w:marBottom w:val="0"/>
          <w:divBdr>
            <w:top w:val="none" w:sz="0" w:space="0" w:color="auto"/>
            <w:left w:val="none" w:sz="0" w:space="0" w:color="auto"/>
            <w:bottom w:val="none" w:sz="0" w:space="0" w:color="auto"/>
            <w:right w:val="none" w:sz="0" w:space="0" w:color="auto"/>
          </w:divBdr>
        </w:div>
        <w:div w:id="1921786871">
          <w:marLeft w:val="480"/>
          <w:marRight w:val="0"/>
          <w:marTop w:val="0"/>
          <w:marBottom w:val="0"/>
          <w:divBdr>
            <w:top w:val="none" w:sz="0" w:space="0" w:color="auto"/>
            <w:left w:val="none" w:sz="0" w:space="0" w:color="auto"/>
            <w:bottom w:val="none" w:sz="0" w:space="0" w:color="auto"/>
            <w:right w:val="none" w:sz="0" w:space="0" w:color="auto"/>
          </w:divBdr>
        </w:div>
        <w:div w:id="1515461638">
          <w:marLeft w:val="480"/>
          <w:marRight w:val="0"/>
          <w:marTop w:val="0"/>
          <w:marBottom w:val="0"/>
          <w:divBdr>
            <w:top w:val="none" w:sz="0" w:space="0" w:color="auto"/>
            <w:left w:val="none" w:sz="0" w:space="0" w:color="auto"/>
            <w:bottom w:val="none" w:sz="0" w:space="0" w:color="auto"/>
            <w:right w:val="none" w:sz="0" w:space="0" w:color="auto"/>
          </w:divBdr>
        </w:div>
        <w:div w:id="446240771">
          <w:marLeft w:val="480"/>
          <w:marRight w:val="0"/>
          <w:marTop w:val="0"/>
          <w:marBottom w:val="0"/>
          <w:divBdr>
            <w:top w:val="none" w:sz="0" w:space="0" w:color="auto"/>
            <w:left w:val="none" w:sz="0" w:space="0" w:color="auto"/>
            <w:bottom w:val="none" w:sz="0" w:space="0" w:color="auto"/>
            <w:right w:val="none" w:sz="0" w:space="0" w:color="auto"/>
          </w:divBdr>
        </w:div>
        <w:div w:id="879902114">
          <w:marLeft w:val="480"/>
          <w:marRight w:val="0"/>
          <w:marTop w:val="0"/>
          <w:marBottom w:val="0"/>
          <w:divBdr>
            <w:top w:val="none" w:sz="0" w:space="0" w:color="auto"/>
            <w:left w:val="none" w:sz="0" w:space="0" w:color="auto"/>
            <w:bottom w:val="none" w:sz="0" w:space="0" w:color="auto"/>
            <w:right w:val="none" w:sz="0" w:space="0" w:color="auto"/>
          </w:divBdr>
        </w:div>
        <w:div w:id="2021084526">
          <w:marLeft w:val="480"/>
          <w:marRight w:val="0"/>
          <w:marTop w:val="0"/>
          <w:marBottom w:val="0"/>
          <w:divBdr>
            <w:top w:val="none" w:sz="0" w:space="0" w:color="auto"/>
            <w:left w:val="none" w:sz="0" w:space="0" w:color="auto"/>
            <w:bottom w:val="none" w:sz="0" w:space="0" w:color="auto"/>
            <w:right w:val="none" w:sz="0" w:space="0" w:color="auto"/>
          </w:divBdr>
        </w:div>
        <w:div w:id="236284435">
          <w:marLeft w:val="480"/>
          <w:marRight w:val="0"/>
          <w:marTop w:val="0"/>
          <w:marBottom w:val="0"/>
          <w:divBdr>
            <w:top w:val="none" w:sz="0" w:space="0" w:color="auto"/>
            <w:left w:val="none" w:sz="0" w:space="0" w:color="auto"/>
            <w:bottom w:val="none" w:sz="0" w:space="0" w:color="auto"/>
            <w:right w:val="none" w:sz="0" w:space="0" w:color="auto"/>
          </w:divBdr>
        </w:div>
        <w:div w:id="1902906375">
          <w:marLeft w:val="480"/>
          <w:marRight w:val="0"/>
          <w:marTop w:val="0"/>
          <w:marBottom w:val="0"/>
          <w:divBdr>
            <w:top w:val="none" w:sz="0" w:space="0" w:color="auto"/>
            <w:left w:val="none" w:sz="0" w:space="0" w:color="auto"/>
            <w:bottom w:val="none" w:sz="0" w:space="0" w:color="auto"/>
            <w:right w:val="none" w:sz="0" w:space="0" w:color="auto"/>
          </w:divBdr>
        </w:div>
        <w:div w:id="1978953315">
          <w:marLeft w:val="480"/>
          <w:marRight w:val="0"/>
          <w:marTop w:val="0"/>
          <w:marBottom w:val="0"/>
          <w:divBdr>
            <w:top w:val="none" w:sz="0" w:space="0" w:color="auto"/>
            <w:left w:val="none" w:sz="0" w:space="0" w:color="auto"/>
            <w:bottom w:val="none" w:sz="0" w:space="0" w:color="auto"/>
            <w:right w:val="none" w:sz="0" w:space="0" w:color="auto"/>
          </w:divBdr>
        </w:div>
        <w:div w:id="116729569">
          <w:marLeft w:val="480"/>
          <w:marRight w:val="0"/>
          <w:marTop w:val="0"/>
          <w:marBottom w:val="0"/>
          <w:divBdr>
            <w:top w:val="none" w:sz="0" w:space="0" w:color="auto"/>
            <w:left w:val="none" w:sz="0" w:space="0" w:color="auto"/>
            <w:bottom w:val="none" w:sz="0" w:space="0" w:color="auto"/>
            <w:right w:val="none" w:sz="0" w:space="0" w:color="auto"/>
          </w:divBdr>
        </w:div>
        <w:div w:id="487483352">
          <w:marLeft w:val="480"/>
          <w:marRight w:val="0"/>
          <w:marTop w:val="0"/>
          <w:marBottom w:val="0"/>
          <w:divBdr>
            <w:top w:val="none" w:sz="0" w:space="0" w:color="auto"/>
            <w:left w:val="none" w:sz="0" w:space="0" w:color="auto"/>
            <w:bottom w:val="none" w:sz="0" w:space="0" w:color="auto"/>
            <w:right w:val="none" w:sz="0" w:space="0" w:color="auto"/>
          </w:divBdr>
        </w:div>
        <w:div w:id="1923177486">
          <w:marLeft w:val="480"/>
          <w:marRight w:val="0"/>
          <w:marTop w:val="0"/>
          <w:marBottom w:val="0"/>
          <w:divBdr>
            <w:top w:val="none" w:sz="0" w:space="0" w:color="auto"/>
            <w:left w:val="none" w:sz="0" w:space="0" w:color="auto"/>
            <w:bottom w:val="none" w:sz="0" w:space="0" w:color="auto"/>
            <w:right w:val="none" w:sz="0" w:space="0" w:color="auto"/>
          </w:divBdr>
        </w:div>
        <w:div w:id="693652272">
          <w:marLeft w:val="480"/>
          <w:marRight w:val="0"/>
          <w:marTop w:val="0"/>
          <w:marBottom w:val="0"/>
          <w:divBdr>
            <w:top w:val="none" w:sz="0" w:space="0" w:color="auto"/>
            <w:left w:val="none" w:sz="0" w:space="0" w:color="auto"/>
            <w:bottom w:val="none" w:sz="0" w:space="0" w:color="auto"/>
            <w:right w:val="none" w:sz="0" w:space="0" w:color="auto"/>
          </w:divBdr>
        </w:div>
      </w:divsChild>
    </w:div>
    <w:div w:id="357699707">
      <w:bodyDiv w:val="1"/>
      <w:marLeft w:val="0"/>
      <w:marRight w:val="0"/>
      <w:marTop w:val="0"/>
      <w:marBottom w:val="0"/>
      <w:divBdr>
        <w:top w:val="none" w:sz="0" w:space="0" w:color="auto"/>
        <w:left w:val="none" w:sz="0" w:space="0" w:color="auto"/>
        <w:bottom w:val="none" w:sz="0" w:space="0" w:color="auto"/>
        <w:right w:val="none" w:sz="0" w:space="0" w:color="auto"/>
      </w:divBdr>
    </w:div>
    <w:div w:id="395711020">
      <w:bodyDiv w:val="1"/>
      <w:marLeft w:val="0"/>
      <w:marRight w:val="0"/>
      <w:marTop w:val="0"/>
      <w:marBottom w:val="0"/>
      <w:divBdr>
        <w:top w:val="none" w:sz="0" w:space="0" w:color="auto"/>
        <w:left w:val="none" w:sz="0" w:space="0" w:color="auto"/>
        <w:bottom w:val="none" w:sz="0" w:space="0" w:color="auto"/>
        <w:right w:val="none" w:sz="0" w:space="0" w:color="auto"/>
      </w:divBdr>
    </w:div>
    <w:div w:id="403719429">
      <w:bodyDiv w:val="1"/>
      <w:marLeft w:val="0"/>
      <w:marRight w:val="0"/>
      <w:marTop w:val="0"/>
      <w:marBottom w:val="0"/>
      <w:divBdr>
        <w:top w:val="none" w:sz="0" w:space="0" w:color="auto"/>
        <w:left w:val="none" w:sz="0" w:space="0" w:color="auto"/>
        <w:bottom w:val="none" w:sz="0" w:space="0" w:color="auto"/>
        <w:right w:val="none" w:sz="0" w:space="0" w:color="auto"/>
      </w:divBdr>
      <w:divsChild>
        <w:div w:id="1414739403">
          <w:marLeft w:val="480"/>
          <w:marRight w:val="0"/>
          <w:marTop w:val="0"/>
          <w:marBottom w:val="0"/>
          <w:divBdr>
            <w:top w:val="none" w:sz="0" w:space="0" w:color="auto"/>
            <w:left w:val="none" w:sz="0" w:space="0" w:color="auto"/>
            <w:bottom w:val="none" w:sz="0" w:space="0" w:color="auto"/>
            <w:right w:val="none" w:sz="0" w:space="0" w:color="auto"/>
          </w:divBdr>
        </w:div>
        <w:div w:id="1169442309">
          <w:marLeft w:val="480"/>
          <w:marRight w:val="0"/>
          <w:marTop w:val="0"/>
          <w:marBottom w:val="0"/>
          <w:divBdr>
            <w:top w:val="none" w:sz="0" w:space="0" w:color="auto"/>
            <w:left w:val="none" w:sz="0" w:space="0" w:color="auto"/>
            <w:bottom w:val="none" w:sz="0" w:space="0" w:color="auto"/>
            <w:right w:val="none" w:sz="0" w:space="0" w:color="auto"/>
          </w:divBdr>
        </w:div>
        <w:div w:id="1322588067">
          <w:marLeft w:val="480"/>
          <w:marRight w:val="0"/>
          <w:marTop w:val="0"/>
          <w:marBottom w:val="0"/>
          <w:divBdr>
            <w:top w:val="none" w:sz="0" w:space="0" w:color="auto"/>
            <w:left w:val="none" w:sz="0" w:space="0" w:color="auto"/>
            <w:bottom w:val="none" w:sz="0" w:space="0" w:color="auto"/>
            <w:right w:val="none" w:sz="0" w:space="0" w:color="auto"/>
          </w:divBdr>
        </w:div>
        <w:div w:id="1651983194">
          <w:marLeft w:val="480"/>
          <w:marRight w:val="0"/>
          <w:marTop w:val="0"/>
          <w:marBottom w:val="0"/>
          <w:divBdr>
            <w:top w:val="none" w:sz="0" w:space="0" w:color="auto"/>
            <w:left w:val="none" w:sz="0" w:space="0" w:color="auto"/>
            <w:bottom w:val="none" w:sz="0" w:space="0" w:color="auto"/>
            <w:right w:val="none" w:sz="0" w:space="0" w:color="auto"/>
          </w:divBdr>
        </w:div>
        <w:div w:id="2018313619">
          <w:marLeft w:val="480"/>
          <w:marRight w:val="0"/>
          <w:marTop w:val="0"/>
          <w:marBottom w:val="0"/>
          <w:divBdr>
            <w:top w:val="none" w:sz="0" w:space="0" w:color="auto"/>
            <w:left w:val="none" w:sz="0" w:space="0" w:color="auto"/>
            <w:bottom w:val="none" w:sz="0" w:space="0" w:color="auto"/>
            <w:right w:val="none" w:sz="0" w:space="0" w:color="auto"/>
          </w:divBdr>
        </w:div>
        <w:div w:id="1736931890">
          <w:marLeft w:val="480"/>
          <w:marRight w:val="0"/>
          <w:marTop w:val="0"/>
          <w:marBottom w:val="0"/>
          <w:divBdr>
            <w:top w:val="none" w:sz="0" w:space="0" w:color="auto"/>
            <w:left w:val="none" w:sz="0" w:space="0" w:color="auto"/>
            <w:bottom w:val="none" w:sz="0" w:space="0" w:color="auto"/>
            <w:right w:val="none" w:sz="0" w:space="0" w:color="auto"/>
          </w:divBdr>
        </w:div>
        <w:div w:id="1964454558">
          <w:marLeft w:val="480"/>
          <w:marRight w:val="0"/>
          <w:marTop w:val="0"/>
          <w:marBottom w:val="0"/>
          <w:divBdr>
            <w:top w:val="none" w:sz="0" w:space="0" w:color="auto"/>
            <w:left w:val="none" w:sz="0" w:space="0" w:color="auto"/>
            <w:bottom w:val="none" w:sz="0" w:space="0" w:color="auto"/>
            <w:right w:val="none" w:sz="0" w:space="0" w:color="auto"/>
          </w:divBdr>
        </w:div>
        <w:div w:id="2028094675">
          <w:marLeft w:val="480"/>
          <w:marRight w:val="0"/>
          <w:marTop w:val="0"/>
          <w:marBottom w:val="0"/>
          <w:divBdr>
            <w:top w:val="none" w:sz="0" w:space="0" w:color="auto"/>
            <w:left w:val="none" w:sz="0" w:space="0" w:color="auto"/>
            <w:bottom w:val="none" w:sz="0" w:space="0" w:color="auto"/>
            <w:right w:val="none" w:sz="0" w:space="0" w:color="auto"/>
          </w:divBdr>
        </w:div>
        <w:div w:id="1887983714">
          <w:marLeft w:val="480"/>
          <w:marRight w:val="0"/>
          <w:marTop w:val="0"/>
          <w:marBottom w:val="0"/>
          <w:divBdr>
            <w:top w:val="none" w:sz="0" w:space="0" w:color="auto"/>
            <w:left w:val="none" w:sz="0" w:space="0" w:color="auto"/>
            <w:bottom w:val="none" w:sz="0" w:space="0" w:color="auto"/>
            <w:right w:val="none" w:sz="0" w:space="0" w:color="auto"/>
          </w:divBdr>
        </w:div>
        <w:div w:id="1128477146">
          <w:marLeft w:val="480"/>
          <w:marRight w:val="0"/>
          <w:marTop w:val="0"/>
          <w:marBottom w:val="0"/>
          <w:divBdr>
            <w:top w:val="none" w:sz="0" w:space="0" w:color="auto"/>
            <w:left w:val="none" w:sz="0" w:space="0" w:color="auto"/>
            <w:bottom w:val="none" w:sz="0" w:space="0" w:color="auto"/>
            <w:right w:val="none" w:sz="0" w:space="0" w:color="auto"/>
          </w:divBdr>
        </w:div>
        <w:div w:id="2117869693">
          <w:marLeft w:val="480"/>
          <w:marRight w:val="0"/>
          <w:marTop w:val="0"/>
          <w:marBottom w:val="0"/>
          <w:divBdr>
            <w:top w:val="none" w:sz="0" w:space="0" w:color="auto"/>
            <w:left w:val="none" w:sz="0" w:space="0" w:color="auto"/>
            <w:bottom w:val="none" w:sz="0" w:space="0" w:color="auto"/>
            <w:right w:val="none" w:sz="0" w:space="0" w:color="auto"/>
          </w:divBdr>
        </w:div>
        <w:div w:id="2012104043">
          <w:marLeft w:val="480"/>
          <w:marRight w:val="0"/>
          <w:marTop w:val="0"/>
          <w:marBottom w:val="0"/>
          <w:divBdr>
            <w:top w:val="none" w:sz="0" w:space="0" w:color="auto"/>
            <w:left w:val="none" w:sz="0" w:space="0" w:color="auto"/>
            <w:bottom w:val="none" w:sz="0" w:space="0" w:color="auto"/>
            <w:right w:val="none" w:sz="0" w:space="0" w:color="auto"/>
          </w:divBdr>
        </w:div>
        <w:div w:id="1234388043">
          <w:marLeft w:val="480"/>
          <w:marRight w:val="0"/>
          <w:marTop w:val="0"/>
          <w:marBottom w:val="0"/>
          <w:divBdr>
            <w:top w:val="none" w:sz="0" w:space="0" w:color="auto"/>
            <w:left w:val="none" w:sz="0" w:space="0" w:color="auto"/>
            <w:bottom w:val="none" w:sz="0" w:space="0" w:color="auto"/>
            <w:right w:val="none" w:sz="0" w:space="0" w:color="auto"/>
          </w:divBdr>
        </w:div>
        <w:div w:id="513960453">
          <w:marLeft w:val="480"/>
          <w:marRight w:val="0"/>
          <w:marTop w:val="0"/>
          <w:marBottom w:val="0"/>
          <w:divBdr>
            <w:top w:val="none" w:sz="0" w:space="0" w:color="auto"/>
            <w:left w:val="none" w:sz="0" w:space="0" w:color="auto"/>
            <w:bottom w:val="none" w:sz="0" w:space="0" w:color="auto"/>
            <w:right w:val="none" w:sz="0" w:space="0" w:color="auto"/>
          </w:divBdr>
        </w:div>
        <w:div w:id="1883520953">
          <w:marLeft w:val="480"/>
          <w:marRight w:val="0"/>
          <w:marTop w:val="0"/>
          <w:marBottom w:val="0"/>
          <w:divBdr>
            <w:top w:val="none" w:sz="0" w:space="0" w:color="auto"/>
            <w:left w:val="none" w:sz="0" w:space="0" w:color="auto"/>
            <w:bottom w:val="none" w:sz="0" w:space="0" w:color="auto"/>
            <w:right w:val="none" w:sz="0" w:space="0" w:color="auto"/>
          </w:divBdr>
        </w:div>
        <w:div w:id="1095714573">
          <w:marLeft w:val="480"/>
          <w:marRight w:val="0"/>
          <w:marTop w:val="0"/>
          <w:marBottom w:val="0"/>
          <w:divBdr>
            <w:top w:val="none" w:sz="0" w:space="0" w:color="auto"/>
            <w:left w:val="none" w:sz="0" w:space="0" w:color="auto"/>
            <w:bottom w:val="none" w:sz="0" w:space="0" w:color="auto"/>
            <w:right w:val="none" w:sz="0" w:space="0" w:color="auto"/>
          </w:divBdr>
        </w:div>
        <w:div w:id="1228027865">
          <w:marLeft w:val="480"/>
          <w:marRight w:val="0"/>
          <w:marTop w:val="0"/>
          <w:marBottom w:val="0"/>
          <w:divBdr>
            <w:top w:val="none" w:sz="0" w:space="0" w:color="auto"/>
            <w:left w:val="none" w:sz="0" w:space="0" w:color="auto"/>
            <w:bottom w:val="none" w:sz="0" w:space="0" w:color="auto"/>
            <w:right w:val="none" w:sz="0" w:space="0" w:color="auto"/>
          </w:divBdr>
        </w:div>
        <w:div w:id="437484231">
          <w:marLeft w:val="480"/>
          <w:marRight w:val="0"/>
          <w:marTop w:val="0"/>
          <w:marBottom w:val="0"/>
          <w:divBdr>
            <w:top w:val="none" w:sz="0" w:space="0" w:color="auto"/>
            <w:left w:val="none" w:sz="0" w:space="0" w:color="auto"/>
            <w:bottom w:val="none" w:sz="0" w:space="0" w:color="auto"/>
            <w:right w:val="none" w:sz="0" w:space="0" w:color="auto"/>
          </w:divBdr>
        </w:div>
        <w:div w:id="1678536060">
          <w:marLeft w:val="480"/>
          <w:marRight w:val="0"/>
          <w:marTop w:val="0"/>
          <w:marBottom w:val="0"/>
          <w:divBdr>
            <w:top w:val="none" w:sz="0" w:space="0" w:color="auto"/>
            <w:left w:val="none" w:sz="0" w:space="0" w:color="auto"/>
            <w:bottom w:val="none" w:sz="0" w:space="0" w:color="auto"/>
            <w:right w:val="none" w:sz="0" w:space="0" w:color="auto"/>
          </w:divBdr>
        </w:div>
        <w:div w:id="1649939145">
          <w:marLeft w:val="480"/>
          <w:marRight w:val="0"/>
          <w:marTop w:val="0"/>
          <w:marBottom w:val="0"/>
          <w:divBdr>
            <w:top w:val="none" w:sz="0" w:space="0" w:color="auto"/>
            <w:left w:val="none" w:sz="0" w:space="0" w:color="auto"/>
            <w:bottom w:val="none" w:sz="0" w:space="0" w:color="auto"/>
            <w:right w:val="none" w:sz="0" w:space="0" w:color="auto"/>
          </w:divBdr>
        </w:div>
        <w:div w:id="705106138">
          <w:marLeft w:val="480"/>
          <w:marRight w:val="0"/>
          <w:marTop w:val="0"/>
          <w:marBottom w:val="0"/>
          <w:divBdr>
            <w:top w:val="none" w:sz="0" w:space="0" w:color="auto"/>
            <w:left w:val="none" w:sz="0" w:space="0" w:color="auto"/>
            <w:bottom w:val="none" w:sz="0" w:space="0" w:color="auto"/>
            <w:right w:val="none" w:sz="0" w:space="0" w:color="auto"/>
          </w:divBdr>
        </w:div>
        <w:div w:id="168836123">
          <w:marLeft w:val="480"/>
          <w:marRight w:val="0"/>
          <w:marTop w:val="0"/>
          <w:marBottom w:val="0"/>
          <w:divBdr>
            <w:top w:val="none" w:sz="0" w:space="0" w:color="auto"/>
            <w:left w:val="none" w:sz="0" w:space="0" w:color="auto"/>
            <w:bottom w:val="none" w:sz="0" w:space="0" w:color="auto"/>
            <w:right w:val="none" w:sz="0" w:space="0" w:color="auto"/>
          </w:divBdr>
        </w:div>
        <w:div w:id="2076004298">
          <w:marLeft w:val="480"/>
          <w:marRight w:val="0"/>
          <w:marTop w:val="0"/>
          <w:marBottom w:val="0"/>
          <w:divBdr>
            <w:top w:val="none" w:sz="0" w:space="0" w:color="auto"/>
            <w:left w:val="none" w:sz="0" w:space="0" w:color="auto"/>
            <w:bottom w:val="none" w:sz="0" w:space="0" w:color="auto"/>
            <w:right w:val="none" w:sz="0" w:space="0" w:color="auto"/>
          </w:divBdr>
        </w:div>
        <w:div w:id="488517362">
          <w:marLeft w:val="480"/>
          <w:marRight w:val="0"/>
          <w:marTop w:val="0"/>
          <w:marBottom w:val="0"/>
          <w:divBdr>
            <w:top w:val="none" w:sz="0" w:space="0" w:color="auto"/>
            <w:left w:val="none" w:sz="0" w:space="0" w:color="auto"/>
            <w:bottom w:val="none" w:sz="0" w:space="0" w:color="auto"/>
            <w:right w:val="none" w:sz="0" w:space="0" w:color="auto"/>
          </w:divBdr>
        </w:div>
      </w:divsChild>
    </w:div>
    <w:div w:id="411782816">
      <w:bodyDiv w:val="1"/>
      <w:marLeft w:val="0"/>
      <w:marRight w:val="0"/>
      <w:marTop w:val="0"/>
      <w:marBottom w:val="0"/>
      <w:divBdr>
        <w:top w:val="none" w:sz="0" w:space="0" w:color="auto"/>
        <w:left w:val="none" w:sz="0" w:space="0" w:color="auto"/>
        <w:bottom w:val="none" w:sz="0" w:space="0" w:color="auto"/>
        <w:right w:val="none" w:sz="0" w:space="0" w:color="auto"/>
      </w:divBdr>
    </w:div>
    <w:div w:id="422458417">
      <w:bodyDiv w:val="1"/>
      <w:marLeft w:val="0"/>
      <w:marRight w:val="0"/>
      <w:marTop w:val="0"/>
      <w:marBottom w:val="0"/>
      <w:divBdr>
        <w:top w:val="none" w:sz="0" w:space="0" w:color="auto"/>
        <w:left w:val="none" w:sz="0" w:space="0" w:color="auto"/>
        <w:bottom w:val="none" w:sz="0" w:space="0" w:color="auto"/>
        <w:right w:val="none" w:sz="0" w:space="0" w:color="auto"/>
      </w:divBdr>
      <w:divsChild>
        <w:div w:id="759373075">
          <w:marLeft w:val="480"/>
          <w:marRight w:val="0"/>
          <w:marTop w:val="0"/>
          <w:marBottom w:val="0"/>
          <w:divBdr>
            <w:top w:val="none" w:sz="0" w:space="0" w:color="auto"/>
            <w:left w:val="none" w:sz="0" w:space="0" w:color="auto"/>
            <w:bottom w:val="none" w:sz="0" w:space="0" w:color="auto"/>
            <w:right w:val="none" w:sz="0" w:space="0" w:color="auto"/>
          </w:divBdr>
        </w:div>
        <w:div w:id="1682778643">
          <w:marLeft w:val="480"/>
          <w:marRight w:val="0"/>
          <w:marTop w:val="0"/>
          <w:marBottom w:val="0"/>
          <w:divBdr>
            <w:top w:val="none" w:sz="0" w:space="0" w:color="auto"/>
            <w:left w:val="none" w:sz="0" w:space="0" w:color="auto"/>
            <w:bottom w:val="none" w:sz="0" w:space="0" w:color="auto"/>
            <w:right w:val="none" w:sz="0" w:space="0" w:color="auto"/>
          </w:divBdr>
        </w:div>
        <w:div w:id="929241859">
          <w:marLeft w:val="480"/>
          <w:marRight w:val="0"/>
          <w:marTop w:val="0"/>
          <w:marBottom w:val="0"/>
          <w:divBdr>
            <w:top w:val="none" w:sz="0" w:space="0" w:color="auto"/>
            <w:left w:val="none" w:sz="0" w:space="0" w:color="auto"/>
            <w:bottom w:val="none" w:sz="0" w:space="0" w:color="auto"/>
            <w:right w:val="none" w:sz="0" w:space="0" w:color="auto"/>
          </w:divBdr>
        </w:div>
        <w:div w:id="1358702235">
          <w:marLeft w:val="480"/>
          <w:marRight w:val="0"/>
          <w:marTop w:val="0"/>
          <w:marBottom w:val="0"/>
          <w:divBdr>
            <w:top w:val="none" w:sz="0" w:space="0" w:color="auto"/>
            <w:left w:val="none" w:sz="0" w:space="0" w:color="auto"/>
            <w:bottom w:val="none" w:sz="0" w:space="0" w:color="auto"/>
            <w:right w:val="none" w:sz="0" w:space="0" w:color="auto"/>
          </w:divBdr>
        </w:div>
        <w:div w:id="442238051">
          <w:marLeft w:val="480"/>
          <w:marRight w:val="0"/>
          <w:marTop w:val="0"/>
          <w:marBottom w:val="0"/>
          <w:divBdr>
            <w:top w:val="none" w:sz="0" w:space="0" w:color="auto"/>
            <w:left w:val="none" w:sz="0" w:space="0" w:color="auto"/>
            <w:bottom w:val="none" w:sz="0" w:space="0" w:color="auto"/>
            <w:right w:val="none" w:sz="0" w:space="0" w:color="auto"/>
          </w:divBdr>
        </w:div>
        <w:div w:id="1286345959">
          <w:marLeft w:val="480"/>
          <w:marRight w:val="0"/>
          <w:marTop w:val="0"/>
          <w:marBottom w:val="0"/>
          <w:divBdr>
            <w:top w:val="none" w:sz="0" w:space="0" w:color="auto"/>
            <w:left w:val="none" w:sz="0" w:space="0" w:color="auto"/>
            <w:bottom w:val="none" w:sz="0" w:space="0" w:color="auto"/>
            <w:right w:val="none" w:sz="0" w:space="0" w:color="auto"/>
          </w:divBdr>
        </w:div>
        <w:div w:id="1993244087">
          <w:marLeft w:val="480"/>
          <w:marRight w:val="0"/>
          <w:marTop w:val="0"/>
          <w:marBottom w:val="0"/>
          <w:divBdr>
            <w:top w:val="none" w:sz="0" w:space="0" w:color="auto"/>
            <w:left w:val="none" w:sz="0" w:space="0" w:color="auto"/>
            <w:bottom w:val="none" w:sz="0" w:space="0" w:color="auto"/>
            <w:right w:val="none" w:sz="0" w:space="0" w:color="auto"/>
          </w:divBdr>
        </w:div>
        <w:div w:id="1988630038">
          <w:marLeft w:val="480"/>
          <w:marRight w:val="0"/>
          <w:marTop w:val="0"/>
          <w:marBottom w:val="0"/>
          <w:divBdr>
            <w:top w:val="none" w:sz="0" w:space="0" w:color="auto"/>
            <w:left w:val="none" w:sz="0" w:space="0" w:color="auto"/>
            <w:bottom w:val="none" w:sz="0" w:space="0" w:color="auto"/>
            <w:right w:val="none" w:sz="0" w:space="0" w:color="auto"/>
          </w:divBdr>
        </w:div>
        <w:div w:id="1728408199">
          <w:marLeft w:val="480"/>
          <w:marRight w:val="0"/>
          <w:marTop w:val="0"/>
          <w:marBottom w:val="0"/>
          <w:divBdr>
            <w:top w:val="none" w:sz="0" w:space="0" w:color="auto"/>
            <w:left w:val="none" w:sz="0" w:space="0" w:color="auto"/>
            <w:bottom w:val="none" w:sz="0" w:space="0" w:color="auto"/>
            <w:right w:val="none" w:sz="0" w:space="0" w:color="auto"/>
          </w:divBdr>
        </w:div>
        <w:div w:id="1387725315">
          <w:marLeft w:val="480"/>
          <w:marRight w:val="0"/>
          <w:marTop w:val="0"/>
          <w:marBottom w:val="0"/>
          <w:divBdr>
            <w:top w:val="none" w:sz="0" w:space="0" w:color="auto"/>
            <w:left w:val="none" w:sz="0" w:space="0" w:color="auto"/>
            <w:bottom w:val="none" w:sz="0" w:space="0" w:color="auto"/>
            <w:right w:val="none" w:sz="0" w:space="0" w:color="auto"/>
          </w:divBdr>
        </w:div>
        <w:div w:id="648704709">
          <w:marLeft w:val="480"/>
          <w:marRight w:val="0"/>
          <w:marTop w:val="0"/>
          <w:marBottom w:val="0"/>
          <w:divBdr>
            <w:top w:val="none" w:sz="0" w:space="0" w:color="auto"/>
            <w:left w:val="none" w:sz="0" w:space="0" w:color="auto"/>
            <w:bottom w:val="none" w:sz="0" w:space="0" w:color="auto"/>
            <w:right w:val="none" w:sz="0" w:space="0" w:color="auto"/>
          </w:divBdr>
        </w:div>
        <w:div w:id="451366546">
          <w:marLeft w:val="480"/>
          <w:marRight w:val="0"/>
          <w:marTop w:val="0"/>
          <w:marBottom w:val="0"/>
          <w:divBdr>
            <w:top w:val="none" w:sz="0" w:space="0" w:color="auto"/>
            <w:left w:val="none" w:sz="0" w:space="0" w:color="auto"/>
            <w:bottom w:val="none" w:sz="0" w:space="0" w:color="auto"/>
            <w:right w:val="none" w:sz="0" w:space="0" w:color="auto"/>
          </w:divBdr>
        </w:div>
        <w:div w:id="1674644977">
          <w:marLeft w:val="480"/>
          <w:marRight w:val="0"/>
          <w:marTop w:val="0"/>
          <w:marBottom w:val="0"/>
          <w:divBdr>
            <w:top w:val="none" w:sz="0" w:space="0" w:color="auto"/>
            <w:left w:val="none" w:sz="0" w:space="0" w:color="auto"/>
            <w:bottom w:val="none" w:sz="0" w:space="0" w:color="auto"/>
            <w:right w:val="none" w:sz="0" w:space="0" w:color="auto"/>
          </w:divBdr>
        </w:div>
        <w:div w:id="1766266978">
          <w:marLeft w:val="480"/>
          <w:marRight w:val="0"/>
          <w:marTop w:val="0"/>
          <w:marBottom w:val="0"/>
          <w:divBdr>
            <w:top w:val="none" w:sz="0" w:space="0" w:color="auto"/>
            <w:left w:val="none" w:sz="0" w:space="0" w:color="auto"/>
            <w:bottom w:val="none" w:sz="0" w:space="0" w:color="auto"/>
            <w:right w:val="none" w:sz="0" w:space="0" w:color="auto"/>
          </w:divBdr>
        </w:div>
        <w:div w:id="2011827160">
          <w:marLeft w:val="480"/>
          <w:marRight w:val="0"/>
          <w:marTop w:val="0"/>
          <w:marBottom w:val="0"/>
          <w:divBdr>
            <w:top w:val="none" w:sz="0" w:space="0" w:color="auto"/>
            <w:left w:val="none" w:sz="0" w:space="0" w:color="auto"/>
            <w:bottom w:val="none" w:sz="0" w:space="0" w:color="auto"/>
            <w:right w:val="none" w:sz="0" w:space="0" w:color="auto"/>
          </w:divBdr>
        </w:div>
        <w:div w:id="1921523069">
          <w:marLeft w:val="480"/>
          <w:marRight w:val="0"/>
          <w:marTop w:val="0"/>
          <w:marBottom w:val="0"/>
          <w:divBdr>
            <w:top w:val="none" w:sz="0" w:space="0" w:color="auto"/>
            <w:left w:val="none" w:sz="0" w:space="0" w:color="auto"/>
            <w:bottom w:val="none" w:sz="0" w:space="0" w:color="auto"/>
            <w:right w:val="none" w:sz="0" w:space="0" w:color="auto"/>
          </w:divBdr>
        </w:div>
        <w:div w:id="1497113936">
          <w:marLeft w:val="480"/>
          <w:marRight w:val="0"/>
          <w:marTop w:val="0"/>
          <w:marBottom w:val="0"/>
          <w:divBdr>
            <w:top w:val="none" w:sz="0" w:space="0" w:color="auto"/>
            <w:left w:val="none" w:sz="0" w:space="0" w:color="auto"/>
            <w:bottom w:val="none" w:sz="0" w:space="0" w:color="auto"/>
            <w:right w:val="none" w:sz="0" w:space="0" w:color="auto"/>
          </w:divBdr>
        </w:div>
        <w:div w:id="58943995">
          <w:marLeft w:val="480"/>
          <w:marRight w:val="0"/>
          <w:marTop w:val="0"/>
          <w:marBottom w:val="0"/>
          <w:divBdr>
            <w:top w:val="none" w:sz="0" w:space="0" w:color="auto"/>
            <w:left w:val="none" w:sz="0" w:space="0" w:color="auto"/>
            <w:bottom w:val="none" w:sz="0" w:space="0" w:color="auto"/>
            <w:right w:val="none" w:sz="0" w:space="0" w:color="auto"/>
          </w:divBdr>
        </w:div>
        <w:div w:id="1522359896">
          <w:marLeft w:val="480"/>
          <w:marRight w:val="0"/>
          <w:marTop w:val="0"/>
          <w:marBottom w:val="0"/>
          <w:divBdr>
            <w:top w:val="none" w:sz="0" w:space="0" w:color="auto"/>
            <w:left w:val="none" w:sz="0" w:space="0" w:color="auto"/>
            <w:bottom w:val="none" w:sz="0" w:space="0" w:color="auto"/>
            <w:right w:val="none" w:sz="0" w:space="0" w:color="auto"/>
          </w:divBdr>
        </w:div>
        <w:div w:id="202982883">
          <w:marLeft w:val="480"/>
          <w:marRight w:val="0"/>
          <w:marTop w:val="0"/>
          <w:marBottom w:val="0"/>
          <w:divBdr>
            <w:top w:val="none" w:sz="0" w:space="0" w:color="auto"/>
            <w:left w:val="none" w:sz="0" w:space="0" w:color="auto"/>
            <w:bottom w:val="none" w:sz="0" w:space="0" w:color="auto"/>
            <w:right w:val="none" w:sz="0" w:space="0" w:color="auto"/>
          </w:divBdr>
        </w:div>
        <w:div w:id="849028091">
          <w:marLeft w:val="480"/>
          <w:marRight w:val="0"/>
          <w:marTop w:val="0"/>
          <w:marBottom w:val="0"/>
          <w:divBdr>
            <w:top w:val="none" w:sz="0" w:space="0" w:color="auto"/>
            <w:left w:val="none" w:sz="0" w:space="0" w:color="auto"/>
            <w:bottom w:val="none" w:sz="0" w:space="0" w:color="auto"/>
            <w:right w:val="none" w:sz="0" w:space="0" w:color="auto"/>
          </w:divBdr>
        </w:div>
        <w:div w:id="1903326311">
          <w:marLeft w:val="480"/>
          <w:marRight w:val="0"/>
          <w:marTop w:val="0"/>
          <w:marBottom w:val="0"/>
          <w:divBdr>
            <w:top w:val="none" w:sz="0" w:space="0" w:color="auto"/>
            <w:left w:val="none" w:sz="0" w:space="0" w:color="auto"/>
            <w:bottom w:val="none" w:sz="0" w:space="0" w:color="auto"/>
            <w:right w:val="none" w:sz="0" w:space="0" w:color="auto"/>
          </w:divBdr>
        </w:div>
        <w:div w:id="1087076180">
          <w:marLeft w:val="480"/>
          <w:marRight w:val="0"/>
          <w:marTop w:val="0"/>
          <w:marBottom w:val="0"/>
          <w:divBdr>
            <w:top w:val="none" w:sz="0" w:space="0" w:color="auto"/>
            <w:left w:val="none" w:sz="0" w:space="0" w:color="auto"/>
            <w:bottom w:val="none" w:sz="0" w:space="0" w:color="auto"/>
            <w:right w:val="none" w:sz="0" w:space="0" w:color="auto"/>
          </w:divBdr>
        </w:div>
        <w:div w:id="179516955">
          <w:marLeft w:val="480"/>
          <w:marRight w:val="0"/>
          <w:marTop w:val="0"/>
          <w:marBottom w:val="0"/>
          <w:divBdr>
            <w:top w:val="none" w:sz="0" w:space="0" w:color="auto"/>
            <w:left w:val="none" w:sz="0" w:space="0" w:color="auto"/>
            <w:bottom w:val="none" w:sz="0" w:space="0" w:color="auto"/>
            <w:right w:val="none" w:sz="0" w:space="0" w:color="auto"/>
          </w:divBdr>
        </w:div>
        <w:div w:id="962031461">
          <w:marLeft w:val="480"/>
          <w:marRight w:val="0"/>
          <w:marTop w:val="0"/>
          <w:marBottom w:val="0"/>
          <w:divBdr>
            <w:top w:val="none" w:sz="0" w:space="0" w:color="auto"/>
            <w:left w:val="none" w:sz="0" w:space="0" w:color="auto"/>
            <w:bottom w:val="none" w:sz="0" w:space="0" w:color="auto"/>
            <w:right w:val="none" w:sz="0" w:space="0" w:color="auto"/>
          </w:divBdr>
        </w:div>
      </w:divsChild>
    </w:div>
    <w:div w:id="438834516">
      <w:bodyDiv w:val="1"/>
      <w:marLeft w:val="0"/>
      <w:marRight w:val="0"/>
      <w:marTop w:val="0"/>
      <w:marBottom w:val="0"/>
      <w:divBdr>
        <w:top w:val="none" w:sz="0" w:space="0" w:color="auto"/>
        <w:left w:val="none" w:sz="0" w:space="0" w:color="auto"/>
        <w:bottom w:val="none" w:sz="0" w:space="0" w:color="auto"/>
        <w:right w:val="none" w:sz="0" w:space="0" w:color="auto"/>
      </w:divBdr>
    </w:div>
    <w:div w:id="450325677">
      <w:bodyDiv w:val="1"/>
      <w:marLeft w:val="0"/>
      <w:marRight w:val="0"/>
      <w:marTop w:val="0"/>
      <w:marBottom w:val="0"/>
      <w:divBdr>
        <w:top w:val="none" w:sz="0" w:space="0" w:color="auto"/>
        <w:left w:val="none" w:sz="0" w:space="0" w:color="auto"/>
        <w:bottom w:val="none" w:sz="0" w:space="0" w:color="auto"/>
        <w:right w:val="none" w:sz="0" w:space="0" w:color="auto"/>
      </w:divBdr>
    </w:div>
    <w:div w:id="499154191">
      <w:bodyDiv w:val="1"/>
      <w:marLeft w:val="0"/>
      <w:marRight w:val="0"/>
      <w:marTop w:val="0"/>
      <w:marBottom w:val="0"/>
      <w:divBdr>
        <w:top w:val="none" w:sz="0" w:space="0" w:color="auto"/>
        <w:left w:val="none" w:sz="0" w:space="0" w:color="auto"/>
        <w:bottom w:val="none" w:sz="0" w:space="0" w:color="auto"/>
        <w:right w:val="none" w:sz="0" w:space="0" w:color="auto"/>
      </w:divBdr>
      <w:divsChild>
        <w:div w:id="1873494126">
          <w:marLeft w:val="480"/>
          <w:marRight w:val="0"/>
          <w:marTop w:val="0"/>
          <w:marBottom w:val="0"/>
          <w:divBdr>
            <w:top w:val="none" w:sz="0" w:space="0" w:color="auto"/>
            <w:left w:val="none" w:sz="0" w:space="0" w:color="auto"/>
            <w:bottom w:val="none" w:sz="0" w:space="0" w:color="auto"/>
            <w:right w:val="none" w:sz="0" w:space="0" w:color="auto"/>
          </w:divBdr>
        </w:div>
        <w:div w:id="1507358706">
          <w:marLeft w:val="480"/>
          <w:marRight w:val="0"/>
          <w:marTop w:val="0"/>
          <w:marBottom w:val="0"/>
          <w:divBdr>
            <w:top w:val="none" w:sz="0" w:space="0" w:color="auto"/>
            <w:left w:val="none" w:sz="0" w:space="0" w:color="auto"/>
            <w:bottom w:val="none" w:sz="0" w:space="0" w:color="auto"/>
            <w:right w:val="none" w:sz="0" w:space="0" w:color="auto"/>
          </w:divBdr>
        </w:div>
        <w:div w:id="533732992">
          <w:marLeft w:val="480"/>
          <w:marRight w:val="0"/>
          <w:marTop w:val="0"/>
          <w:marBottom w:val="0"/>
          <w:divBdr>
            <w:top w:val="none" w:sz="0" w:space="0" w:color="auto"/>
            <w:left w:val="none" w:sz="0" w:space="0" w:color="auto"/>
            <w:bottom w:val="none" w:sz="0" w:space="0" w:color="auto"/>
            <w:right w:val="none" w:sz="0" w:space="0" w:color="auto"/>
          </w:divBdr>
        </w:div>
        <w:div w:id="384914988">
          <w:marLeft w:val="480"/>
          <w:marRight w:val="0"/>
          <w:marTop w:val="0"/>
          <w:marBottom w:val="0"/>
          <w:divBdr>
            <w:top w:val="none" w:sz="0" w:space="0" w:color="auto"/>
            <w:left w:val="none" w:sz="0" w:space="0" w:color="auto"/>
            <w:bottom w:val="none" w:sz="0" w:space="0" w:color="auto"/>
            <w:right w:val="none" w:sz="0" w:space="0" w:color="auto"/>
          </w:divBdr>
        </w:div>
        <w:div w:id="127287630">
          <w:marLeft w:val="480"/>
          <w:marRight w:val="0"/>
          <w:marTop w:val="0"/>
          <w:marBottom w:val="0"/>
          <w:divBdr>
            <w:top w:val="none" w:sz="0" w:space="0" w:color="auto"/>
            <w:left w:val="none" w:sz="0" w:space="0" w:color="auto"/>
            <w:bottom w:val="none" w:sz="0" w:space="0" w:color="auto"/>
            <w:right w:val="none" w:sz="0" w:space="0" w:color="auto"/>
          </w:divBdr>
        </w:div>
        <w:div w:id="1971937571">
          <w:marLeft w:val="480"/>
          <w:marRight w:val="0"/>
          <w:marTop w:val="0"/>
          <w:marBottom w:val="0"/>
          <w:divBdr>
            <w:top w:val="none" w:sz="0" w:space="0" w:color="auto"/>
            <w:left w:val="none" w:sz="0" w:space="0" w:color="auto"/>
            <w:bottom w:val="none" w:sz="0" w:space="0" w:color="auto"/>
            <w:right w:val="none" w:sz="0" w:space="0" w:color="auto"/>
          </w:divBdr>
        </w:div>
        <w:div w:id="561479143">
          <w:marLeft w:val="480"/>
          <w:marRight w:val="0"/>
          <w:marTop w:val="0"/>
          <w:marBottom w:val="0"/>
          <w:divBdr>
            <w:top w:val="none" w:sz="0" w:space="0" w:color="auto"/>
            <w:left w:val="none" w:sz="0" w:space="0" w:color="auto"/>
            <w:bottom w:val="none" w:sz="0" w:space="0" w:color="auto"/>
            <w:right w:val="none" w:sz="0" w:space="0" w:color="auto"/>
          </w:divBdr>
        </w:div>
        <w:div w:id="643196525">
          <w:marLeft w:val="480"/>
          <w:marRight w:val="0"/>
          <w:marTop w:val="0"/>
          <w:marBottom w:val="0"/>
          <w:divBdr>
            <w:top w:val="none" w:sz="0" w:space="0" w:color="auto"/>
            <w:left w:val="none" w:sz="0" w:space="0" w:color="auto"/>
            <w:bottom w:val="none" w:sz="0" w:space="0" w:color="auto"/>
            <w:right w:val="none" w:sz="0" w:space="0" w:color="auto"/>
          </w:divBdr>
        </w:div>
        <w:div w:id="154104820">
          <w:marLeft w:val="480"/>
          <w:marRight w:val="0"/>
          <w:marTop w:val="0"/>
          <w:marBottom w:val="0"/>
          <w:divBdr>
            <w:top w:val="none" w:sz="0" w:space="0" w:color="auto"/>
            <w:left w:val="none" w:sz="0" w:space="0" w:color="auto"/>
            <w:bottom w:val="none" w:sz="0" w:space="0" w:color="auto"/>
            <w:right w:val="none" w:sz="0" w:space="0" w:color="auto"/>
          </w:divBdr>
        </w:div>
        <w:div w:id="311712173">
          <w:marLeft w:val="480"/>
          <w:marRight w:val="0"/>
          <w:marTop w:val="0"/>
          <w:marBottom w:val="0"/>
          <w:divBdr>
            <w:top w:val="none" w:sz="0" w:space="0" w:color="auto"/>
            <w:left w:val="none" w:sz="0" w:space="0" w:color="auto"/>
            <w:bottom w:val="none" w:sz="0" w:space="0" w:color="auto"/>
            <w:right w:val="none" w:sz="0" w:space="0" w:color="auto"/>
          </w:divBdr>
        </w:div>
        <w:div w:id="1802728345">
          <w:marLeft w:val="480"/>
          <w:marRight w:val="0"/>
          <w:marTop w:val="0"/>
          <w:marBottom w:val="0"/>
          <w:divBdr>
            <w:top w:val="none" w:sz="0" w:space="0" w:color="auto"/>
            <w:left w:val="none" w:sz="0" w:space="0" w:color="auto"/>
            <w:bottom w:val="none" w:sz="0" w:space="0" w:color="auto"/>
            <w:right w:val="none" w:sz="0" w:space="0" w:color="auto"/>
          </w:divBdr>
        </w:div>
        <w:div w:id="1738941554">
          <w:marLeft w:val="480"/>
          <w:marRight w:val="0"/>
          <w:marTop w:val="0"/>
          <w:marBottom w:val="0"/>
          <w:divBdr>
            <w:top w:val="none" w:sz="0" w:space="0" w:color="auto"/>
            <w:left w:val="none" w:sz="0" w:space="0" w:color="auto"/>
            <w:bottom w:val="none" w:sz="0" w:space="0" w:color="auto"/>
            <w:right w:val="none" w:sz="0" w:space="0" w:color="auto"/>
          </w:divBdr>
        </w:div>
        <w:div w:id="1245453739">
          <w:marLeft w:val="480"/>
          <w:marRight w:val="0"/>
          <w:marTop w:val="0"/>
          <w:marBottom w:val="0"/>
          <w:divBdr>
            <w:top w:val="none" w:sz="0" w:space="0" w:color="auto"/>
            <w:left w:val="none" w:sz="0" w:space="0" w:color="auto"/>
            <w:bottom w:val="none" w:sz="0" w:space="0" w:color="auto"/>
            <w:right w:val="none" w:sz="0" w:space="0" w:color="auto"/>
          </w:divBdr>
        </w:div>
        <w:div w:id="903177127">
          <w:marLeft w:val="480"/>
          <w:marRight w:val="0"/>
          <w:marTop w:val="0"/>
          <w:marBottom w:val="0"/>
          <w:divBdr>
            <w:top w:val="none" w:sz="0" w:space="0" w:color="auto"/>
            <w:left w:val="none" w:sz="0" w:space="0" w:color="auto"/>
            <w:bottom w:val="none" w:sz="0" w:space="0" w:color="auto"/>
            <w:right w:val="none" w:sz="0" w:space="0" w:color="auto"/>
          </w:divBdr>
        </w:div>
        <w:div w:id="477039389">
          <w:marLeft w:val="480"/>
          <w:marRight w:val="0"/>
          <w:marTop w:val="0"/>
          <w:marBottom w:val="0"/>
          <w:divBdr>
            <w:top w:val="none" w:sz="0" w:space="0" w:color="auto"/>
            <w:left w:val="none" w:sz="0" w:space="0" w:color="auto"/>
            <w:bottom w:val="none" w:sz="0" w:space="0" w:color="auto"/>
            <w:right w:val="none" w:sz="0" w:space="0" w:color="auto"/>
          </w:divBdr>
        </w:div>
        <w:div w:id="1953514859">
          <w:marLeft w:val="480"/>
          <w:marRight w:val="0"/>
          <w:marTop w:val="0"/>
          <w:marBottom w:val="0"/>
          <w:divBdr>
            <w:top w:val="none" w:sz="0" w:space="0" w:color="auto"/>
            <w:left w:val="none" w:sz="0" w:space="0" w:color="auto"/>
            <w:bottom w:val="none" w:sz="0" w:space="0" w:color="auto"/>
            <w:right w:val="none" w:sz="0" w:space="0" w:color="auto"/>
          </w:divBdr>
        </w:div>
        <w:div w:id="785582454">
          <w:marLeft w:val="480"/>
          <w:marRight w:val="0"/>
          <w:marTop w:val="0"/>
          <w:marBottom w:val="0"/>
          <w:divBdr>
            <w:top w:val="none" w:sz="0" w:space="0" w:color="auto"/>
            <w:left w:val="none" w:sz="0" w:space="0" w:color="auto"/>
            <w:bottom w:val="none" w:sz="0" w:space="0" w:color="auto"/>
            <w:right w:val="none" w:sz="0" w:space="0" w:color="auto"/>
          </w:divBdr>
        </w:div>
        <w:div w:id="2064792719">
          <w:marLeft w:val="480"/>
          <w:marRight w:val="0"/>
          <w:marTop w:val="0"/>
          <w:marBottom w:val="0"/>
          <w:divBdr>
            <w:top w:val="none" w:sz="0" w:space="0" w:color="auto"/>
            <w:left w:val="none" w:sz="0" w:space="0" w:color="auto"/>
            <w:bottom w:val="none" w:sz="0" w:space="0" w:color="auto"/>
            <w:right w:val="none" w:sz="0" w:space="0" w:color="auto"/>
          </w:divBdr>
        </w:div>
        <w:div w:id="1437016520">
          <w:marLeft w:val="480"/>
          <w:marRight w:val="0"/>
          <w:marTop w:val="0"/>
          <w:marBottom w:val="0"/>
          <w:divBdr>
            <w:top w:val="none" w:sz="0" w:space="0" w:color="auto"/>
            <w:left w:val="none" w:sz="0" w:space="0" w:color="auto"/>
            <w:bottom w:val="none" w:sz="0" w:space="0" w:color="auto"/>
            <w:right w:val="none" w:sz="0" w:space="0" w:color="auto"/>
          </w:divBdr>
        </w:div>
        <w:div w:id="263651576">
          <w:marLeft w:val="480"/>
          <w:marRight w:val="0"/>
          <w:marTop w:val="0"/>
          <w:marBottom w:val="0"/>
          <w:divBdr>
            <w:top w:val="none" w:sz="0" w:space="0" w:color="auto"/>
            <w:left w:val="none" w:sz="0" w:space="0" w:color="auto"/>
            <w:bottom w:val="none" w:sz="0" w:space="0" w:color="auto"/>
            <w:right w:val="none" w:sz="0" w:space="0" w:color="auto"/>
          </w:divBdr>
        </w:div>
        <w:div w:id="822887870">
          <w:marLeft w:val="480"/>
          <w:marRight w:val="0"/>
          <w:marTop w:val="0"/>
          <w:marBottom w:val="0"/>
          <w:divBdr>
            <w:top w:val="none" w:sz="0" w:space="0" w:color="auto"/>
            <w:left w:val="none" w:sz="0" w:space="0" w:color="auto"/>
            <w:bottom w:val="none" w:sz="0" w:space="0" w:color="auto"/>
            <w:right w:val="none" w:sz="0" w:space="0" w:color="auto"/>
          </w:divBdr>
        </w:div>
        <w:div w:id="351104367">
          <w:marLeft w:val="480"/>
          <w:marRight w:val="0"/>
          <w:marTop w:val="0"/>
          <w:marBottom w:val="0"/>
          <w:divBdr>
            <w:top w:val="none" w:sz="0" w:space="0" w:color="auto"/>
            <w:left w:val="none" w:sz="0" w:space="0" w:color="auto"/>
            <w:bottom w:val="none" w:sz="0" w:space="0" w:color="auto"/>
            <w:right w:val="none" w:sz="0" w:space="0" w:color="auto"/>
          </w:divBdr>
        </w:div>
        <w:div w:id="1434519997">
          <w:marLeft w:val="480"/>
          <w:marRight w:val="0"/>
          <w:marTop w:val="0"/>
          <w:marBottom w:val="0"/>
          <w:divBdr>
            <w:top w:val="none" w:sz="0" w:space="0" w:color="auto"/>
            <w:left w:val="none" w:sz="0" w:space="0" w:color="auto"/>
            <w:bottom w:val="none" w:sz="0" w:space="0" w:color="auto"/>
            <w:right w:val="none" w:sz="0" w:space="0" w:color="auto"/>
          </w:divBdr>
        </w:div>
      </w:divsChild>
    </w:div>
    <w:div w:id="522934793">
      <w:bodyDiv w:val="1"/>
      <w:marLeft w:val="0"/>
      <w:marRight w:val="0"/>
      <w:marTop w:val="0"/>
      <w:marBottom w:val="0"/>
      <w:divBdr>
        <w:top w:val="none" w:sz="0" w:space="0" w:color="auto"/>
        <w:left w:val="none" w:sz="0" w:space="0" w:color="auto"/>
        <w:bottom w:val="none" w:sz="0" w:space="0" w:color="auto"/>
        <w:right w:val="none" w:sz="0" w:space="0" w:color="auto"/>
      </w:divBdr>
    </w:div>
    <w:div w:id="527379710">
      <w:bodyDiv w:val="1"/>
      <w:marLeft w:val="0"/>
      <w:marRight w:val="0"/>
      <w:marTop w:val="0"/>
      <w:marBottom w:val="0"/>
      <w:divBdr>
        <w:top w:val="none" w:sz="0" w:space="0" w:color="auto"/>
        <w:left w:val="none" w:sz="0" w:space="0" w:color="auto"/>
        <w:bottom w:val="none" w:sz="0" w:space="0" w:color="auto"/>
        <w:right w:val="none" w:sz="0" w:space="0" w:color="auto"/>
      </w:divBdr>
      <w:divsChild>
        <w:div w:id="12266349">
          <w:marLeft w:val="480"/>
          <w:marRight w:val="0"/>
          <w:marTop w:val="0"/>
          <w:marBottom w:val="0"/>
          <w:divBdr>
            <w:top w:val="none" w:sz="0" w:space="0" w:color="auto"/>
            <w:left w:val="none" w:sz="0" w:space="0" w:color="auto"/>
            <w:bottom w:val="none" w:sz="0" w:space="0" w:color="auto"/>
            <w:right w:val="none" w:sz="0" w:space="0" w:color="auto"/>
          </w:divBdr>
        </w:div>
        <w:div w:id="114446752">
          <w:marLeft w:val="480"/>
          <w:marRight w:val="0"/>
          <w:marTop w:val="0"/>
          <w:marBottom w:val="0"/>
          <w:divBdr>
            <w:top w:val="none" w:sz="0" w:space="0" w:color="auto"/>
            <w:left w:val="none" w:sz="0" w:space="0" w:color="auto"/>
            <w:bottom w:val="none" w:sz="0" w:space="0" w:color="auto"/>
            <w:right w:val="none" w:sz="0" w:space="0" w:color="auto"/>
          </w:divBdr>
        </w:div>
        <w:div w:id="229269600">
          <w:marLeft w:val="480"/>
          <w:marRight w:val="0"/>
          <w:marTop w:val="0"/>
          <w:marBottom w:val="0"/>
          <w:divBdr>
            <w:top w:val="none" w:sz="0" w:space="0" w:color="auto"/>
            <w:left w:val="none" w:sz="0" w:space="0" w:color="auto"/>
            <w:bottom w:val="none" w:sz="0" w:space="0" w:color="auto"/>
            <w:right w:val="none" w:sz="0" w:space="0" w:color="auto"/>
          </w:divBdr>
        </w:div>
        <w:div w:id="1616063831">
          <w:marLeft w:val="480"/>
          <w:marRight w:val="0"/>
          <w:marTop w:val="0"/>
          <w:marBottom w:val="0"/>
          <w:divBdr>
            <w:top w:val="none" w:sz="0" w:space="0" w:color="auto"/>
            <w:left w:val="none" w:sz="0" w:space="0" w:color="auto"/>
            <w:bottom w:val="none" w:sz="0" w:space="0" w:color="auto"/>
            <w:right w:val="none" w:sz="0" w:space="0" w:color="auto"/>
          </w:divBdr>
        </w:div>
        <w:div w:id="2028408653">
          <w:marLeft w:val="480"/>
          <w:marRight w:val="0"/>
          <w:marTop w:val="0"/>
          <w:marBottom w:val="0"/>
          <w:divBdr>
            <w:top w:val="none" w:sz="0" w:space="0" w:color="auto"/>
            <w:left w:val="none" w:sz="0" w:space="0" w:color="auto"/>
            <w:bottom w:val="none" w:sz="0" w:space="0" w:color="auto"/>
            <w:right w:val="none" w:sz="0" w:space="0" w:color="auto"/>
          </w:divBdr>
        </w:div>
        <w:div w:id="464011759">
          <w:marLeft w:val="480"/>
          <w:marRight w:val="0"/>
          <w:marTop w:val="0"/>
          <w:marBottom w:val="0"/>
          <w:divBdr>
            <w:top w:val="none" w:sz="0" w:space="0" w:color="auto"/>
            <w:left w:val="none" w:sz="0" w:space="0" w:color="auto"/>
            <w:bottom w:val="none" w:sz="0" w:space="0" w:color="auto"/>
            <w:right w:val="none" w:sz="0" w:space="0" w:color="auto"/>
          </w:divBdr>
        </w:div>
        <w:div w:id="154881205">
          <w:marLeft w:val="480"/>
          <w:marRight w:val="0"/>
          <w:marTop w:val="0"/>
          <w:marBottom w:val="0"/>
          <w:divBdr>
            <w:top w:val="none" w:sz="0" w:space="0" w:color="auto"/>
            <w:left w:val="none" w:sz="0" w:space="0" w:color="auto"/>
            <w:bottom w:val="none" w:sz="0" w:space="0" w:color="auto"/>
            <w:right w:val="none" w:sz="0" w:space="0" w:color="auto"/>
          </w:divBdr>
        </w:div>
        <w:div w:id="1354921031">
          <w:marLeft w:val="480"/>
          <w:marRight w:val="0"/>
          <w:marTop w:val="0"/>
          <w:marBottom w:val="0"/>
          <w:divBdr>
            <w:top w:val="none" w:sz="0" w:space="0" w:color="auto"/>
            <w:left w:val="none" w:sz="0" w:space="0" w:color="auto"/>
            <w:bottom w:val="none" w:sz="0" w:space="0" w:color="auto"/>
            <w:right w:val="none" w:sz="0" w:space="0" w:color="auto"/>
          </w:divBdr>
        </w:div>
        <w:div w:id="1652060677">
          <w:marLeft w:val="480"/>
          <w:marRight w:val="0"/>
          <w:marTop w:val="0"/>
          <w:marBottom w:val="0"/>
          <w:divBdr>
            <w:top w:val="none" w:sz="0" w:space="0" w:color="auto"/>
            <w:left w:val="none" w:sz="0" w:space="0" w:color="auto"/>
            <w:bottom w:val="none" w:sz="0" w:space="0" w:color="auto"/>
            <w:right w:val="none" w:sz="0" w:space="0" w:color="auto"/>
          </w:divBdr>
        </w:div>
        <w:div w:id="1230924801">
          <w:marLeft w:val="480"/>
          <w:marRight w:val="0"/>
          <w:marTop w:val="0"/>
          <w:marBottom w:val="0"/>
          <w:divBdr>
            <w:top w:val="none" w:sz="0" w:space="0" w:color="auto"/>
            <w:left w:val="none" w:sz="0" w:space="0" w:color="auto"/>
            <w:bottom w:val="none" w:sz="0" w:space="0" w:color="auto"/>
            <w:right w:val="none" w:sz="0" w:space="0" w:color="auto"/>
          </w:divBdr>
        </w:div>
        <w:div w:id="420296278">
          <w:marLeft w:val="480"/>
          <w:marRight w:val="0"/>
          <w:marTop w:val="0"/>
          <w:marBottom w:val="0"/>
          <w:divBdr>
            <w:top w:val="none" w:sz="0" w:space="0" w:color="auto"/>
            <w:left w:val="none" w:sz="0" w:space="0" w:color="auto"/>
            <w:bottom w:val="none" w:sz="0" w:space="0" w:color="auto"/>
            <w:right w:val="none" w:sz="0" w:space="0" w:color="auto"/>
          </w:divBdr>
        </w:div>
        <w:div w:id="437021153">
          <w:marLeft w:val="480"/>
          <w:marRight w:val="0"/>
          <w:marTop w:val="0"/>
          <w:marBottom w:val="0"/>
          <w:divBdr>
            <w:top w:val="none" w:sz="0" w:space="0" w:color="auto"/>
            <w:left w:val="none" w:sz="0" w:space="0" w:color="auto"/>
            <w:bottom w:val="none" w:sz="0" w:space="0" w:color="auto"/>
            <w:right w:val="none" w:sz="0" w:space="0" w:color="auto"/>
          </w:divBdr>
        </w:div>
        <w:div w:id="148132755">
          <w:marLeft w:val="480"/>
          <w:marRight w:val="0"/>
          <w:marTop w:val="0"/>
          <w:marBottom w:val="0"/>
          <w:divBdr>
            <w:top w:val="none" w:sz="0" w:space="0" w:color="auto"/>
            <w:left w:val="none" w:sz="0" w:space="0" w:color="auto"/>
            <w:bottom w:val="none" w:sz="0" w:space="0" w:color="auto"/>
            <w:right w:val="none" w:sz="0" w:space="0" w:color="auto"/>
          </w:divBdr>
        </w:div>
        <w:div w:id="1347176722">
          <w:marLeft w:val="480"/>
          <w:marRight w:val="0"/>
          <w:marTop w:val="0"/>
          <w:marBottom w:val="0"/>
          <w:divBdr>
            <w:top w:val="none" w:sz="0" w:space="0" w:color="auto"/>
            <w:left w:val="none" w:sz="0" w:space="0" w:color="auto"/>
            <w:bottom w:val="none" w:sz="0" w:space="0" w:color="auto"/>
            <w:right w:val="none" w:sz="0" w:space="0" w:color="auto"/>
          </w:divBdr>
        </w:div>
        <w:div w:id="1170755608">
          <w:marLeft w:val="480"/>
          <w:marRight w:val="0"/>
          <w:marTop w:val="0"/>
          <w:marBottom w:val="0"/>
          <w:divBdr>
            <w:top w:val="none" w:sz="0" w:space="0" w:color="auto"/>
            <w:left w:val="none" w:sz="0" w:space="0" w:color="auto"/>
            <w:bottom w:val="none" w:sz="0" w:space="0" w:color="auto"/>
            <w:right w:val="none" w:sz="0" w:space="0" w:color="auto"/>
          </w:divBdr>
        </w:div>
        <w:div w:id="1506632125">
          <w:marLeft w:val="480"/>
          <w:marRight w:val="0"/>
          <w:marTop w:val="0"/>
          <w:marBottom w:val="0"/>
          <w:divBdr>
            <w:top w:val="none" w:sz="0" w:space="0" w:color="auto"/>
            <w:left w:val="none" w:sz="0" w:space="0" w:color="auto"/>
            <w:bottom w:val="none" w:sz="0" w:space="0" w:color="auto"/>
            <w:right w:val="none" w:sz="0" w:space="0" w:color="auto"/>
          </w:divBdr>
        </w:div>
        <w:div w:id="1070543767">
          <w:marLeft w:val="480"/>
          <w:marRight w:val="0"/>
          <w:marTop w:val="0"/>
          <w:marBottom w:val="0"/>
          <w:divBdr>
            <w:top w:val="none" w:sz="0" w:space="0" w:color="auto"/>
            <w:left w:val="none" w:sz="0" w:space="0" w:color="auto"/>
            <w:bottom w:val="none" w:sz="0" w:space="0" w:color="auto"/>
            <w:right w:val="none" w:sz="0" w:space="0" w:color="auto"/>
          </w:divBdr>
        </w:div>
        <w:div w:id="1259097820">
          <w:marLeft w:val="480"/>
          <w:marRight w:val="0"/>
          <w:marTop w:val="0"/>
          <w:marBottom w:val="0"/>
          <w:divBdr>
            <w:top w:val="none" w:sz="0" w:space="0" w:color="auto"/>
            <w:left w:val="none" w:sz="0" w:space="0" w:color="auto"/>
            <w:bottom w:val="none" w:sz="0" w:space="0" w:color="auto"/>
            <w:right w:val="none" w:sz="0" w:space="0" w:color="auto"/>
          </w:divBdr>
        </w:div>
        <w:div w:id="2046641010">
          <w:marLeft w:val="480"/>
          <w:marRight w:val="0"/>
          <w:marTop w:val="0"/>
          <w:marBottom w:val="0"/>
          <w:divBdr>
            <w:top w:val="none" w:sz="0" w:space="0" w:color="auto"/>
            <w:left w:val="none" w:sz="0" w:space="0" w:color="auto"/>
            <w:bottom w:val="none" w:sz="0" w:space="0" w:color="auto"/>
            <w:right w:val="none" w:sz="0" w:space="0" w:color="auto"/>
          </w:divBdr>
        </w:div>
        <w:div w:id="283654522">
          <w:marLeft w:val="480"/>
          <w:marRight w:val="0"/>
          <w:marTop w:val="0"/>
          <w:marBottom w:val="0"/>
          <w:divBdr>
            <w:top w:val="none" w:sz="0" w:space="0" w:color="auto"/>
            <w:left w:val="none" w:sz="0" w:space="0" w:color="auto"/>
            <w:bottom w:val="none" w:sz="0" w:space="0" w:color="auto"/>
            <w:right w:val="none" w:sz="0" w:space="0" w:color="auto"/>
          </w:divBdr>
        </w:div>
        <w:div w:id="682827781">
          <w:marLeft w:val="480"/>
          <w:marRight w:val="0"/>
          <w:marTop w:val="0"/>
          <w:marBottom w:val="0"/>
          <w:divBdr>
            <w:top w:val="none" w:sz="0" w:space="0" w:color="auto"/>
            <w:left w:val="none" w:sz="0" w:space="0" w:color="auto"/>
            <w:bottom w:val="none" w:sz="0" w:space="0" w:color="auto"/>
            <w:right w:val="none" w:sz="0" w:space="0" w:color="auto"/>
          </w:divBdr>
        </w:div>
        <w:div w:id="1942565564">
          <w:marLeft w:val="480"/>
          <w:marRight w:val="0"/>
          <w:marTop w:val="0"/>
          <w:marBottom w:val="0"/>
          <w:divBdr>
            <w:top w:val="none" w:sz="0" w:space="0" w:color="auto"/>
            <w:left w:val="none" w:sz="0" w:space="0" w:color="auto"/>
            <w:bottom w:val="none" w:sz="0" w:space="0" w:color="auto"/>
            <w:right w:val="none" w:sz="0" w:space="0" w:color="auto"/>
          </w:divBdr>
        </w:div>
        <w:div w:id="1971085558">
          <w:marLeft w:val="480"/>
          <w:marRight w:val="0"/>
          <w:marTop w:val="0"/>
          <w:marBottom w:val="0"/>
          <w:divBdr>
            <w:top w:val="none" w:sz="0" w:space="0" w:color="auto"/>
            <w:left w:val="none" w:sz="0" w:space="0" w:color="auto"/>
            <w:bottom w:val="none" w:sz="0" w:space="0" w:color="auto"/>
            <w:right w:val="none" w:sz="0" w:space="0" w:color="auto"/>
          </w:divBdr>
        </w:div>
        <w:div w:id="1889029366">
          <w:marLeft w:val="480"/>
          <w:marRight w:val="0"/>
          <w:marTop w:val="0"/>
          <w:marBottom w:val="0"/>
          <w:divBdr>
            <w:top w:val="none" w:sz="0" w:space="0" w:color="auto"/>
            <w:left w:val="none" w:sz="0" w:space="0" w:color="auto"/>
            <w:bottom w:val="none" w:sz="0" w:space="0" w:color="auto"/>
            <w:right w:val="none" w:sz="0" w:space="0" w:color="auto"/>
          </w:divBdr>
        </w:div>
      </w:divsChild>
    </w:div>
    <w:div w:id="535167745">
      <w:bodyDiv w:val="1"/>
      <w:marLeft w:val="0"/>
      <w:marRight w:val="0"/>
      <w:marTop w:val="0"/>
      <w:marBottom w:val="0"/>
      <w:divBdr>
        <w:top w:val="none" w:sz="0" w:space="0" w:color="auto"/>
        <w:left w:val="none" w:sz="0" w:space="0" w:color="auto"/>
        <w:bottom w:val="none" w:sz="0" w:space="0" w:color="auto"/>
        <w:right w:val="none" w:sz="0" w:space="0" w:color="auto"/>
      </w:divBdr>
    </w:div>
    <w:div w:id="552010388">
      <w:bodyDiv w:val="1"/>
      <w:marLeft w:val="0"/>
      <w:marRight w:val="0"/>
      <w:marTop w:val="0"/>
      <w:marBottom w:val="0"/>
      <w:divBdr>
        <w:top w:val="none" w:sz="0" w:space="0" w:color="auto"/>
        <w:left w:val="none" w:sz="0" w:space="0" w:color="auto"/>
        <w:bottom w:val="none" w:sz="0" w:space="0" w:color="auto"/>
        <w:right w:val="none" w:sz="0" w:space="0" w:color="auto"/>
      </w:divBdr>
    </w:div>
    <w:div w:id="571744317">
      <w:bodyDiv w:val="1"/>
      <w:marLeft w:val="0"/>
      <w:marRight w:val="0"/>
      <w:marTop w:val="0"/>
      <w:marBottom w:val="0"/>
      <w:divBdr>
        <w:top w:val="none" w:sz="0" w:space="0" w:color="auto"/>
        <w:left w:val="none" w:sz="0" w:space="0" w:color="auto"/>
        <w:bottom w:val="none" w:sz="0" w:space="0" w:color="auto"/>
        <w:right w:val="none" w:sz="0" w:space="0" w:color="auto"/>
      </w:divBdr>
      <w:divsChild>
        <w:div w:id="1716081413">
          <w:marLeft w:val="480"/>
          <w:marRight w:val="0"/>
          <w:marTop w:val="0"/>
          <w:marBottom w:val="0"/>
          <w:divBdr>
            <w:top w:val="none" w:sz="0" w:space="0" w:color="auto"/>
            <w:left w:val="none" w:sz="0" w:space="0" w:color="auto"/>
            <w:bottom w:val="none" w:sz="0" w:space="0" w:color="auto"/>
            <w:right w:val="none" w:sz="0" w:space="0" w:color="auto"/>
          </w:divBdr>
        </w:div>
        <w:div w:id="419958129">
          <w:marLeft w:val="480"/>
          <w:marRight w:val="0"/>
          <w:marTop w:val="0"/>
          <w:marBottom w:val="0"/>
          <w:divBdr>
            <w:top w:val="none" w:sz="0" w:space="0" w:color="auto"/>
            <w:left w:val="none" w:sz="0" w:space="0" w:color="auto"/>
            <w:bottom w:val="none" w:sz="0" w:space="0" w:color="auto"/>
            <w:right w:val="none" w:sz="0" w:space="0" w:color="auto"/>
          </w:divBdr>
        </w:div>
        <w:div w:id="1076979055">
          <w:marLeft w:val="480"/>
          <w:marRight w:val="0"/>
          <w:marTop w:val="0"/>
          <w:marBottom w:val="0"/>
          <w:divBdr>
            <w:top w:val="none" w:sz="0" w:space="0" w:color="auto"/>
            <w:left w:val="none" w:sz="0" w:space="0" w:color="auto"/>
            <w:bottom w:val="none" w:sz="0" w:space="0" w:color="auto"/>
            <w:right w:val="none" w:sz="0" w:space="0" w:color="auto"/>
          </w:divBdr>
        </w:div>
        <w:div w:id="2063210727">
          <w:marLeft w:val="480"/>
          <w:marRight w:val="0"/>
          <w:marTop w:val="0"/>
          <w:marBottom w:val="0"/>
          <w:divBdr>
            <w:top w:val="none" w:sz="0" w:space="0" w:color="auto"/>
            <w:left w:val="none" w:sz="0" w:space="0" w:color="auto"/>
            <w:bottom w:val="none" w:sz="0" w:space="0" w:color="auto"/>
            <w:right w:val="none" w:sz="0" w:space="0" w:color="auto"/>
          </w:divBdr>
        </w:div>
        <w:div w:id="1921673737">
          <w:marLeft w:val="480"/>
          <w:marRight w:val="0"/>
          <w:marTop w:val="0"/>
          <w:marBottom w:val="0"/>
          <w:divBdr>
            <w:top w:val="none" w:sz="0" w:space="0" w:color="auto"/>
            <w:left w:val="none" w:sz="0" w:space="0" w:color="auto"/>
            <w:bottom w:val="none" w:sz="0" w:space="0" w:color="auto"/>
            <w:right w:val="none" w:sz="0" w:space="0" w:color="auto"/>
          </w:divBdr>
        </w:div>
        <w:div w:id="349112404">
          <w:marLeft w:val="480"/>
          <w:marRight w:val="0"/>
          <w:marTop w:val="0"/>
          <w:marBottom w:val="0"/>
          <w:divBdr>
            <w:top w:val="none" w:sz="0" w:space="0" w:color="auto"/>
            <w:left w:val="none" w:sz="0" w:space="0" w:color="auto"/>
            <w:bottom w:val="none" w:sz="0" w:space="0" w:color="auto"/>
            <w:right w:val="none" w:sz="0" w:space="0" w:color="auto"/>
          </w:divBdr>
        </w:div>
        <w:div w:id="169104625">
          <w:marLeft w:val="480"/>
          <w:marRight w:val="0"/>
          <w:marTop w:val="0"/>
          <w:marBottom w:val="0"/>
          <w:divBdr>
            <w:top w:val="none" w:sz="0" w:space="0" w:color="auto"/>
            <w:left w:val="none" w:sz="0" w:space="0" w:color="auto"/>
            <w:bottom w:val="none" w:sz="0" w:space="0" w:color="auto"/>
            <w:right w:val="none" w:sz="0" w:space="0" w:color="auto"/>
          </w:divBdr>
        </w:div>
        <w:div w:id="904991006">
          <w:marLeft w:val="480"/>
          <w:marRight w:val="0"/>
          <w:marTop w:val="0"/>
          <w:marBottom w:val="0"/>
          <w:divBdr>
            <w:top w:val="none" w:sz="0" w:space="0" w:color="auto"/>
            <w:left w:val="none" w:sz="0" w:space="0" w:color="auto"/>
            <w:bottom w:val="none" w:sz="0" w:space="0" w:color="auto"/>
            <w:right w:val="none" w:sz="0" w:space="0" w:color="auto"/>
          </w:divBdr>
        </w:div>
        <w:div w:id="1111054262">
          <w:marLeft w:val="480"/>
          <w:marRight w:val="0"/>
          <w:marTop w:val="0"/>
          <w:marBottom w:val="0"/>
          <w:divBdr>
            <w:top w:val="none" w:sz="0" w:space="0" w:color="auto"/>
            <w:left w:val="none" w:sz="0" w:space="0" w:color="auto"/>
            <w:bottom w:val="none" w:sz="0" w:space="0" w:color="auto"/>
            <w:right w:val="none" w:sz="0" w:space="0" w:color="auto"/>
          </w:divBdr>
        </w:div>
        <w:div w:id="1954288745">
          <w:marLeft w:val="480"/>
          <w:marRight w:val="0"/>
          <w:marTop w:val="0"/>
          <w:marBottom w:val="0"/>
          <w:divBdr>
            <w:top w:val="none" w:sz="0" w:space="0" w:color="auto"/>
            <w:left w:val="none" w:sz="0" w:space="0" w:color="auto"/>
            <w:bottom w:val="none" w:sz="0" w:space="0" w:color="auto"/>
            <w:right w:val="none" w:sz="0" w:space="0" w:color="auto"/>
          </w:divBdr>
        </w:div>
        <w:div w:id="296765880">
          <w:marLeft w:val="480"/>
          <w:marRight w:val="0"/>
          <w:marTop w:val="0"/>
          <w:marBottom w:val="0"/>
          <w:divBdr>
            <w:top w:val="none" w:sz="0" w:space="0" w:color="auto"/>
            <w:left w:val="none" w:sz="0" w:space="0" w:color="auto"/>
            <w:bottom w:val="none" w:sz="0" w:space="0" w:color="auto"/>
            <w:right w:val="none" w:sz="0" w:space="0" w:color="auto"/>
          </w:divBdr>
        </w:div>
        <w:div w:id="640185517">
          <w:marLeft w:val="480"/>
          <w:marRight w:val="0"/>
          <w:marTop w:val="0"/>
          <w:marBottom w:val="0"/>
          <w:divBdr>
            <w:top w:val="none" w:sz="0" w:space="0" w:color="auto"/>
            <w:left w:val="none" w:sz="0" w:space="0" w:color="auto"/>
            <w:bottom w:val="none" w:sz="0" w:space="0" w:color="auto"/>
            <w:right w:val="none" w:sz="0" w:space="0" w:color="auto"/>
          </w:divBdr>
        </w:div>
        <w:div w:id="1215577797">
          <w:marLeft w:val="480"/>
          <w:marRight w:val="0"/>
          <w:marTop w:val="0"/>
          <w:marBottom w:val="0"/>
          <w:divBdr>
            <w:top w:val="none" w:sz="0" w:space="0" w:color="auto"/>
            <w:left w:val="none" w:sz="0" w:space="0" w:color="auto"/>
            <w:bottom w:val="none" w:sz="0" w:space="0" w:color="auto"/>
            <w:right w:val="none" w:sz="0" w:space="0" w:color="auto"/>
          </w:divBdr>
        </w:div>
        <w:div w:id="928848546">
          <w:marLeft w:val="480"/>
          <w:marRight w:val="0"/>
          <w:marTop w:val="0"/>
          <w:marBottom w:val="0"/>
          <w:divBdr>
            <w:top w:val="none" w:sz="0" w:space="0" w:color="auto"/>
            <w:left w:val="none" w:sz="0" w:space="0" w:color="auto"/>
            <w:bottom w:val="none" w:sz="0" w:space="0" w:color="auto"/>
            <w:right w:val="none" w:sz="0" w:space="0" w:color="auto"/>
          </w:divBdr>
        </w:div>
        <w:div w:id="1060321641">
          <w:marLeft w:val="480"/>
          <w:marRight w:val="0"/>
          <w:marTop w:val="0"/>
          <w:marBottom w:val="0"/>
          <w:divBdr>
            <w:top w:val="none" w:sz="0" w:space="0" w:color="auto"/>
            <w:left w:val="none" w:sz="0" w:space="0" w:color="auto"/>
            <w:bottom w:val="none" w:sz="0" w:space="0" w:color="auto"/>
            <w:right w:val="none" w:sz="0" w:space="0" w:color="auto"/>
          </w:divBdr>
        </w:div>
        <w:div w:id="356351358">
          <w:marLeft w:val="480"/>
          <w:marRight w:val="0"/>
          <w:marTop w:val="0"/>
          <w:marBottom w:val="0"/>
          <w:divBdr>
            <w:top w:val="none" w:sz="0" w:space="0" w:color="auto"/>
            <w:left w:val="none" w:sz="0" w:space="0" w:color="auto"/>
            <w:bottom w:val="none" w:sz="0" w:space="0" w:color="auto"/>
            <w:right w:val="none" w:sz="0" w:space="0" w:color="auto"/>
          </w:divBdr>
        </w:div>
        <w:div w:id="1863585610">
          <w:marLeft w:val="480"/>
          <w:marRight w:val="0"/>
          <w:marTop w:val="0"/>
          <w:marBottom w:val="0"/>
          <w:divBdr>
            <w:top w:val="none" w:sz="0" w:space="0" w:color="auto"/>
            <w:left w:val="none" w:sz="0" w:space="0" w:color="auto"/>
            <w:bottom w:val="none" w:sz="0" w:space="0" w:color="auto"/>
            <w:right w:val="none" w:sz="0" w:space="0" w:color="auto"/>
          </w:divBdr>
        </w:div>
        <w:div w:id="347103253">
          <w:marLeft w:val="480"/>
          <w:marRight w:val="0"/>
          <w:marTop w:val="0"/>
          <w:marBottom w:val="0"/>
          <w:divBdr>
            <w:top w:val="none" w:sz="0" w:space="0" w:color="auto"/>
            <w:left w:val="none" w:sz="0" w:space="0" w:color="auto"/>
            <w:bottom w:val="none" w:sz="0" w:space="0" w:color="auto"/>
            <w:right w:val="none" w:sz="0" w:space="0" w:color="auto"/>
          </w:divBdr>
        </w:div>
        <w:div w:id="894776032">
          <w:marLeft w:val="480"/>
          <w:marRight w:val="0"/>
          <w:marTop w:val="0"/>
          <w:marBottom w:val="0"/>
          <w:divBdr>
            <w:top w:val="none" w:sz="0" w:space="0" w:color="auto"/>
            <w:left w:val="none" w:sz="0" w:space="0" w:color="auto"/>
            <w:bottom w:val="none" w:sz="0" w:space="0" w:color="auto"/>
            <w:right w:val="none" w:sz="0" w:space="0" w:color="auto"/>
          </w:divBdr>
        </w:div>
        <w:div w:id="1358774759">
          <w:marLeft w:val="480"/>
          <w:marRight w:val="0"/>
          <w:marTop w:val="0"/>
          <w:marBottom w:val="0"/>
          <w:divBdr>
            <w:top w:val="none" w:sz="0" w:space="0" w:color="auto"/>
            <w:left w:val="none" w:sz="0" w:space="0" w:color="auto"/>
            <w:bottom w:val="none" w:sz="0" w:space="0" w:color="auto"/>
            <w:right w:val="none" w:sz="0" w:space="0" w:color="auto"/>
          </w:divBdr>
        </w:div>
        <w:div w:id="1234043716">
          <w:marLeft w:val="480"/>
          <w:marRight w:val="0"/>
          <w:marTop w:val="0"/>
          <w:marBottom w:val="0"/>
          <w:divBdr>
            <w:top w:val="none" w:sz="0" w:space="0" w:color="auto"/>
            <w:left w:val="none" w:sz="0" w:space="0" w:color="auto"/>
            <w:bottom w:val="none" w:sz="0" w:space="0" w:color="auto"/>
            <w:right w:val="none" w:sz="0" w:space="0" w:color="auto"/>
          </w:divBdr>
        </w:div>
        <w:div w:id="1549293092">
          <w:marLeft w:val="480"/>
          <w:marRight w:val="0"/>
          <w:marTop w:val="0"/>
          <w:marBottom w:val="0"/>
          <w:divBdr>
            <w:top w:val="none" w:sz="0" w:space="0" w:color="auto"/>
            <w:left w:val="none" w:sz="0" w:space="0" w:color="auto"/>
            <w:bottom w:val="none" w:sz="0" w:space="0" w:color="auto"/>
            <w:right w:val="none" w:sz="0" w:space="0" w:color="auto"/>
          </w:divBdr>
        </w:div>
        <w:div w:id="1409769193">
          <w:marLeft w:val="480"/>
          <w:marRight w:val="0"/>
          <w:marTop w:val="0"/>
          <w:marBottom w:val="0"/>
          <w:divBdr>
            <w:top w:val="none" w:sz="0" w:space="0" w:color="auto"/>
            <w:left w:val="none" w:sz="0" w:space="0" w:color="auto"/>
            <w:bottom w:val="none" w:sz="0" w:space="0" w:color="auto"/>
            <w:right w:val="none" w:sz="0" w:space="0" w:color="auto"/>
          </w:divBdr>
        </w:div>
      </w:divsChild>
    </w:div>
    <w:div w:id="581254301">
      <w:bodyDiv w:val="1"/>
      <w:marLeft w:val="0"/>
      <w:marRight w:val="0"/>
      <w:marTop w:val="0"/>
      <w:marBottom w:val="0"/>
      <w:divBdr>
        <w:top w:val="none" w:sz="0" w:space="0" w:color="auto"/>
        <w:left w:val="none" w:sz="0" w:space="0" w:color="auto"/>
        <w:bottom w:val="none" w:sz="0" w:space="0" w:color="auto"/>
        <w:right w:val="none" w:sz="0" w:space="0" w:color="auto"/>
      </w:divBdr>
      <w:divsChild>
        <w:div w:id="1143697869">
          <w:marLeft w:val="480"/>
          <w:marRight w:val="0"/>
          <w:marTop w:val="0"/>
          <w:marBottom w:val="0"/>
          <w:divBdr>
            <w:top w:val="none" w:sz="0" w:space="0" w:color="auto"/>
            <w:left w:val="none" w:sz="0" w:space="0" w:color="auto"/>
            <w:bottom w:val="none" w:sz="0" w:space="0" w:color="auto"/>
            <w:right w:val="none" w:sz="0" w:space="0" w:color="auto"/>
          </w:divBdr>
        </w:div>
        <w:div w:id="1929805661">
          <w:marLeft w:val="480"/>
          <w:marRight w:val="0"/>
          <w:marTop w:val="0"/>
          <w:marBottom w:val="0"/>
          <w:divBdr>
            <w:top w:val="none" w:sz="0" w:space="0" w:color="auto"/>
            <w:left w:val="none" w:sz="0" w:space="0" w:color="auto"/>
            <w:bottom w:val="none" w:sz="0" w:space="0" w:color="auto"/>
            <w:right w:val="none" w:sz="0" w:space="0" w:color="auto"/>
          </w:divBdr>
        </w:div>
        <w:div w:id="1376543422">
          <w:marLeft w:val="480"/>
          <w:marRight w:val="0"/>
          <w:marTop w:val="0"/>
          <w:marBottom w:val="0"/>
          <w:divBdr>
            <w:top w:val="none" w:sz="0" w:space="0" w:color="auto"/>
            <w:left w:val="none" w:sz="0" w:space="0" w:color="auto"/>
            <w:bottom w:val="none" w:sz="0" w:space="0" w:color="auto"/>
            <w:right w:val="none" w:sz="0" w:space="0" w:color="auto"/>
          </w:divBdr>
        </w:div>
        <w:div w:id="719598700">
          <w:marLeft w:val="480"/>
          <w:marRight w:val="0"/>
          <w:marTop w:val="0"/>
          <w:marBottom w:val="0"/>
          <w:divBdr>
            <w:top w:val="none" w:sz="0" w:space="0" w:color="auto"/>
            <w:left w:val="none" w:sz="0" w:space="0" w:color="auto"/>
            <w:bottom w:val="none" w:sz="0" w:space="0" w:color="auto"/>
            <w:right w:val="none" w:sz="0" w:space="0" w:color="auto"/>
          </w:divBdr>
        </w:div>
        <w:div w:id="725032316">
          <w:marLeft w:val="480"/>
          <w:marRight w:val="0"/>
          <w:marTop w:val="0"/>
          <w:marBottom w:val="0"/>
          <w:divBdr>
            <w:top w:val="none" w:sz="0" w:space="0" w:color="auto"/>
            <w:left w:val="none" w:sz="0" w:space="0" w:color="auto"/>
            <w:bottom w:val="none" w:sz="0" w:space="0" w:color="auto"/>
            <w:right w:val="none" w:sz="0" w:space="0" w:color="auto"/>
          </w:divBdr>
        </w:div>
        <w:div w:id="916138078">
          <w:marLeft w:val="480"/>
          <w:marRight w:val="0"/>
          <w:marTop w:val="0"/>
          <w:marBottom w:val="0"/>
          <w:divBdr>
            <w:top w:val="none" w:sz="0" w:space="0" w:color="auto"/>
            <w:left w:val="none" w:sz="0" w:space="0" w:color="auto"/>
            <w:bottom w:val="none" w:sz="0" w:space="0" w:color="auto"/>
            <w:right w:val="none" w:sz="0" w:space="0" w:color="auto"/>
          </w:divBdr>
        </w:div>
        <w:div w:id="662319370">
          <w:marLeft w:val="480"/>
          <w:marRight w:val="0"/>
          <w:marTop w:val="0"/>
          <w:marBottom w:val="0"/>
          <w:divBdr>
            <w:top w:val="none" w:sz="0" w:space="0" w:color="auto"/>
            <w:left w:val="none" w:sz="0" w:space="0" w:color="auto"/>
            <w:bottom w:val="none" w:sz="0" w:space="0" w:color="auto"/>
            <w:right w:val="none" w:sz="0" w:space="0" w:color="auto"/>
          </w:divBdr>
        </w:div>
        <w:div w:id="1590768075">
          <w:marLeft w:val="480"/>
          <w:marRight w:val="0"/>
          <w:marTop w:val="0"/>
          <w:marBottom w:val="0"/>
          <w:divBdr>
            <w:top w:val="none" w:sz="0" w:space="0" w:color="auto"/>
            <w:left w:val="none" w:sz="0" w:space="0" w:color="auto"/>
            <w:bottom w:val="none" w:sz="0" w:space="0" w:color="auto"/>
            <w:right w:val="none" w:sz="0" w:space="0" w:color="auto"/>
          </w:divBdr>
        </w:div>
        <w:div w:id="1316225595">
          <w:marLeft w:val="480"/>
          <w:marRight w:val="0"/>
          <w:marTop w:val="0"/>
          <w:marBottom w:val="0"/>
          <w:divBdr>
            <w:top w:val="none" w:sz="0" w:space="0" w:color="auto"/>
            <w:left w:val="none" w:sz="0" w:space="0" w:color="auto"/>
            <w:bottom w:val="none" w:sz="0" w:space="0" w:color="auto"/>
            <w:right w:val="none" w:sz="0" w:space="0" w:color="auto"/>
          </w:divBdr>
        </w:div>
        <w:div w:id="124157022">
          <w:marLeft w:val="480"/>
          <w:marRight w:val="0"/>
          <w:marTop w:val="0"/>
          <w:marBottom w:val="0"/>
          <w:divBdr>
            <w:top w:val="none" w:sz="0" w:space="0" w:color="auto"/>
            <w:left w:val="none" w:sz="0" w:space="0" w:color="auto"/>
            <w:bottom w:val="none" w:sz="0" w:space="0" w:color="auto"/>
            <w:right w:val="none" w:sz="0" w:space="0" w:color="auto"/>
          </w:divBdr>
        </w:div>
        <w:div w:id="1503425543">
          <w:marLeft w:val="480"/>
          <w:marRight w:val="0"/>
          <w:marTop w:val="0"/>
          <w:marBottom w:val="0"/>
          <w:divBdr>
            <w:top w:val="none" w:sz="0" w:space="0" w:color="auto"/>
            <w:left w:val="none" w:sz="0" w:space="0" w:color="auto"/>
            <w:bottom w:val="none" w:sz="0" w:space="0" w:color="auto"/>
            <w:right w:val="none" w:sz="0" w:space="0" w:color="auto"/>
          </w:divBdr>
        </w:div>
        <w:div w:id="1269049770">
          <w:marLeft w:val="480"/>
          <w:marRight w:val="0"/>
          <w:marTop w:val="0"/>
          <w:marBottom w:val="0"/>
          <w:divBdr>
            <w:top w:val="none" w:sz="0" w:space="0" w:color="auto"/>
            <w:left w:val="none" w:sz="0" w:space="0" w:color="auto"/>
            <w:bottom w:val="none" w:sz="0" w:space="0" w:color="auto"/>
            <w:right w:val="none" w:sz="0" w:space="0" w:color="auto"/>
          </w:divBdr>
        </w:div>
        <w:div w:id="1609503618">
          <w:marLeft w:val="480"/>
          <w:marRight w:val="0"/>
          <w:marTop w:val="0"/>
          <w:marBottom w:val="0"/>
          <w:divBdr>
            <w:top w:val="none" w:sz="0" w:space="0" w:color="auto"/>
            <w:left w:val="none" w:sz="0" w:space="0" w:color="auto"/>
            <w:bottom w:val="none" w:sz="0" w:space="0" w:color="auto"/>
            <w:right w:val="none" w:sz="0" w:space="0" w:color="auto"/>
          </w:divBdr>
        </w:div>
        <w:div w:id="1833182702">
          <w:marLeft w:val="480"/>
          <w:marRight w:val="0"/>
          <w:marTop w:val="0"/>
          <w:marBottom w:val="0"/>
          <w:divBdr>
            <w:top w:val="none" w:sz="0" w:space="0" w:color="auto"/>
            <w:left w:val="none" w:sz="0" w:space="0" w:color="auto"/>
            <w:bottom w:val="none" w:sz="0" w:space="0" w:color="auto"/>
            <w:right w:val="none" w:sz="0" w:space="0" w:color="auto"/>
          </w:divBdr>
        </w:div>
        <w:div w:id="856849493">
          <w:marLeft w:val="480"/>
          <w:marRight w:val="0"/>
          <w:marTop w:val="0"/>
          <w:marBottom w:val="0"/>
          <w:divBdr>
            <w:top w:val="none" w:sz="0" w:space="0" w:color="auto"/>
            <w:left w:val="none" w:sz="0" w:space="0" w:color="auto"/>
            <w:bottom w:val="none" w:sz="0" w:space="0" w:color="auto"/>
            <w:right w:val="none" w:sz="0" w:space="0" w:color="auto"/>
          </w:divBdr>
        </w:div>
        <w:div w:id="1951083340">
          <w:marLeft w:val="480"/>
          <w:marRight w:val="0"/>
          <w:marTop w:val="0"/>
          <w:marBottom w:val="0"/>
          <w:divBdr>
            <w:top w:val="none" w:sz="0" w:space="0" w:color="auto"/>
            <w:left w:val="none" w:sz="0" w:space="0" w:color="auto"/>
            <w:bottom w:val="none" w:sz="0" w:space="0" w:color="auto"/>
            <w:right w:val="none" w:sz="0" w:space="0" w:color="auto"/>
          </w:divBdr>
        </w:div>
        <w:div w:id="532498303">
          <w:marLeft w:val="480"/>
          <w:marRight w:val="0"/>
          <w:marTop w:val="0"/>
          <w:marBottom w:val="0"/>
          <w:divBdr>
            <w:top w:val="none" w:sz="0" w:space="0" w:color="auto"/>
            <w:left w:val="none" w:sz="0" w:space="0" w:color="auto"/>
            <w:bottom w:val="none" w:sz="0" w:space="0" w:color="auto"/>
            <w:right w:val="none" w:sz="0" w:space="0" w:color="auto"/>
          </w:divBdr>
        </w:div>
        <w:div w:id="1918243164">
          <w:marLeft w:val="480"/>
          <w:marRight w:val="0"/>
          <w:marTop w:val="0"/>
          <w:marBottom w:val="0"/>
          <w:divBdr>
            <w:top w:val="none" w:sz="0" w:space="0" w:color="auto"/>
            <w:left w:val="none" w:sz="0" w:space="0" w:color="auto"/>
            <w:bottom w:val="none" w:sz="0" w:space="0" w:color="auto"/>
            <w:right w:val="none" w:sz="0" w:space="0" w:color="auto"/>
          </w:divBdr>
        </w:div>
        <w:div w:id="1963226118">
          <w:marLeft w:val="480"/>
          <w:marRight w:val="0"/>
          <w:marTop w:val="0"/>
          <w:marBottom w:val="0"/>
          <w:divBdr>
            <w:top w:val="none" w:sz="0" w:space="0" w:color="auto"/>
            <w:left w:val="none" w:sz="0" w:space="0" w:color="auto"/>
            <w:bottom w:val="none" w:sz="0" w:space="0" w:color="auto"/>
            <w:right w:val="none" w:sz="0" w:space="0" w:color="auto"/>
          </w:divBdr>
        </w:div>
        <w:div w:id="1059590250">
          <w:marLeft w:val="480"/>
          <w:marRight w:val="0"/>
          <w:marTop w:val="0"/>
          <w:marBottom w:val="0"/>
          <w:divBdr>
            <w:top w:val="none" w:sz="0" w:space="0" w:color="auto"/>
            <w:left w:val="none" w:sz="0" w:space="0" w:color="auto"/>
            <w:bottom w:val="none" w:sz="0" w:space="0" w:color="auto"/>
            <w:right w:val="none" w:sz="0" w:space="0" w:color="auto"/>
          </w:divBdr>
        </w:div>
        <w:div w:id="1166017700">
          <w:marLeft w:val="480"/>
          <w:marRight w:val="0"/>
          <w:marTop w:val="0"/>
          <w:marBottom w:val="0"/>
          <w:divBdr>
            <w:top w:val="none" w:sz="0" w:space="0" w:color="auto"/>
            <w:left w:val="none" w:sz="0" w:space="0" w:color="auto"/>
            <w:bottom w:val="none" w:sz="0" w:space="0" w:color="auto"/>
            <w:right w:val="none" w:sz="0" w:space="0" w:color="auto"/>
          </w:divBdr>
        </w:div>
        <w:div w:id="2131584280">
          <w:marLeft w:val="480"/>
          <w:marRight w:val="0"/>
          <w:marTop w:val="0"/>
          <w:marBottom w:val="0"/>
          <w:divBdr>
            <w:top w:val="none" w:sz="0" w:space="0" w:color="auto"/>
            <w:left w:val="none" w:sz="0" w:space="0" w:color="auto"/>
            <w:bottom w:val="none" w:sz="0" w:space="0" w:color="auto"/>
            <w:right w:val="none" w:sz="0" w:space="0" w:color="auto"/>
          </w:divBdr>
        </w:div>
        <w:div w:id="1690135854">
          <w:marLeft w:val="480"/>
          <w:marRight w:val="0"/>
          <w:marTop w:val="0"/>
          <w:marBottom w:val="0"/>
          <w:divBdr>
            <w:top w:val="none" w:sz="0" w:space="0" w:color="auto"/>
            <w:left w:val="none" w:sz="0" w:space="0" w:color="auto"/>
            <w:bottom w:val="none" w:sz="0" w:space="0" w:color="auto"/>
            <w:right w:val="none" w:sz="0" w:space="0" w:color="auto"/>
          </w:divBdr>
        </w:div>
        <w:div w:id="714737268">
          <w:marLeft w:val="480"/>
          <w:marRight w:val="0"/>
          <w:marTop w:val="0"/>
          <w:marBottom w:val="0"/>
          <w:divBdr>
            <w:top w:val="none" w:sz="0" w:space="0" w:color="auto"/>
            <w:left w:val="none" w:sz="0" w:space="0" w:color="auto"/>
            <w:bottom w:val="none" w:sz="0" w:space="0" w:color="auto"/>
            <w:right w:val="none" w:sz="0" w:space="0" w:color="auto"/>
          </w:divBdr>
        </w:div>
      </w:divsChild>
    </w:div>
    <w:div w:id="629359560">
      <w:bodyDiv w:val="1"/>
      <w:marLeft w:val="0"/>
      <w:marRight w:val="0"/>
      <w:marTop w:val="0"/>
      <w:marBottom w:val="0"/>
      <w:divBdr>
        <w:top w:val="none" w:sz="0" w:space="0" w:color="auto"/>
        <w:left w:val="none" w:sz="0" w:space="0" w:color="auto"/>
        <w:bottom w:val="none" w:sz="0" w:space="0" w:color="auto"/>
        <w:right w:val="none" w:sz="0" w:space="0" w:color="auto"/>
      </w:divBdr>
      <w:divsChild>
        <w:div w:id="1280912594">
          <w:marLeft w:val="480"/>
          <w:marRight w:val="0"/>
          <w:marTop w:val="0"/>
          <w:marBottom w:val="0"/>
          <w:divBdr>
            <w:top w:val="none" w:sz="0" w:space="0" w:color="auto"/>
            <w:left w:val="none" w:sz="0" w:space="0" w:color="auto"/>
            <w:bottom w:val="none" w:sz="0" w:space="0" w:color="auto"/>
            <w:right w:val="none" w:sz="0" w:space="0" w:color="auto"/>
          </w:divBdr>
        </w:div>
        <w:div w:id="8876460">
          <w:marLeft w:val="480"/>
          <w:marRight w:val="0"/>
          <w:marTop w:val="0"/>
          <w:marBottom w:val="0"/>
          <w:divBdr>
            <w:top w:val="none" w:sz="0" w:space="0" w:color="auto"/>
            <w:left w:val="none" w:sz="0" w:space="0" w:color="auto"/>
            <w:bottom w:val="none" w:sz="0" w:space="0" w:color="auto"/>
            <w:right w:val="none" w:sz="0" w:space="0" w:color="auto"/>
          </w:divBdr>
        </w:div>
        <w:div w:id="1996838716">
          <w:marLeft w:val="480"/>
          <w:marRight w:val="0"/>
          <w:marTop w:val="0"/>
          <w:marBottom w:val="0"/>
          <w:divBdr>
            <w:top w:val="none" w:sz="0" w:space="0" w:color="auto"/>
            <w:left w:val="none" w:sz="0" w:space="0" w:color="auto"/>
            <w:bottom w:val="none" w:sz="0" w:space="0" w:color="auto"/>
            <w:right w:val="none" w:sz="0" w:space="0" w:color="auto"/>
          </w:divBdr>
        </w:div>
        <w:div w:id="1178815520">
          <w:marLeft w:val="480"/>
          <w:marRight w:val="0"/>
          <w:marTop w:val="0"/>
          <w:marBottom w:val="0"/>
          <w:divBdr>
            <w:top w:val="none" w:sz="0" w:space="0" w:color="auto"/>
            <w:left w:val="none" w:sz="0" w:space="0" w:color="auto"/>
            <w:bottom w:val="none" w:sz="0" w:space="0" w:color="auto"/>
            <w:right w:val="none" w:sz="0" w:space="0" w:color="auto"/>
          </w:divBdr>
        </w:div>
        <w:div w:id="2011133321">
          <w:marLeft w:val="480"/>
          <w:marRight w:val="0"/>
          <w:marTop w:val="0"/>
          <w:marBottom w:val="0"/>
          <w:divBdr>
            <w:top w:val="none" w:sz="0" w:space="0" w:color="auto"/>
            <w:left w:val="none" w:sz="0" w:space="0" w:color="auto"/>
            <w:bottom w:val="none" w:sz="0" w:space="0" w:color="auto"/>
            <w:right w:val="none" w:sz="0" w:space="0" w:color="auto"/>
          </w:divBdr>
        </w:div>
        <w:div w:id="668599517">
          <w:marLeft w:val="480"/>
          <w:marRight w:val="0"/>
          <w:marTop w:val="0"/>
          <w:marBottom w:val="0"/>
          <w:divBdr>
            <w:top w:val="none" w:sz="0" w:space="0" w:color="auto"/>
            <w:left w:val="none" w:sz="0" w:space="0" w:color="auto"/>
            <w:bottom w:val="none" w:sz="0" w:space="0" w:color="auto"/>
            <w:right w:val="none" w:sz="0" w:space="0" w:color="auto"/>
          </w:divBdr>
        </w:div>
        <w:div w:id="762798731">
          <w:marLeft w:val="480"/>
          <w:marRight w:val="0"/>
          <w:marTop w:val="0"/>
          <w:marBottom w:val="0"/>
          <w:divBdr>
            <w:top w:val="none" w:sz="0" w:space="0" w:color="auto"/>
            <w:left w:val="none" w:sz="0" w:space="0" w:color="auto"/>
            <w:bottom w:val="none" w:sz="0" w:space="0" w:color="auto"/>
            <w:right w:val="none" w:sz="0" w:space="0" w:color="auto"/>
          </w:divBdr>
        </w:div>
        <w:div w:id="252445887">
          <w:marLeft w:val="480"/>
          <w:marRight w:val="0"/>
          <w:marTop w:val="0"/>
          <w:marBottom w:val="0"/>
          <w:divBdr>
            <w:top w:val="none" w:sz="0" w:space="0" w:color="auto"/>
            <w:left w:val="none" w:sz="0" w:space="0" w:color="auto"/>
            <w:bottom w:val="none" w:sz="0" w:space="0" w:color="auto"/>
            <w:right w:val="none" w:sz="0" w:space="0" w:color="auto"/>
          </w:divBdr>
        </w:div>
        <w:div w:id="702946609">
          <w:marLeft w:val="480"/>
          <w:marRight w:val="0"/>
          <w:marTop w:val="0"/>
          <w:marBottom w:val="0"/>
          <w:divBdr>
            <w:top w:val="none" w:sz="0" w:space="0" w:color="auto"/>
            <w:left w:val="none" w:sz="0" w:space="0" w:color="auto"/>
            <w:bottom w:val="none" w:sz="0" w:space="0" w:color="auto"/>
            <w:right w:val="none" w:sz="0" w:space="0" w:color="auto"/>
          </w:divBdr>
        </w:div>
        <w:div w:id="1854831736">
          <w:marLeft w:val="480"/>
          <w:marRight w:val="0"/>
          <w:marTop w:val="0"/>
          <w:marBottom w:val="0"/>
          <w:divBdr>
            <w:top w:val="none" w:sz="0" w:space="0" w:color="auto"/>
            <w:left w:val="none" w:sz="0" w:space="0" w:color="auto"/>
            <w:bottom w:val="none" w:sz="0" w:space="0" w:color="auto"/>
            <w:right w:val="none" w:sz="0" w:space="0" w:color="auto"/>
          </w:divBdr>
        </w:div>
        <w:div w:id="686638309">
          <w:marLeft w:val="480"/>
          <w:marRight w:val="0"/>
          <w:marTop w:val="0"/>
          <w:marBottom w:val="0"/>
          <w:divBdr>
            <w:top w:val="none" w:sz="0" w:space="0" w:color="auto"/>
            <w:left w:val="none" w:sz="0" w:space="0" w:color="auto"/>
            <w:bottom w:val="none" w:sz="0" w:space="0" w:color="auto"/>
            <w:right w:val="none" w:sz="0" w:space="0" w:color="auto"/>
          </w:divBdr>
        </w:div>
        <w:div w:id="781875367">
          <w:marLeft w:val="480"/>
          <w:marRight w:val="0"/>
          <w:marTop w:val="0"/>
          <w:marBottom w:val="0"/>
          <w:divBdr>
            <w:top w:val="none" w:sz="0" w:space="0" w:color="auto"/>
            <w:left w:val="none" w:sz="0" w:space="0" w:color="auto"/>
            <w:bottom w:val="none" w:sz="0" w:space="0" w:color="auto"/>
            <w:right w:val="none" w:sz="0" w:space="0" w:color="auto"/>
          </w:divBdr>
        </w:div>
        <w:div w:id="1351029087">
          <w:marLeft w:val="480"/>
          <w:marRight w:val="0"/>
          <w:marTop w:val="0"/>
          <w:marBottom w:val="0"/>
          <w:divBdr>
            <w:top w:val="none" w:sz="0" w:space="0" w:color="auto"/>
            <w:left w:val="none" w:sz="0" w:space="0" w:color="auto"/>
            <w:bottom w:val="none" w:sz="0" w:space="0" w:color="auto"/>
            <w:right w:val="none" w:sz="0" w:space="0" w:color="auto"/>
          </w:divBdr>
        </w:div>
        <w:div w:id="47001514">
          <w:marLeft w:val="480"/>
          <w:marRight w:val="0"/>
          <w:marTop w:val="0"/>
          <w:marBottom w:val="0"/>
          <w:divBdr>
            <w:top w:val="none" w:sz="0" w:space="0" w:color="auto"/>
            <w:left w:val="none" w:sz="0" w:space="0" w:color="auto"/>
            <w:bottom w:val="none" w:sz="0" w:space="0" w:color="auto"/>
            <w:right w:val="none" w:sz="0" w:space="0" w:color="auto"/>
          </w:divBdr>
        </w:div>
        <w:div w:id="427040274">
          <w:marLeft w:val="480"/>
          <w:marRight w:val="0"/>
          <w:marTop w:val="0"/>
          <w:marBottom w:val="0"/>
          <w:divBdr>
            <w:top w:val="none" w:sz="0" w:space="0" w:color="auto"/>
            <w:left w:val="none" w:sz="0" w:space="0" w:color="auto"/>
            <w:bottom w:val="none" w:sz="0" w:space="0" w:color="auto"/>
            <w:right w:val="none" w:sz="0" w:space="0" w:color="auto"/>
          </w:divBdr>
        </w:div>
        <w:div w:id="914440675">
          <w:marLeft w:val="480"/>
          <w:marRight w:val="0"/>
          <w:marTop w:val="0"/>
          <w:marBottom w:val="0"/>
          <w:divBdr>
            <w:top w:val="none" w:sz="0" w:space="0" w:color="auto"/>
            <w:left w:val="none" w:sz="0" w:space="0" w:color="auto"/>
            <w:bottom w:val="none" w:sz="0" w:space="0" w:color="auto"/>
            <w:right w:val="none" w:sz="0" w:space="0" w:color="auto"/>
          </w:divBdr>
        </w:div>
        <w:div w:id="1293287832">
          <w:marLeft w:val="480"/>
          <w:marRight w:val="0"/>
          <w:marTop w:val="0"/>
          <w:marBottom w:val="0"/>
          <w:divBdr>
            <w:top w:val="none" w:sz="0" w:space="0" w:color="auto"/>
            <w:left w:val="none" w:sz="0" w:space="0" w:color="auto"/>
            <w:bottom w:val="none" w:sz="0" w:space="0" w:color="auto"/>
            <w:right w:val="none" w:sz="0" w:space="0" w:color="auto"/>
          </w:divBdr>
        </w:div>
        <w:div w:id="1017198783">
          <w:marLeft w:val="480"/>
          <w:marRight w:val="0"/>
          <w:marTop w:val="0"/>
          <w:marBottom w:val="0"/>
          <w:divBdr>
            <w:top w:val="none" w:sz="0" w:space="0" w:color="auto"/>
            <w:left w:val="none" w:sz="0" w:space="0" w:color="auto"/>
            <w:bottom w:val="none" w:sz="0" w:space="0" w:color="auto"/>
            <w:right w:val="none" w:sz="0" w:space="0" w:color="auto"/>
          </w:divBdr>
        </w:div>
        <w:div w:id="580793189">
          <w:marLeft w:val="480"/>
          <w:marRight w:val="0"/>
          <w:marTop w:val="0"/>
          <w:marBottom w:val="0"/>
          <w:divBdr>
            <w:top w:val="none" w:sz="0" w:space="0" w:color="auto"/>
            <w:left w:val="none" w:sz="0" w:space="0" w:color="auto"/>
            <w:bottom w:val="none" w:sz="0" w:space="0" w:color="auto"/>
            <w:right w:val="none" w:sz="0" w:space="0" w:color="auto"/>
          </w:divBdr>
        </w:div>
        <w:div w:id="929893385">
          <w:marLeft w:val="480"/>
          <w:marRight w:val="0"/>
          <w:marTop w:val="0"/>
          <w:marBottom w:val="0"/>
          <w:divBdr>
            <w:top w:val="none" w:sz="0" w:space="0" w:color="auto"/>
            <w:left w:val="none" w:sz="0" w:space="0" w:color="auto"/>
            <w:bottom w:val="none" w:sz="0" w:space="0" w:color="auto"/>
            <w:right w:val="none" w:sz="0" w:space="0" w:color="auto"/>
          </w:divBdr>
        </w:div>
        <w:div w:id="1153714022">
          <w:marLeft w:val="480"/>
          <w:marRight w:val="0"/>
          <w:marTop w:val="0"/>
          <w:marBottom w:val="0"/>
          <w:divBdr>
            <w:top w:val="none" w:sz="0" w:space="0" w:color="auto"/>
            <w:left w:val="none" w:sz="0" w:space="0" w:color="auto"/>
            <w:bottom w:val="none" w:sz="0" w:space="0" w:color="auto"/>
            <w:right w:val="none" w:sz="0" w:space="0" w:color="auto"/>
          </w:divBdr>
        </w:div>
        <w:div w:id="1015963540">
          <w:marLeft w:val="480"/>
          <w:marRight w:val="0"/>
          <w:marTop w:val="0"/>
          <w:marBottom w:val="0"/>
          <w:divBdr>
            <w:top w:val="none" w:sz="0" w:space="0" w:color="auto"/>
            <w:left w:val="none" w:sz="0" w:space="0" w:color="auto"/>
            <w:bottom w:val="none" w:sz="0" w:space="0" w:color="auto"/>
            <w:right w:val="none" w:sz="0" w:space="0" w:color="auto"/>
          </w:divBdr>
        </w:div>
        <w:div w:id="1229534775">
          <w:marLeft w:val="480"/>
          <w:marRight w:val="0"/>
          <w:marTop w:val="0"/>
          <w:marBottom w:val="0"/>
          <w:divBdr>
            <w:top w:val="none" w:sz="0" w:space="0" w:color="auto"/>
            <w:left w:val="none" w:sz="0" w:space="0" w:color="auto"/>
            <w:bottom w:val="none" w:sz="0" w:space="0" w:color="auto"/>
            <w:right w:val="none" w:sz="0" w:space="0" w:color="auto"/>
          </w:divBdr>
        </w:div>
        <w:div w:id="3408894">
          <w:marLeft w:val="480"/>
          <w:marRight w:val="0"/>
          <w:marTop w:val="0"/>
          <w:marBottom w:val="0"/>
          <w:divBdr>
            <w:top w:val="none" w:sz="0" w:space="0" w:color="auto"/>
            <w:left w:val="none" w:sz="0" w:space="0" w:color="auto"/>
            <w:bottom w:val="none" w:sz="0" w:space="0" w:color="auto"/>
            <w:right w:val="none" w:sz="0" w:space="0" w:color="auto"/>
          </w:divBdr>
        </w:div>
      </w:divsChild>
    </w:div>
    <w:div w:id="649868548">
      <w:bodyDiv w:val="1"/>
      <w:marLeft w:val="0"/>
      <w:marRight w:val="0"/>
      <w:marTop w:val="0"/>
      <w:marBottom w:val="0"/>
      <w:divBdr>
        <w:top w:val="none" w:sz="0" w:space="0" w:color="auto"/>
        <w:left w:val="none" w:sz="0" w:space="0" w:color="auto"/>
        <w:bottom w:val="none" w:sz="0" w:space="0" w:color="auto"/>
        <w:right w:val="none" w:sz="0" w:space="0" w:color="auto"/>
      </w:divBdr>
    </w:div>
    <w:div w:id="658121229">
      <w:bodyDiv w:val="1"/>
      <w:marLeft w:val="0"/>
      <w:marRight w:val="0"/>
      <w:marTop w:val="0"/>
      <w:marBottom w:val="0"/>
      <w:divBdr>
        <w:top w:val="none" w:sz="0" w:space="0" w:color="auto"/>
        <w:left w:val="none" w:sz="0" w:space="0" w:color="auto"/>
        <w:bottom w:val="none" w:sz="0" w:space="0" w:color="auto"/>
        <w:right w:val="none" w:sz="0" w:space="0" w:color="auto"/>
      </w:divBdr>
      <w:divsChild>
        <w:div w:id="858932170">
          <w:marLeft w:val="480"/>
          <w:marRight w:val="0"/>
          <w:marTop w:val="0"/>
          <w:marBottom w:val="0"/>
          <w:divBdr>
            <w:top w:val="none" w:sz="0" w:space="0" w:color="auto"/>
            <w:left w:val="none" w:sz="0" w:space="0" w:color="auto"/>
            <w:bottom w:val="none" w:sz="0" w:space="0" w:color="auto"/>
            <w:right w:val="none" w:sz="0" w:space="0" w:color="auto"/>
          </w:divBdr>
        </w:div>
        <w:div w:id="1190340876">
          <w:marLeft w:val="480"/>
          <w:marRight w:val="0"/>
          <w:marTop w:val="0"/>
          <w:marBottom w:val="0"/>
          <w:divBdr>
            <w:top w:val="none" w:sz="0" w:space="0" w:color="auto"/>
            <w:left w:val="none" w:sz="0" w:space="0" w:color="auto"/>
            <w:bottom w:val="none" w:sz="0" w:space="0" w:color="auto"/>
            <w:right w:val="none" w:sz="0" w:space="0" w:color="auto"/>
          </w:divBdr>
        </w:div>
        <w:div w:id="1148474867">
          <w:marLeft w:val="480"/>
          <w:marRight w:val="0"/>
          <w:marTop w:val="0"/>
          <w:marBottom w:val="0"/>
          <w:divBdr>
            <w:top w:val="none" w:sz="0" w:space="0" w:color="auto"/>
            <w:left w:val="none" w:sz="0" w:space="0" w:color="auto"/>
            <w:bottom w:val="none" w:sz="0" w:space="0" w:color="auto"/>
            <w:right w:val="none" w:sz="0" w:space="0" w:color="auto"/>
          </w:divBdr>
        </w:div>
        <w:div w:id="1595474296">
          <w:marLeft w:val="480"/>
          <w:marRight w:val="0"/>
          <w:marTop w:val="0"/>
          <w:marBottom w:val="0"/>
          <w:divBdr>
            <w:top w:val="none" w:sz="0" w:space="0" w:color="auto"/>
            <w:left w:val="none" w:sz="0" w:space="0" w:color="auto"/>
            <w:bottom w:val="none" w:sz="0" w:space="0" w:color="auto"/>
            <w:right w:val="none" w:sz="0" w:space="0" w:color="auto"/>
          </w:divBdr>
        </w:div>
        <w:div w:id="1647590384">
          <w:marLeft w:val="480"/>
          <w:marRight w:val="0"/>
          <w:marTop w:val="0"/>
          <w:marBottom w:val="0"/>
          <w:divBdr>
            <w:top w:val="none" w:sz="0" w:space="0" w:color="auto"/>
            <w:left w:val="none" w:sz="0" w:space="0" w:color="auto"/>
            <w:bottom w:val="none" w:sz="0" w:space="0" w:color="auto"/>
            <w:right w:val="none" w:sz="0" w:space="0" w:color="auto"/>
          </w:divBdr>
        </w:div>
        <w:div w:id="9645072">
          <w:marLeft w:val="480"/>
          <w:marRight w:val="0"/>
          <w:marTop w:val="0"/>
          <w:marBottom w:val="0"/>
          <w:divBdr>
            <w:top w:val="none" w:sz="0" w:space="0" w:color="auto"/>
            <w:left w:val="none" w:sz="0" w:space="0" w:color="auto"/>
            <w:bottom w:val="none" w:sz="0" w:space="0" w:color="auto"/>
            <w:right w:val="none" w:sz="0" w:space="0" w:color="auto"/>
          </w:divBdr>
        </w:div>
        <w:div w:id="1917666387">
          <w:marLeft w:val="480"/>
          <w:marRight w:val="0"/>
          <w:marTop w:val="0"/>
          <w:marBottom w:val="0"/>
          <w:divBdr>
            <w:top w:val="none" w:sz="0" w:space="0" w:color="auto"/>
            <w:left w:val="none" w:sz="0" w:space="0" w:color="auto"/>
            <w:bottom w:val="none" w:sz="0" w:space="0" w:color="auto"/>
            <w:right w:val="none" w:sz="0" w:space="0" w:color="auto"/>
          </w:divBdr>
        </w:div>
        <w:div w:id="1205797906">
          <w:marLeft w:val="480"/>
          <w:marRight w:val="0"/>
          <w:marTop w:val="0"/>
          <w:marBottom w:val="0"/>
          <w:divBdr>
            <w:top w:val="none" w:sz="0" w:space="0" w:color="auto"/>
            <w:left w:val="none" w:sz="0" w:space="0" w:color="auto"/>
            <w:bottom w:val="none" w:sz="0" w:space="0" w:color="auto"/>
            <w:right w:val="none" w:sz="0" w:space="0" w:color="auto"/>
          </w:divBdr>
        </w:div>
        <w:div w:id="672100232">
          <w:marLeft w:val="480"/>
          <w:marRight w:val="0"/>
          <w:marTop w:val="0"/>
          <w:marBottom w:val="0"/>
          <w:divBdr>
            <w:top w:val="none" w:sz="0" w:space="0" w:color="auto"/>
            <w:left w:val="none" w:sz="0" w:space="0" w:color="auto"/>
            <w:bottom w:val="none" w:sz="0" w:space="0" w:color="auto"/>
            <w:right w:val="none" w:sz="0" w:space="0" w:color="auto"/>
          </w:divBdr>
        </w:div>
        <w:div w:id="1257058794">
          <w:marLeft w:val="480"/>
          <w:marRight w:val="0"/>
          <w:marTop w:val="0"/>
          <w:marBottom w:val="0"/>
          <w:divBdr>
            <w:top w:val="none" w:sz="0" w:space="0" w:color="auto"/>
            <w:left w:val="none" w:sz="0" w:space="0" w:color="auto"/>
            <w:bottom w:val="none" w:sz="0" w:space="0" w:color="auto"/>
            <w:right w:val="none" w:sz="0" w:space="0" w:color="auto"/>
          </w:divBdr>
        </w:div>
        <w:div w:id="2078430376">
          <w:marLeft w:val="480"/>
          <w:marRight w:val="0"/>
          <w:marTop w:val="0"/>
          <w:marBottom w:val="0"/>
          <w:divBdr>
            <w:top w:val="none" w:sz="0" w:space="0" w:color="auto"/>
            <w:left w:val="none" w:sz="0" w:space="0" w:color="auto"/>
            <w:bottom w:val="none" w:sz="0" w:space="0" w:color="auto"/>
            <w:right w:val="none" w:sz="0" w:space="0" w:color="auto"/>
          </w:divBdr>
        </w:div>
        <w:div w:id="1495804036">
          <w:marLeft w:val="480"/>
          <w:marRight w:val="0"/>
          <w:marTop w:val="0"/>
          <w:marBottom w:val="0"/>
          <w:divBdr>
            <w:top w:val="none" w:sz="0" w:space="0" w:color="auto"/>
            <w:left w:val="none" w:sz="0" w:space="0" w:color="auto"/>
            <w:bottom w:val="none" w:sz="0" w:space="0" w:color="auto"/>
            <w:right w:val="none" w:sz="0" w:space="0" w:color="auto"/>
          </w:divBdr>
        </w:div>
        <w:div w:id="1376930882">
          <w:marLeft w:val="480"/>
          <w:marRight w:val="0"/>
          <w:marTop w:val="0"/>
          <w:marBottom w:val="0"/>
          <w:divBdr>
            <w:top w:val="none" w:sz="0" w:space="0" w:color="auto"/>
            <w:left w:val="none" w:sz="0" w:space="0" w:color="auto"/>
            <w:bottom w:val="none" w:sz="0" w:space="0" w:color="auto"/>
            <w:right w:val="none" w:sz="0" w:space="0" w:color="auto"/>
          </w:divBdr>
        </w:div>
        <w:div w:id="628054896">
          <w:marLeft w:val="480"/>
          <w:marRight w:val="0"/>
          <w:marTop w:val="0"/>
          <w:marBottom w:val="0"/>
          <w:divBdr>
            <w:top w:val="none" w:sz="0" w:space="0" w:color="auto"/>
            <w:left w:val="none" w:sz="0" w:space="0" w:color="auto"/>
            <w:bottom w:val="none" w:sz="0" w:space="0" w:color="auto"/>
            <w:right w:val="none" w:sz="0" w:space="0" w:color="auto"/>
          </w:divBdr>
        </w:div>
        <w:div w:id="2107651198">
          <w:marLeft w:val="480"/>
          <w:marRight w:val="0"/>
          <w:marTop w:val="0"/>
          <w:marBottom w:val="0"/>
          <w:divBdr>
            <w:top w:val="none" w:sz="0" w:space="0" w:color="auto"/>
            <w:left w:val="none" w:sz="0" w:space="0" w:color="auto"/>
            <w:bottom w:val="none" w:sz="0" w:space="0" w:color="auto"/>
            <w:right w:val="none" w:sz="0" w:space="0" w:color="auto"/>
          </w:divBdr>
        </w:div>
        <w:div w:id="1830438999">
          <w:marLeft w:val="480"/>
          <w:marRight w:val="0"/>
          <w:marTop w:val="0"/>
          <w:marBottom w:val="0"/>
          <w:divBdr>
            <w:top w:val="none" w:sz="0" w:space="0" w:color="auto"/>
            <w:left w:val="none" w:sz="0" w:space="0" w:color="auto"/>
            <w:bottom w:val="none" w:sz="0" w:space="0" w:color="auto"/>
            <w:right w:val="none" w:sz="0" w:space="0" w:color="auto"/>
          </w:divBdr>
        </w:div>
        <w:div w:id="1094320329">
          <w:marLeft w:val="480"/>
          <w:marRight w:val="0"/>
          <w:marTop w:val="0"/>
          <w:marBottom w:val="0"/>
          <w:divBdr>
            <w:top w:val="none" w:sz="0" w:space="0" w:color="auto"/>
            <w:left w:val="none" w:sz="0" w:space="0" w:color="auto"/>
            <w:bottom w:val="none" w:sz="0" w:space="0" w:color="auto"/>
            <w:right w:val="none" w:sz="0" w:space="0" w:color="auto"/>
          </w:divBdr>
        </w:div>
        <w:div w:id="530535001">
          <w:marLeft w:val="480"/>
          <w:marRight w:val="0"/>
          <w:marTop w:val="0"/>
          <w:marBottom w:val="0"/>
          <w:divBdr>
            <w:top w:val="none" w:sz="0" w:space="0" w:color="auto"/>
            <w:left w:val="none" w:sz="0" w:space="0" w:color="auto"/>
            <w:bottom w:val="none" w:sz="0" w:space="0" w:color="auto"/>
            <w:right w:val="none" w:sz="0" w:space="0" w:color="auto"/>
          </w:divBdr>
        </w:div>
        <w:div w:id="1069225988">
          <w:marLeft w:val="480"/>
          <w:marRight w:val="0"/>
          <w:marTop w:val="0"/>
          <w:marBottom w:val="0"/>
          <w:divBdr>
            <w:top w:val="none" w:sz="0" w:space="0" w:color="auto"/>
            <w:left w:val="none" w:sz="0" w:space="0" w:color="auto"/>
            <w:bottom w:val="none" w:sz="0" w:space="0" w:color="auto"/>
            <w:right w:val="none" w:sz="0" w:space="0" w:color="auto"/>
          </w:divBdr>
        </w:div>
        <w:div w:id="1814902259">
          <w:marLeft w:val="480"/>
          <w:marRight w:val="0"/>
          <w:marTop w:val="0"/>
          <w:marBottom w:val="0"/>
          <w:divBdr>
            <w:top w:val="none" w:sz="0" w:space="0" w:color="auto"/>
            <w:left w:val="none" w:sz="0" w:space="0" w:color="auto"/>
            <w:bottom w:val="none" w:sz="0" w:space="0" w:color="auto"/>
            <w:right w:val="none" w:sz="0" w:space="0" w:color="auto"/>
          </w:divBdr>
        </w:div>
        <w:div w:id="1425686641">
          <w:marLeft w:val="480"/>
          <w:marRight w:val="0"/>
          <w:marTop w:val="0"/>
          <w:marBottom w:val="0"/>
          <w:divBdr>
            <w:top w:val="none" w:sz="0" w:space="0" w:color="auto"/>
            <w:left w:val="none" w:sz="0" w:space="0" w:color="auto"/>
            <w:bottom w:val="none" w:sz="0" w:space="0" w:color="auto"/>
            <w:right w:val="none" w:sz="0" w:space="0" w:color="auto"/>
          </w:divBdr>
        </w:div>
        <w:div w:id="1381631730">
          <w:marLeft w:val="480"/>
          <w:marRight w:val="0"/>
          <w:marTop w:val="0"/>
          <w:marBottom w:val="0"/>
          <w:divBdr>
            <w:top w:val="none" w:sz="0" w:space="0" w:color="auto"/>
            <w:left w:val="none" w:sz="0" w:space="0" w:color="auto"/>
            <w:bottom w:val="none" w:sz="0" w:space="0" w:color="auto"/>
            <w:right w:val="none" w:sz="0" w:space="0" w:color="auto"/>
          </w:divBdr>
        </w:div>
        <w:div w:id="1970549657">
          <w:marLeft w:val="480"/>
          <w:marRight w:val="0"/>
          <w:marTop w:val="0"/>
          <w:marBottom w:val="0"/>
          <w:divBdr>
            <w:top w:val="none" w:sz="0" w:space="0" w:color="auto"/>
            <w:left w:val="none" w:sz="0" w:space="0" w:color="auto"/>
            <w:bottom w:val="none" w:sz="0" w:space="0" w:color="auto"/>
            <w:right w:val="none" w:sz="0" w:space="0" w:color="auto"/>
          </w:divBdr>
        </w:div>
        <w:div w:id="2072388896">
          <w:marLeft w:val="480"/>
          <w:marRight w:val="0"/>
          <w:marTop w:val="0"/>
          <w:marBottom w:val="0"/>
          <w:divBdr>
            <w:top w:val="none" w:sz="0" w:space="0" w:color="auto"/>
            <w:left w:val="none" w:sz="0" w:space="0" w:color="auto"/>
            <w:bottom w:val="none" w:sz="0" w:space="0" w:color="auto"/>
            <w:right w:val="none" w:sz="0" w:space="0" w:color="auto"/>
          </w:divBdr>
        </w:div>
        <w:div w:id="1387027834">
          <w:marLeft w:val="480"/>
          <w:marRight w:val="0"/>
          <w:marTop w:val="0"/>
          <w:marBottom w:val="0"/>
          <w:divBdr>
            <w:top w:val="none" w:sz="0" w:space="0" w:color="auto"/>
            <w:left w:val="none" w:sz="0" w:space="0" w:color="auto"/>
            <w:bottom w:val="none" w:sz="0" w:space="0" w:color="auto"/>
            <w:right w:val="none" w:sz="0" w:space="0" w:color="auto"/>
          </w:divBdr>
        </w:div>
      </w:divsChild>
    </w:div>
    <w:div w:id="658584426">
      <w:bodyDiv w:val="1"/>
      <w:marLeft w:val="0"/>
      <w:marRight w:val="0"/>
      <w:marTop w:val="0"/>
      <w:marBottom w:val="0"/>
      <w:divBdr>
        <w:top w:val="none" w:sz="0" w:space="0" w:color="auto"/>
        <w:left w:val="none" w:sz="0" w:space="0" w:color="auto"/>
        <w:bottom w:val="none" w:sz="0" w:space="0" w:color="auto"/>
        <w:right w:val="none" w:sz="0" w:space="0" w:color="auto"/>
      </w:divBdr>
    </w:div>
    <w:div w:id="674496888">
      <w:bodyDiv w:val="1"/>
      <w:marLeft w:val="0"/>
      <w:marRight w:val="0"/>
      <w:marTop w:val="0"/>
      <w:marBottom w:val="0"/>
      <w:divBdr>
        <w:top w:val="none" w:sz="0" w:space="0" w:color="auto"/>
        <w:left w:val="none" w:sz="0" w:space="0" w:color="auto"/>
        <w:bottom w:val="none" w:sz="0" w:space="0" w:color="auto"/>
        <w:right w:val="none" w:sz="0" w:space="0" w:color="auto"/>
      </w:divBdr>
      <w:divsChild>
        <w:div w:id="1861160994">
          <w:marLeft w:val="480"/>
          <w:marRight w:val="0"/>
          <w:marTop w:val="0"/>
          <w:marBottom w:val="0"/>
          <w:divBdr>
            <w:top w:val="none" w:sz="0" w:space="0" w:color="auto"/>
            <w:left w:val="none" w:sz="0" w:space="0" w:color="auto"/>
            <w:bottom w:val="none" w:sz="0" w:space="0" w:color="auto"/>
            <w:right w:val="none" w:sz="0" w:space="0" w:color="auto"/>
          </w:divBdr>
        </w:div>
        <w:div w:id="1942685070">
          <w:marLeft w:val="480"/>
          <w:marRight w:val="0"/>
          <w:marTop w:val="0"/>
          <w:marBottom w:val="0"/>
          <w:divBdr>
            <w:top w:val="none" w:sz="0" w:space="0" w:color="auto"/>
            <w:left w:val="none" w:sz="0" w:space="0" w:color="auto"/>
            <w:bottom w:val="none" w:sz="0" w:space="0" w:color="auto"/>
            <w:right w:val="none" w:sz="0" w:space="0" w:color="auto"/>
          </w:divBdr>
        </w:div>
        <w:div w:id="661390801">
          <w:marLeft w:val="480"/>
          <w:marRight w:val="0"/>
          <w:marTop w:val="0"/>
          <w:marBottom w:val="0"/>
          <w:divBdr>
            <w:top w:val="none" w:sz="0" w:space="0" w:color="auto"/>
            <w:left w:val="none" w:sz="0" w:space="0" w:color="auto"/>
            <w:bottom w:val="none" w:sz="0" w:space="0" w:color="auto"/>
            <w:right w:val="none" w:sz="0" w:space="0" w:color="auto"/>
          </w:divBdr>
        </w:div>
        <w:div w:id="432627836">
          <w:marLeft w:val="480"/>
          <w:marRight w:val="0"/>
          <w:marTop w:val="0"/>
          <w:marBottom w:val="0"/>
          <w:divBdr>
            <w:top w:val="none" w:sz="0" w:space="0" w:color="auto"/>
            <w:left w:val="none" w:sz="0" w:space="0" w:color="auto"/>
            <w:bottom w:val="none" w:sz="0" w:space="0" w:color="auto"/>
            <w:right w:val="none" w:sz="0" w:space="0" w:color="auto"/>
          </w:divBdr>
        </w:div>
        <w:div w:id="222449699">
          <w:marLeft w:val="480"/>
          <w:marRight w:val="0"/>
          <w:marTop w:val="0"/>
          <w:marBottom w:val="0"/>
          <w:divBdr>
            <w:top w:val="none" w:sz="0" w:space="0" w:color="auto"/>
            <w:left w:val="none" w:sz="0" w:space="0" w:color="auto"/>
            <w:bottom w:val="none" w:sz="0" w:space="0" w:color="auto"/>
            <w:right w:val="none" w:sz="0" w:space="0" w:color="auto"/>
          </w:divBdr>
        </w:div>
        <w:div w:id="1662926526">
          <w:marLeft w:val="480"/>
          <w:marRight w:val="0"/>
          <w:marTop w:val="0"/>
          <w:marBottom w:val="0"/>
          <w:divBdr>
            <w:top w:val="none" w:sz="0" w:space="0" w:color="auto"/>
            <w:left w:val="none" w:sz="0" w:space="0" w:color="auto"/>
            <w:bottom w:val="none" w:sz="0" w:space="0" w:color="auto"/>
            <w:right w:val="none" w:sz="0" w:space="0" w:color="auto"/>
          </w:divBdr>
        </w:div>
        <w:div w:id="724838009">
          <w:marLeft w:val="480"/>
          <w:marRight w:val="0"/>
          <w:marTop w:val="0"/>
          <w:marBottom w:val="0"/>
          <w:divBdr>
            <w:top w:val="none" w:sz="0" w:space="0" w:color="auto"/>
            <w:left w:val="none" w:sz="0" w:space="0" w:color="auto"/>
            <w:bottom w:val="none" w:sz="0" w:space="0" w:color="auto"/>
            <w:right w:val="none" w:sz="0" w:space="0" w:color="auto"/>
          </w:divBdr>
        </w:div>
        <w:div w:id="2084184900">
          <w:marLeft w:val="480"/>
          <w:marRight w:val="0"/>
          <w:marTop w:val="0"/>
          <w:marBottom w:val="0"/>
          <w:divBdr>
            <w:top w:val="none" w:sz="0" w:space="0" w:color="auto"/>
            <w:left w:val="none" w:sz="0" w:space="0" w:color="auto"/>
            <w:bottom w:val="none" w:sz="0" w:space="0" w:color="auto"/>
            <w:right w:val="none" w:sz="0" w:space="0" w:color="auto"/>
          </w:divBdr>
        </w:div>
        <w:div w:id="141627202">
          <w:marLeft w:val="480"/>
          <w:marRight w:val="0"/>
          <w:marTop w:val="0"/>
          <w:marBottom w:val="0"/>
          <w:divBdr>
            <w:top w:val="none" w:sz="0" w:space="0" w:color="auto"/>
            <w:left w:val="none" w:sz="0" w:space="0" w:color="auto"/>
            <w:bottom w:val="none" w:sz="0" w:space="0" w:color="auto"/>
            <w:right w:val="none" w:sz="0" w:space="0" w:color="auto"/>
          </w:divBdr>
        </w:div>
        <w:div w:id="1753354641">
          <w:marLeft w:val="480"/>
          <w:marRight w:val="0"/>
          <w:marTop w:val="0"/>
          <w:marBottom w:val="0"/>
          <w:divBdr>
            <w:top w:val="none" w:sz="0" w:space="0" w:color="auto"/>
            <w:left w:val="none" w:sz="0" w:space="0" w:color="auto"/>
            <w:bottom w:val="none" w:sz="0" w:space="0" w:color="auto"/>
            <w:right w:val="none" w:sz="0" w:space="0" w:color="auto"/>
          </w:divBdr>
        </w:div>
        <w:div w:id="2068260750">
          <w:marLeft w:val="480"/>
          <w:marRight w:val="0"/>
          <w:marTop w:val="0"/>
          <w:marBottom w:val="0"/>
          <w:divBdr>
            <w:top w:val="none" w:sz="0" w:space="0" w:color="auto"/>
            <w:left w:val="none" w:sz="0" w:space="0" w:color="auto"/>
            <w:bottom w:val="none" w:sz="0" w:space="0" w:color="auto"/>
            <w:right w:val="none" w:sz="0" w:space="0" w:color="auto"/>
          </w:divBdr>
        </w:div>
        <w:div w:id="2047676490">
          <w:marLeft w:val="480"/>
          <w:marRight w:val="0"/>
          <w:marTop w:val="0"/>
          <w:marBottom w:val="0"/>
          <w:divBdr>
            <w:top w:val="none" w:sz="0" w:space="0" w:color="auto"/>
            <w:left w:val="none" w:sz="0" w:space="0" w:color="auto"/>
            <w:bottom w:val="none" w:sz="0" w:space="0" w:color="auto"/>
            <w:right w:val="none" w:sz="0" w:space="0" w:color="auto"/>
          </w:divBdr>
        </w:div>
        <w:div w:id="77873045">
          <w:marLeft w:val="480"/>
          <w:marRight w:val="0"/>
          <w:marTop w:val="0"/>
          <w:marBottom w:val="0"/>
          <w:divBdr>
            <w:top w:val="none" w:sz="0" w:space="0" w:color="auto"/>
            <w:left w:val="none" w:sz="0" w:space="0" w:color="auto"/>
            <w:bottom w:val="none" w:sz="0" w:space="0" w:color="auto"/>
            <w:right w:val="none" w:sz="0" w:space="0" w:color="auto"/>
          </w:divBdr>
        </w:div>
        <w:div w:id="1504541818">
          <w:marLeft w:val="480"/>
          <w:marRight w:val="0"/>
          <w:marTop w:val="0"/>
          <w:marBottom w:val="0"/>
          <w:divBdr>
            <w:top w:val="none" w:sz="0" w:space="0" w:color="auto"/>
            <w:left w:val="none" w:sz="0" w:space="0" w:color="auto"/>
            <w:bottom w:val="none" w:sz="0" w:space="0" w:color="auto"/>
            <w:right w:val="none" w:sz="0" w:space="0" w:color="auto"/>
          </w:divBdr>
        </w:div>
        <w:div w:id="208228198">
          <w:marLeft w:val="480"/>
          <w:marRight w:val="0"/>
          <w:marTop w:val="0"/>
          <w:marBottom w:val="0"/>
          <w:divBdr>
            <w:top w:val="none" w:sz="0" w:space="0" w:color="auto"/>
            <w:left w:val="none" w:sz="0" w:space="0" w:color="auto"/>
            <w:bottom w:val="none" w:sz="0" w:space="0" w:color="auto"/>
            <w:right w:val="none" w:sz="0" w:space="0" w:color="auto"/>
          </w:divBdr>
        </w:div>
        <w:div w:id="255789489">
          <w:marLeft w:val="480"/>
          <w:marRight w:val="0"/>
          <w:marTop w:val="0"/>
          <w:marBottom w:val="0"/>
          <w:divBdr>
            <w:top w:val="none" w:sz="0" w:space="0" w:color="auto"/>
            <w:left w:val="none" w:sz="0" w:space="0" w:color="auto"/>
            <w:bottom w:val="none" w:sz="0" w:space="0" w:color="auto"/>
            <w:right w:val="none" w:sz="0" w:space="0" w:color="auto"/>
          </w:divBdr>
        </w:div>
        <w:div w:id="1367415720">
          <w:marLeft w:val="480"/>
          <w:marRight w:val="0"/>
          <w:marTop w:val="0"/>
          <w:marBottom w:val="0"/>
          <w:divBdr>
            <w:top w:val="none" w:sz="0" w:space="0" w:color="auto"/>
            <w:left w:val="none" w:sz="0" w:space="0" w:color="auto"/>
            <w:bottom w:val="none" w:sz="0" w:space="0" w:color="auto"/>
            <w:right w:val="none" w:sz="0" w:space="0" w:color="auto"/>
          </w:divBdr>
        </w:div>
        <w:div w:id="259874130">
          <w:marLeft w:val="480"/>
          <w:marRight w:val="0"/>
          <w:marTop w:val="0"/>
          <w:marBottom w:val="0"/>
          <w:divBdr>
            <w:top w:val="none" w:sz="0" w:space="0" w:color="auto"/>
            <w:left w:val="none" w:sz="0" w:space="0" w:color="auto"/>
            <w:bottom w:val="none" w:sz="0" w:space="0" w:color="auto"/>
            <w:right w:val="none" w:sz="0" w:space="0" w:color="auto"/>
          </w:divBdr>
        </w:div>
        <w:div w:id="884408907">
          <w:marLeft w:val="480"/>
          <w:marRight w:val="0"/>
          <w:marTop w:val="0"/>
          <w:marBottom w:val="0"/>
          <w:divBdr>
            <w:top w:val="none" w:sz="0" w:space="0" w:color="auto"/>
            <w:left w:val="none" w:sz="0" w:space="0" w:color="auto"/>
            <w:bottom w:val="none" w:sz="0" w:space="0" w:color="auto"/>
            <w:right w:val="none" w:sz="0" w:space="0" w:color="auto"/>
          </w:divBdr>
        </w:div>
        <w:div w:id="121657728">
          <w:marLeft w:val="480"/>
          <w:marRight w:val="0"/>
          <w:marTop w:val="0"/>
          <w:marBottom w:val="0"/>
          <w:divBdr>
            <w:top w:val="none" w:sz="0" w:space="0" w:color="auto"/>
            <w:left w:val="none" w:sz="0" w:space="0" w:color="auto"/>
            <w:bottom w:val="none" w:sz="0" w:space="0" w:color="auto"/>
            <w:right w:val="none" w:sz="0" w:space="0" w:color="auto"/>
          </w:divBdr>
        </w:div>
        <w:div w:id="566569717">
          <w:marLeft w:val="480"/>
          <w:marRight w:val="0"/>
          <w:marTop w:val="0"/>
          <w:marBottom w:val="0"/>
          <w:divBdr>
            <w:top w:val="none" w:sz="0" w:space="0" w:color="auto"/>
            <w:left w:val="none" w:sz="0" w:space="0" w:color="auto"/>
            <w:bottom w:val="none" w:sz="0" w:space="0" w:color="auto"/>
            <w:right w:val="none" w:sz="0" w:space="0" w:color="auto"/>
          </w:divBdr>
        </w:div>
        <w:div w:id="2119059639">
          <w:marLeft w:val="480"/>
          <w:marRight w:val="0"/>
          <w:marTop w:val="0"/>
          <w:marBottom w:val="0"/>
          <w:divBdr>
            <w:top w:val="none" w:sz="0" w:space="0" w:color="auto"/>
            <w:left w:val="none" w:sz="0" w:space="0" w:color="auto"/>
            <w:bottom w:val="none" w:sz="0" w:space="0" w:color="auto"/>
            <w:right w:val="none" w:sz="0" w:space="0" w:color="auto"/>
          </w:divBdr>
        </w:div>
        <w:div w:id="614334999">
          <w:marLeft w:val="480"/>
          <w:marRight w:val="0"/>
          <w:marTop w:val="0"/>
          <w:marBottom w:val="0"/>
          <w:divBdr>
            <w:top w:val="none" w:sz="0" w:space="0" w:color="auto"/>
            <w:left w:val="none" w:sz="0" w:space="0" w:color="auto"/>
            <w:bottom w:val="none" w:sz="0" w:space="0" w:color="auto"/>
            <w:right w:val="none" w:sz="0" w:space="0" w:color="auto"/>
          </w:divBdr>
        </w:div>
        <w:div w:id="779911099">
          <w:marLeft w:val="480"/>
          <w:marRight w:val="0"/>
          <w:marTop w:val="0"/>
          <w:marBottom w:val="0"/>
          <w:divBdr>
            <w:top w:val="none" w:sz="0" w:space="0" w:color="auto"/>
            <w:left w:val="none" w:sz="0" w:space="0" w:color="auto"/>
            <w:bottom w:val="none" w:sz="0" w:space="0" w:color="auto"/>
            <w:right w:val="none" w:sz="0" w:space="0" w:color="auto"/>
          </w:divBdr>
        </w:div>
        <w:div w:id="1179004055">
          <w:marLeft w:val="480"/>
          <w:marRight w:val="0"/>
          <w:marTop w:val="0"/>
          <w:marBottom w:val="0"/>
          <w:divBdr>
            <w:top w:val="none" w:sz="0" w:space="0" w:color="auto"/>
            <w:left w:val="none" w:sz="0" w:space="0" w:color="auto"/>
            <w:bottom w:val="none" w:sz="0" w:space="0" w:color="auto"/>
            <w:right w:val="none" w:sz="0" w:space="0" w:color="auto"/>
          </w:divBdr>
        </w:div>
      </w:divsChild>
    </w:div>
    <w:div w:id="723676829">
      <w:bodyDiv w:val="1"/>
      <w:marLeft w:val="0"/>
      <w:marRight w:val="0"/>
      <w:marTop w:val="0"/>
      <w:marBottom w:val="0"/>
      <w:divBdr>
        <w:top w:val="none" w:sz="0" w:space="0" w:color="auto"/>
        <w:left w:val="none" w:sz="0" w:space="0" w:color="auto"/>
        <w:bottom w:val="none" w:sz="0" w:space="0" w:color="auto"/>
        <w:right w:val="none" w:sz="0" w:space="0" w:color="auto"/>
      </w:divBdr>
      <w:divsChild>
        <w:div w:id="2117212421">
          <w:marLeft w:val="0"/>
          <w:marRight w:val="0"/>
          <w:marTop w:val="0"/>
          <w:marBottom w:val="0"/>
          <w:divBdr>
            <w:top w:val="none" w:sz="0" w:space="0" w:color="auto"/>
            <w:left w:val="none" w:sz="0" w:space="0" w:color="auto"/>
            <w:bottom w:val="none" w:sz="0" w:space="0" w:color="auto"/>
            <w:right w:val="none" w:sz="0" w:space="0" w:color="auto"/>
          </w:divBdr>
        </w:div>
        <w:div w:id="1594510428">
          <w:marLeft w:val="0"/>
          <w:marRight w:val="0"/>
          <w:marTop w:val="0"/>
          <w:marBottom w:val="0"/>
          <w:divBdr>
            <w:top w:val="none" w:sz="0" w:space="0" w:color="auto"/>
            <w:left w:val="none" w:sz="0" w:space="0" w:color="auto"/>
            <w:bottom w:val="none" w:sz="0" w:space="0" w:color="auto"/>
            <w:right w:val="none" w:sz="0" w:space="0" w:color="auto"/>
          </w:divBdr>
        </w:div>
        <w:div w:id="72775653">
          <w:marLeft w:val="0"/>
          <w:marRight w:val="0"/>
          <w:marTop w:val="0"/>
          <w:marBottom w:val="0"/>
          <w:divBdr>
            <w:top w:val="none" w:sz="0" w:space="0" w:color="auto"/>
            <w:left w:val="none" w:sz="0" w:space="0" w:color="auto"/>
            <w:bottom w:val="none" w:sz="0" w:space="0" w:color="auto"/>
            <w:right w:val="none" w:sz="0" w:space="0" w:color="auto"/>
          </w:divBdr>
        </w:div>
      </w:divsChild>
    </w:div>
    <w:div w:id="737703355">
      <w:bodyDiv w:val="1"/>
      <w:marLeft w:val="0"/>
      <w:marRight w:val="0"/>
      <w:marTop w:val="0"/>
      <w:marBottom w:val="0"/>
      <w:divBdr>
        <w:top w:val="none" w:sz="0" w:space="0" w:color="auto"/>
        <w:left w:val="none" w:sz="0" w:space="0" w:color="auto"/>
        <w:bottom w:val="none" w:sz="0" w:space="0" w:color="auto"/>
        <w:right w:val="none" w:sz="0" w:space="0" w:color="auto"/>
      </w:divBdr>
      <w:divsChild>
        <w:div w:id="2122651918">
          <w:marLeft w:val="480"/>
          <w:marRight w:val="0"/>
          <w:marTop w:val="0"/>
          <w:marBottom w:val="0"/>
          <w:divBdr>
            <w:top w:val="none" w:sz="0" w:space="0" w:color="auto"/>
            <w:left w:val="none" w:sz="0" w:space="0" w:color="auto"/>
            <w:bottom w:val="none" w:sz="0" w:space="0" w:color="auto"/>
            <w:right w:val="none" w:sz="0" w:space="0" w:color="auto"/>
          </w:divBdr>
        </w:div>
        <w:div w:id="1261184426">
          <w:marLeft w:val="480"/>
          <w:marRight w:val="0"/>
          <w:marTop w:val="0"/>
          <w:marBottom w:val="0"/>
          <w:divBdr>
            <w:top w:val="none" w:sz="0" w:space="0" w:color="auto"/>
            <w:left w:val="none" w:sz="0" w:space="0" w:color="auto"/>
            <w:bottom w:val="none" w:sz="0" w:space="0" w:color="auto"/>
            <w:right w:val="none" w:sz="0" w:space="0" w:color="auto"/>
          </w:divBdr>
        </w:div>
        <w:div w:id="1953047324">
          <w:marLeft w:val="480"/>
          <w:marRight w:val="0"/>
          <w:marTop w:val="0"/>
          <w:marBottom w:val="0"/>
          <w:divBdr>
            <w:top w:val="none" w:sz="0" w:space="0" w:color="auto"/>
            <w:left w:val="none" w:sz="0" w:space="0" w:color="auto"/>
            <w:bottom w:val="none" w:sz="0" w:space="0" w:color="auto"/>
            <w:right w:val="none" w:sz="0" w:space="0" w:color="auto"/>
          </w:divBdr>
        </w:div>
        <w:div w:id="1993177423">
          <w:marLeft w:val="480"/>
          <w:marRight w:val="0"/>
          <w:marTop w:val="0"/>
          <w:marBottom w:val="0"/>
          <w:divBdr>
            <w:top w:val="none" w:sz="0" w:space="0" w:color="auto"/>
            <w:left w:val="none" w:sz="0" w:space="0" w:color="auto"/>
            <w:bottom w:val="none" w:sz="0" w:space="0" w:color="auto"/>
            <w:right w:val="none" w:sz="0" w:space="0" w:color="auto"/>
          </w:divBdr>
        </w:div>
        <w:div w:id="157507286">
          <w:marLeft w:val="480"/>
          <w:marRight w:val="0"/>
          <w:marTop w:val="0"/>
          <w:marBottom w:val="0"/>
          <w:divBdr>
            <w:top w:val="none" w:sz="0" w:space="0" w:color="auto"/>
            <w:left w:val="none" w:sz="0" w:space="0" w:color="auto"/>
            <w:bottom w:val="none" w:sz="0" w:space="0" w:color="auto"/>
            <w:right w:val="none" w:sz="0" w:space="0" w:color="auto"/>
          </w:divBdr>
        </w:div>
        <w:div w:id="1309285832">
          <w:marLeft w:val="480"/>
          <w:marRight w:val="0"/>
          <w:marTop w:val="0"/>
          <w:marBottom w:val="0"/>
          <w:divBdr>
            <w:top w:val="none" w:sz="0" w:space="0" w:color="auto"/>
            <w:left w:val="none" w:sz="0" w:space="0" w:color="auto"/>
            <w:bottom w:val="none" w:sz="0" w:space="0" w:color="auto"/>
            <w:right w:val="none" w:sz="0" w:space="0" w:color="auto"/>
          </w:divBdr>
        </w:div>
        <w:div w:id="317685001">
          <w:marLeft w:val="480"/>
          <w:marRight w:val="0"/>
          <w:marTop w:val="0"/>
          <w:marBottom w:val="0"/>
          <w:divBdr>
            <w:top w:val="none" w:sz="0" w:space="0" w:color="auto"/>
            <w:left w:val="none" w:sz="0" w:space="0" w:color="auto"/>
            <w:bottom w:val="none" w:sz="0" w:space="0" w:color="auto"/>
            <w:right w:val="none" w:sz="0" w:space="0" w:color="auto"/>
          </w:divBdr>
        </w:div>
        <w:div w:id="1633826033">
          <w:marLeft w:val="480"/>
          <w:marRight w:val="0"/>
          <w:marTop w:val="0"/>
          <w:marBottom w:val="0"/>
          <w:divBdr>
            <w:top w:val="none" w:sz="0" w:space="0" w:color="auto"/>
            <w:left w:val="none" w:sz="0" w:space="0" w:color="auto"/>
            <w:bottom w:val="none" w:sz="0" w:space="0" w:color="auto"/>
            <w:right w:val="none" w:sz="0" w:space="0" w:color="auto"/>
          </w:divBdr>
        </w:div>
        <w:div w:id="264701621">
          <w:marLeft w:val="480"/>
          <w:marRight w:val="0"/>
          <w:marTop w:val="0"/>
          <w:marBottom w:val="0"/>
          <w:divBdr>
            <w:top w:val="none" w:sz="0" w:space="0" w:color="auto"/>
            <w:left w:val="none" w:sz="0" w:space="0" w:color="auto"/>
            <w:bottom w:val="none" w:sz="0" w:space="0" w:color="auto"/>
            <w:right w:val="none" w:sz="0" w:space="0" w:color="auto"/>
          </w:divBdr>
        </w:div>
        <w:div w:id="1728992879">
          <w:marLeft w:val="480"/>
          <w:marRight w:val="0"/>
          <w:marTop w:val="0"/>
          <w:marBottom w:val="0"/>
          <w:divBdr>
            <w:top w:val="none" w:sz="0" w:space="0" w:color="auto"/>
            <w:left w:val="none" w:sz="0" w:space="0" w:color="auto"/>
            <w:bottom w:val="none" w:sz="0" w:space="0" w:color="auto"/>
            <w:right w:val="none" w:sz="0" w:space="0" w:color="auto"/>
          </w:divBdr>
        </w:div>
        <w:div w:id="1906333289">
          <w:marLeft w:val="480"/>
          <w:marRight w:val="0"/>
          <w:marTop w:val="0"/>
          <w:marBottom w:val="0"/>
          <w:divBdr>
            <w:top w:val="none" w:sz="0" w:space="0" w:color="auto"/>
            <w:left w:val="none" w:sz="0" w:space="0" w:color="auto"/>
            <w:bottom w:val="none" w:sz="0" w:space="0" w:color="auto"/>
            <w:right w:val="none" w:sz="0" w:space="0" w:color="auto"/>
          </w:divBdr>
        </w:div>
        <w:div w:id="659388386">
          <w:marLeft w:val="480"/>
          <w:marRight w:val="0"/>
          <w:marTop w:val="0"/>
          <w:marBottom w:val="0"/>
          <w:divBdr>
            <w:top w:val="none" w:sz="0" w:space="0" w:color="auto"/>
            <w:left w:val="none" w:sz="0" w:space="0" w:color="auto"/>
            <w:bottom w:val="none" w:sz="0" w:space="0" w:color="auto"/>
            <w:right w:val="none" w:sz="0" w:space="0" w:color="auto"/>
          </w:divBdr>
        </w:div>
        <w:div w:id="1248998934">
          <w:marLeft w:val="480"/>
          <w:marRight w:val="0"/>
          <w:marTop w:val="0"/>
          <w:marBottom w:val="0"/>
          <w:divBdr>
            <w:top w:val="none" w:sz="0" w:space="0" w:color="auto"/>
            <w:left w:val="none" w:sz="0" w:space="0" w:color="auto"/>
            <w:bottom w:val="none" w:sz="0" w:space="0" w:color="auto"/>
            <w:right w:val="none" w:sz="0" w:space="0" w:color="auto"/>
          </w:divBdr>
        </w:div>
        <w:div w:id="248855534">
          <w:marLeft w:val="480"/>
          <w:marRight w:val="0"/>
          <w:marTop w:val="0"/>
          <w:marBottom w:val="0"/>
          <w:divBdr>
            <w:top w:val="none" w:sz="0" w:space="0" w:color="auto"/>
            <w:left w:val="none" w:sz="0" w:space="0" w:color="auto"/>
            <w:bottom w:val="none" w:sz="0" w:space="0" w:color="auto"/>
            <w:right w:val="none" w:sz="0" w:space="0" w:color="auto"/>
          </w:divBdr>
        </w:div>
        <w:div w:id="544026850">
          <w:marLeft w:val="480"/>
          <w:marRight w:val="0"/>
          <w:marTop w:val="0"/>
          <w:marBottom w:val="0"/>
          <w:divBdr>
            <w:top w:val="none" w:sz="0" w:space="0" w:color="auto"/>
            <w:left w:val="none" w:sz="0" w:space="0" w:color="auto"/>
            <w:bottom w:val="none" w:sz="0" w:space="0" w:color="auto"/>
            <w:right w:val="none" w:sz="0" w:space="0" w:color="auto"/>
          </w:divBdr>
        </w:div>
        <w:div w:id="1510289059">
          <w:marLeft w:val="480"/>
          <w:marRight w:val="0"/>
          <w:marTop w:val="0"/>
          <w:marBottom w:val="0"/>
          <w:divBdr>
            <w:top w:val="none" w:sz="0" w:space="0" w:color="auto"/>
            <w:left w:val="none" w:sz="0" w:space="0" w:color="auto"/>
            <w:bottom w:val="none" w:sz="0" w:space="0" w:color="auto"/>
            <w:right w:val="none" w:sz="0" w:space="0" w:color="auto"/>
          </w:divBdr>
        </w:div>
        <w:div w:id="867259109">
          <w:marLeft w:val="480"/>
          <w:marRight w:val="0"/>
          <w:marTop w:val="0"/>
          <w:marBottom w:val="0"/>
          <w:divBdr>
            <w:top w:val="none" w:sz="0" w:space="0" w:color="auto"/>
            <w:left w:val="none" w:sz="0" w:space="0" w:color="auto"/>
            <w:bottom w:val="none" w:sz="0" w:space="0" w:color="auto"/>
            <w:right w:val="none" w:sz="0" w:space="0" w:color="auto"/>
          </w:divBdr>
        </w:div>
        <w:div w:id="809057984">
          <w:marLeft w:val="480"/>
          <w:marRight w:val="0"/>
          <w:marTop w:val="0"/>
          <w:marBottom w:val="0"/>
          <w:divBdr>
            <w:top w:val="none" w:sz="0" w:space="0" w:color="auto"/>
            <w:left w:val="none" w:sz="0" w:space="0" w:color="auto"/>
            <w:bottom w:val="none" w:sz="0" w:space="0" w:color="auto"/>
            <w:right w:val="none" w:sz="0" w:space="0" w:color="auto"/>
          </w:divBdr>
        </w:div>
        <w:div w:id="1822696542">
          <w:marLeft w:val="480"/>
          <w:marRight w:val="0"/>
          <w:marTop w:val="0"/>
          <w:marBottom w:val="0"/>
          <w:divBdr>
            <w:top w:val="none" w:sz="0" w:space="0" w:color="auto"/>
            <w:left w:val="none" w:sz="0" w:space="0" w:color="auto"/>
            <w:bottom w:val="none" w:sz="0" w:space="0" w:color="auto"/>
            <w:right w:val="none" w:sz="0" w:space="0" w:color="auto"/>
          </w:divBdr>
        </w:div>
        <w:div w:id="1178425482">
          <w:marLeft w:val="480"/>
          <w:marRight w:val="0"/>
          <w:marTop w:val="0"/>
          <w:marBottom w:val="0"/>
          <w:divBdr>
            <w:top w:val="none" w:sz="0" w:space="0" w:color="auto"/>
            <w:left w:val="none" w:sz="0" w:space="0" w:color="auto"/>
            <w:bottom w:val="none" w:sz="0" w:space="0" w:color="auto"/>
            <w:right w:val="none" w:sz="0" w:space="0" w:color="auto"/>
          </w:divBdr>
        </w:div>
        <w:div w:id="1446659486">
          <w:marLeft w:val="480"/>
          <w:marRight w:val="0"/>
          <w:marTop w:val="0"/>
          <w:marBottom w:val="0"/>
          <w:divBdr>
            <w:top w:val="none" w:sz="0" w:space="0" w:color="auto"/>
            <w:left w:val="none" w:sz="0" w:space="0" w:color="auto"/>
            <w:bottom w:val="none" w:sz="0" w:space="0" w:color="auto"/>
            <w:right w:val="none" w:sz="0" w:space="0" w:color="auto"/>
          </w:divBdr>
        </w:div>
        <w:div w:id="1339381651">
          <w:marLeft w:val="480"/>
          <w:marRight w:val="0"/>
          <w:marTop w:val="0"/>
          <w:marBottom w:val="0"/>
          <w:divBdr>
            <w:top w:val="none" w:sz="0" w:space="0" w:color="auto"/>
            <w:left w:val="none" w:sz="0" w:space="0" w:color="auto"/>
            <w:bottom w:val="none" w:sz="0" w:space="0" w:color="auto"/>
            <w:right w:val="none" w:sz="0" w:space="0" w:color="auto"/>
          </w:divBdr>
        </w:div>
        <w:div w:id="1132093243">
          <w:marLeft w:val="480"/>
          <w:marRight w:val="0"/>
          <w:marTop w:val="0"/>
          <w:marBottom w:val="0"/>
          <w:divBdr>
            <w:top w:val="none" w:sz="0" w:space="0" w:color="auto"/>
            <w:left w:val="none" w:sz="0" w:space="0" w:color="auto"/>
            <w:bottom w:val="none" w:sz="0" w:space="0" w:color="auto"/>
            <w:right w:val="none" w:sz="0" w:space="0" w:color="auto"/>
          </w:divBdr>
        </w:div>
        <w:div w:id="286742357">
          <w:marLeft w:val="480"/>
          <w:marRight w:val="0"/>
          <w:marTop w:val="0"/>
          <w:marBottom w:val="0"/>
          <w:divBdr>
            <w:top w:val="none" w:sz="0" w:space="0" w:color="auto"/>
            <w:left w:val="none" w:sz="0" w:space="0" w:color="auto"/>
            <w:bottom w:val="none" w:sz="0" w:space="0" w:color="auto"/>
            <w:right w:val="none" w:sz="0" w:space="0" w:color="auto"/>
          </w:divBdr>
        </w:div>
        <w:div w:id="1736708445">
          <w:marLeft w:val="480"/>
          <w:marRight w:val="0"/>
          <w:marTop w:val="0"/>
          <w:marBottom w:val="0"/>
          <w:divBdr>
            <w:top w:val="none" w:sz="0" w:space="0" w:color="auto"/>
            <w:left w:val="none" w:sz="0" w:space="0" w:color="auto"/>
            <w:bottom w:val="none" w:sz="0" w:space="0" w:color="auto"/>
            <w:right w:val="none" w:sz="0" w:space="0" w:color="auto"/>
          </w:divBdr>
        </w:div>
      </w:divsChild>
    </w:div>
    <w:div w:id="747731668">
      <w:bodyDiv w:val="1"/>
      <w:marLeft w:val="0"/>
      <w:marRight w:val="0"/>
      <w:marTop w:val="0"/>
      <w:marBottom w:val="0"/>
      <w:divBdr>
        <w:top w:val="none" w:sz="0" w:space="0" w:color="auto"/>
        <w:left w:val="none" w:sz="0" w:space="0" w:color="auto"/>
        <w:bottom w:val="none" w:sz="0" w:space="0" w:color="auto"/>
        <w:right w:val="none" w:sz="0" w:space="0" w:color="auto"/>
      </w:divBdr>
    </w:div>
    <w:div w:id="76122622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28789">
      <w:bodyDiv w:val="1"/>
      <w:marLeft w:val="0"/>
      <w:marRight w:val="0"/>
      <w:marTop w:val="0"/>
      <w:marBottom w:val="0"/>
      <w:divBdr>
        <w:top w:val="none" w:sz="0" w:space="0" w:color="auto"/>
        <w:left w:val="none" w:sz="0" w:space="0" w:color="auto"/>
        <w:bottom w:val="none" w:sz="0" w:space="0" w:color="auto"/>
        <w:right w:val="none" w:sz="0" w:space="0" w:color="auto"/>
      </w:divBdr>
    </w:div>
    <w:div w:id="853301125">
      <w:bodyDiv w:val="1"/>
      <w:marLeft w:val="0"/>
      <w:marRight w:val="0"/>
      <w:marTop w:val="0"/>
      <w:marBottom w:val="0"/>
      <w:divBdr>
        <w:top w:val="none" w:sz="0" w:space="0" w:color="auto"/>
        <w:left w:val="none" w:sz="0" w:space="0" w:color="auto"/>
        <w:bottom w:val="none" w:sz="0" w:space="0" w:color="auto"/>
        <w:right w:val="none" w:sz="0" w:space="0" w:color="auto"/>
      </w:divBdr>
      <w:divsChild>
        <w:div w:id="200747429">
          <w:marLeft w:val="480"/>
          <w:marRight w:val="0"/>
          <w:marTop w:val="0"/>
          <w:marBottom w:val="0"/>
          <w:divBdr>
            <w:top w:val="none" w:sz="0" w:space="0" w:color="auto"/>
            <w:left w:val="none" w:sz="0" w:space="0" w:color="auto"/>
            <w:bottom w:val="none" w:sz="0" w:space="0" w:color="auto"/>
            <w:right w:val="none" w:sz="0" w:space="0" w:color="auto"/>
          </w:divBdr>
        </w:div>
        <w:div w:id="766921510">
          <w:marLeft w:val="480"/>
          <w:marRight w:val="0"/>
          <w:marTop w:val="0"/>
          <w:marBottom w:val="0"/>
          <w:divBdr>
            <w:top w:val="none" w:sz="0" w:space="0" w:color="auto"/>
            <w:left w:val="none" w:sz="0" w:space="0" w:color="auto"/>
            <w:bottom w:val="none" w:sz="0" w:space="0" w:color="auto"/>
            <w:right w:val="none" w:sz="0" w:space="0" w:color="auto"/>
          </w:divBdr>
        </w:div>
        <w:div w:id="2107069443">
          <w:marLeft w:val="480"/>
          <w:marRight w:val="0"/>
          <w:marTop w:val="0"/>
          <w:marBottom w:val="0"/>
          <w:divBdr>
            <w:top w:val="none" w:sz="0" w:space="0" w:color="auto"/>
            <w:left w:val="none" w:sz="0" w:space="0" w:color="auto"/>
            <w:bottom w:val="none" w:sz="0" w:space="0" w:color="auto"/>
            <w:right w:val="none" w:sz="0" w:space="0" w:color="auto"/>
          </w:divBdr>
        </w:div>
        <w:div w:id="193930506">
          <w:marLeft w:val="480"/>
          <w:marRight w:val="0"/>
          <w:marTop w:val="0"/>
          <w:marBottom w:val="0"/>
          <w:divBdr>
            <w:top w:val="none" w:sz="0" w:space="0" w:color="auto"/>
            <w:left w:val="none" w:sz="0" w:space="0" w:color="auto"/>
            <w:bottom w:val="none" w:sz="0" w:space="0" w:color="auto"/>
            <w:right w:val="none" w:sz="0" w:space="0" w:color="auto"/>
          </w:divBdr>
        </w:div>
        <w:div w:id="265846721">
          <w:marLeft w:val="480"/>
          <w:marRight w:val="0"/>
          <w:marTop w:val="0"/>
          <w:marBottom w:val="0"/>
          <w:divBdr>
            <w:top w:val="none" w:sz="0" w:space="0" w:color="auto"/>
            <w:left w:val="none" w:sz="0" w:space="0" w:color="auto"/>
            <w:bottom w:val="none" w:sz="0" w:space="0" w:color="auto"/>
            <w:right w:val="none" w:sz="0" w:space="0" w:color="auto"/>
          </w:divBdr>
        </w:div>
        <w:div w:id="1230193022">
          <w:marLeft w:val="480"/>
          <w:marRight w:val="0"/>
          <w:marTop w:val="0"/>
          <w:marBottom w:val="0"/>
          <w:divBdr>
            <w:top w:val="none" w:sz="0" w:space="0" w:color="auto"/>
            <w:left w:val="none" w:sz="0" w:space="0" w:color="auto"/>
            <w:bottom w:val="none" w:sz="0" w:space="0" w:color="auto"/>
            <w:right w:val="none" w:sz="0" w:space="0" w:color="auto"/>
          </w:divBdr>
        </w:div>
        <w:div w:id="517542028">
          <w:marLeft w:val="480"/>
          <w:marRight w:val="0"/>
          <w:marTop w:val="0"/>
          <w:marBottom w:val="0"/>
          <w:divBdr>
            <w:top w:val="none" w:sz="0" w:space="0" w:color="auto"/>
            <w:left w:val="none" w:sz="0" w:space="0" w:color="auto"/>
            <w:bottom w:val="none" w:sz="0" w:space="0" w:color="auto"/>
            <w:right w:val="none" w:sz="0" w:space="0" w:color="auto"/>
          </w:divBdr>
        </w:div>
        <w:div w:id="1470366876">
          <w:marLeft w:val="480"/>
          <w:marRight w:val="0"/>
          <w:marTop w:val="0"/>
          <w:marBottom w:val="0"/>
          <w:divBdr>
            <w:top w:val="none" w:sz="0" w:space="0" w:color="auto"/>
            <w:left w:val="none" w:sz="0" w:space="0" w:color="auto"/>
            <w:bottom w:val="none" w:sz="0" w:space="0" w:color="auto"/>
            <w:right w:val="none" w:sz="0" w:space="0" w:color="auto"/>
          </w:divBdr>
        </w:div>
        <w:div w:id="1806922515">
          <w:marLeft w:val="480"/>
          <w:marRight w:val="0"/>
          <w:marTop w:val="0"/>
          <w:marBottom w:val="0"/>
          <w:divBdr>
            <w:top w:val="none" w:sz="0" w:space="0" w:color="auto"/>
            <w:left w:val="none" w:sz="0" w:space="0" w:color="auto"/>
            <w:bottom w:val="none" w:sz="0" w:space="0" w:color="auto"/>
            <w:right w:val="none" w:sz="0" w:space="0" w:color="auto"/>
          </w:divBdr>
        </w:div>
        <w:div w:id="1184397775">
          <w:marLeft w:val="480"/>
          <w:marRight w:val="0"/>
          <w:marTop w:val="0"/>
          <w:marBottom w:val="0"/>
          <w:divBdr>
            <w:top w:val="none" w:sz="0" w:space="0" w:color="auto"/>
            <w:left w:val="none" w:sz="0" w:space="0" w:color="auto"/>
            <w:bottom w:val="none" w:sz="0" w:space="0" w:color="auto"/>
            <w:right w:val="none" w:sz="0" w:space="0" w:color="auto"/>
          </w:divBdr>
        </w:div>
        <w:div w:id="696396280">
          <w:marLeft w:val="480"/>
          <w:marRight w:val="0"/>
          <w:marTop w:val="0"/>
          <w:marBottom w:val="0"/>
          <w:divBdr>
            <w:top w:val="none" w:sz="0" w:space="0" w:color="auto"/>
            <w:left w:val="none" w:sz="0" w:space="0" w:color="auto"/>
            <w:bottom w:val="none" w:sz="0" w:space="0" w:color="auto"/>
            <w:right w:val="none" w:sz="0" w:space="0" w:color="auto"/>
          </w:divBdr>
        </w:div>
        <w:div w:id="626931098">
          <w:marLeft w:val="480"/>
          <w:marRight w:val="0"/>
          <w:marTop w:val="0"/>
          <w:marBottom w:val="0"/>
          <w:divBdr>
            <w:top w:val="none" w:sz="0" w:space="0" w:color="auto"/>
            <w:left w:val="none" w:sz="0" w:space="0" w:color="auto"/>
            <w:bottom w:val="none" w:sz="0" w:space="0" w:color="auto"/>
            <w:right w:val="none" w:sz="0" w:space="0" w:color="auto"/>
          </w:divBdr>
        </w:div>
        <w:div w:id="1722707127">
          <w:marLeft w:val="480"/>
          <w:marRight w:val="0"/>
          <w:marTop w:val="0"/>
          <w:marBottom w:val="0"/>
          <w:divBdr>
            <w:top w:val="none" w:sz="0" w:space="0" w:color="auto"/>
            <w:left w:val="none" w:sz="0" w:space="0" w:color="auto"/>
            <w:bottom w:val="none" w:sz="0" w:space="0" w:color="auto"/>
            <w:right w:val="none" w:sz="0" w:space="0" w:color="auto"/>
          </w:divBdr>
        </w:div>
        <w:div w:id="1652128870">
          <w:marLeft w:val="480"/>
          <w:marRight w:val="0"/>
          <w:marTop w:val="0"/>
          <w:marBottom w:val="0"/>
          <w:divBdr>
            <w:top w:val="none" w:sz="0" w:space="0" w:color="auto"/>
            <w:left w:val="none" w:sz="0" w:space="0" w:color="auto"/>
            <w:bottom w:val="none" w:sz="0" w:space="0" w:color="auto"/>
            <w:right w:val="none" w:sz="0" w:space="0" w:color="auto"/>
          </w:divBdr>
        </w:div>
        <w:div w:id="342972346">
          <w:marLeft w:val="480"/>
          <w:marRight w:val="0"/>
          <w:marTop w:val="0"/>
          <w:marBottom w:val="0"/>
          <w:divBdr>
            <w:top w:val="none" w:sz="0" w:space="0" w:color="auto"/>
            <w:left w:val="none" w:sz="0" w:space="0" w:color="auto"/>
            <w:bottom w:val="none" w:sz="0" w:space="0" w:color="auto"/>
            <w:right w:val="none" w:sz="0" w:space="0" w:color="auto"/>
          </w:divBdr>
        </w:div>
        <w:div w:id="425152616">
          <w:marLeft w:val="480"/>
          <w:marRight w:val="0"/>
          <w:marTop w:val="0"/>
          <w:marBottom w:val="0"/>
          <w:divBdr>
            <w:top w:val="none" w:sz="0" w:space="0" w:color="auto"/>
            <w:left w:val="none" w:sz="0" w:space="0" w:color="auto"/>
            <w:bottom w:val="none" w:sz="0" w:space="0" w:color="auto"/>
            <w:right w:val="none" w:sz="0" w:space="0" w:color="auto"/>
          </w:divBdr>
        </w:div>
        <w:div w:id="1130632882">
          <w:marLeft w:val="480"/>
          <w:marRight w:val="0"/>
          <w:marTop w:val="0"/>
          <w:marBottom w:val="0"/>
          <w:divBdr>
            <w:top w:val="none" w:sz="0" w:space="0" w:color="auto"/>
            <w:left w:val="none" w:sz="0" w:space="0" w:color="auto"/>
            <w:bottom w:val="none" w:sz="0" w:space="0" w:color="auto"/>
            <w:right w:val="none" w:sz="0" w:space="0" w:color="auto"/>
          </w:divBdr>
        </w:div>
        <w:div w:id="942492975">
          <w:marLeft w:val="480"/>
          <w:marRight w:val="0"/>
          <w:marTop w:val="0"/>
          <w:marBottom w:val="0"/>
          <w:divBdr>
            <w:top w:val="none" w:sz="0" w:space="0" w:color="auto"/>
            <w:left w:val="none" w:sz="0" w:space="0" w:color="auto"/>
            <w:bottom w:val="none" w:sz="0" w:space="0" w:color="auto"/>
            <w:right w:val="none" w:sz="0" w:space="0" w:color="auto"/>
          </w:divBdr>
        </w:div>
        <w:div w:id="385489023">
          <w:marLeft w:val="480"/>
          <w:marRight w:val="0"/>
          <w:marTop w:val="0"/>
          <w:marBottom w:val="0"/>
          <w:divBdr>
            <w:top w:val="none" w:sz="0" w:space="0" w:color="auto"/>
            <w:left w:val="none" w:sz="0" w:space="0" w:color="auto"/>
            <w:bottom w:val="none" w:sz="0" w:space="0" w:color="auto"/>
            <w:right w:val="none" w:sz="0" w:space="0" w:color="auto"/>
          </w:divBdr>
        </w:div>
        <w:div w:id="1224834404">
          <w:marLeft w:val="480"/>
          <w:marRight w:val="0"/>
          <w:marTop w:val="0"/>
          <w:marBottom w:val="0"/>
          <w:divBdr>
            <w:top w:val="none" w:sz="0" w:space="0" w:color="auto"/>
            <w:left w:val="none" w:sz="0" w:space="0" w:color="auto"/>
            <w:bottom w:val="none" w:sz="0" w:space="0" w:color="auto"/>
            <w:right w:val="none" w:sz="0" w:space="0" w:color="auto"/>
          </w:divBdr>
        </w:div>
        <w:div w:id="181819336">
          <w:marLeft w:val="480"/>
          <w:marRight w:val="0"/>
          <w:marTop w:val="0"/>
          <w:marBottom w:val="0"/>
          <w:divBdr>
            <w:top w:val="none" w:sz="0" w:space="0" w:color="auto"/>
            <w:left w:val="none" w:sz="0" w:space="0" w:color="auto"/>
            <w:bottom w:val="none" w:sz="0" w:space="0" w:color="auto"/>
            <w:right w:val="none" w:sz="0" w:space="0" w:color="auto"/>
          </w:divBdr>
        </w:div>
        <w:div w:id="844124881">
          <w:marLeft w:val="480"/>
          <w:marRight w:val="0"/>
          <w:marTop w:val="0"/>
          <w:marBottom w:val="0"/>
          <w:divBdr>
            <w:top w:val="none" w:sz="0" w:space="0" w:color="auto"/>
            <w:left w:val="none" w:sz="0" w:space="0" w:color="auto"/>
            <w:bottom w:val="none" w:sz="0" w:space="0" w:color="auto"/>
            <w:right w:val="none" w:sz="0" w:space="0" w:color="auto"/>
          </w:divBdr>
        </w:div>
      </w:divsChild>
    </w:div>
    <w:div w:id="85619092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082931">
      <w:bodyDiv w:val="1"/>
      <w:marLeft w:val="0"/>
      <w:marRight w:val="0"/>
      <w:marTop w:val="0"/>
      <w:marBottom w:val="0"/>
      <w:divBdr>
        <w:top w:val="none" w:sz="0" w:space="0" w:color="auto"/>
        <w:left w:val="none" w:sz="0" w:space="0" w:color="auto"/>
        <w:bottom w:val="none" w:sz="0" w:space="0" w:color="auto"/>
        <w:right w:val="none" w:sz="0" w:space="0" w:color="auto"/>
      </w:divBdr>
      <w:divsChild>
        <w:div w:id="1309624483">
          <w:marLeft w:val="480"/>
          <w:marRight w:val="0"/>
          <w:marTop w:val="0"/>
          <w:marBottom w:val="0"/>
          <w:divBdr>
            <w:top w:val="none" w:sz="0" w:space="0" w:color="auto"/>
            <w:left w:val="none" w:sz="0" w:space="0" w:color="auto"/>
            <w:bottom w:val="none" w:sz="0" w:space="0" w:color="auto"/>
            <w:right w:val="none" w:sz="0" w:space="0" w:color="auto"/>
          </w:divBdr>
        </w:div>
        <w:div w:id="1086076226">
          <w:marLeft w:val="480"/>
          <w:marRight w:val="0"/>
          <w:marTop w:val="0"/>
          <w:marBottom w:val="0"/>
          <w:divBdr>
            <w:top w:val="none" w:sz="0" w:space="0" w:color="auto"/>
            <w:left w:val="none" w:sz="0" w:space="0" w:color="auto"/>
            <w:bottom w:val="none" w:sz="0" w:space="0" w:color="auto"/>
            <w:right w:val="none" w:sz="0" w:space="0" w:color="auto"/>
          </w:divBdr>
        </w:div>
        <w:div w:id="833567230">
          <w:marLeft w:val="480"/>
          <w:marRight w:val="0"/>
          <w:marTop w:val="0"/>
          <w:marBottom w:val="0"/>
          <w:divBdr>
            <w:top w:val="none" w:sz="0" w:space="0" w:color="auto"/>
            <w:left w:val="none" w:sz="0" w:space="0" w:color="auto"/>
            <w:bottom w:val="none" w:sz="0" w:space="0" w:color="auto"/>
            <w:right w:val="none" w:sz="0" w:space="0" w:color="auto"/>
          </w:divBdr>
        </w:div>
        <w:div w:id="1613634954">
          <w:marLeft w:val="480"/>
          <w:marRight w:val="0"/>
          <w:marTop w:val="0"/>
          <w:marBottom w:val="0"/>
          <w:divBdr>
            <w:top w:val="none" w:sz="0" w:space="0" w:color="auto"/>
            <w:left w:val="none" w:sz="0" w:space="0" w:color="auto"/>
            <w:bottom w:val="none" w:sz="0" w:space="0" w:color="auto"/>
            <w:right w:val="none" w:sz="0" w:space="0" w:color="auto"/>
          </w:divBdr>
        </w:div>
        <w:div w:id="1423992115">
          <w:marLeft w:val="480"/>
          <w:marRight w:val="0"/>
          <w:marTop w:val="0"/>
          <w:marBottom w:val="0"/>
          <w:divBdr>
            <w:top w:val="none" w:sz="0" w:space="0" w:color="auto"/>
            <w:left w:val="none" w:sz="0" w:space="0" w:color="auto"/>
            <w:bottom w:val="none" w:sz="0" w:space="0" w:color="auto"/>
            <w:right w:val="none" w:sz="0" w:space="0" w:color="auto"/>
          </w:divBdr>
        </w:div>
        <w:div w:id="1987006766">
          <w:marLeft w:val="480"/>
          <w:marRight w:val="0"/>
          <w:marTop w:val="0"/>
          <w:marBottom w:val="0"/>
          <w:divBdr>
            <w:top w:val="none" w:sz="0" w:space="0" w:color="auto"/>
            <w:left w:val="none" w:sz="0" w:space="0" w:color="auto"/>
            <w:bottom w:val="none" w:sz="0" w:space="0" w:color="auto"/>
            <w:right w:val="none" w:sz="0" w:space="0" w:color="auto"/>
          </w:divBdr>
        </w:div>
        <w:div w:id="1696075498">
          <w:marLeft w:val="480"/>
          <w:marRight w:val="0"/>
          <w:marTop w:val="0"/>
          <w:marBottom w:val="0"/>
          <w:divBdr>
            <w:top w:val="none" w:sz="0" w:space="0" w:color="auto"/>
            <w:left w:val="none" w:sz="0" w:space="0" w:color="auto"/>
            <w:bottom w:val="none" w:sz="0" w:space="0" w:color="auto"/>
            <w:right w:val="none" w:sz="0" w:space="0" w:color="auto"/>
          </w:divBdr>
        </w:div>
        <w:div w:id="687103497">
          <w:marLeft w:val="480"/>
          <w:marRight w:val="0"/>
          <w:marTop w:val="0"/>
          <w:marBottom w:val="0"/>
          <w:divBdr>
            <w:top w:val="none" w:sz="0" w:space="0" w:color="auto"/>
            <w:left w:val="none" w:sz="0" w:space="0" w:color="auto"/>
            <w:bottom w:val="none" w:sz="0" w:space="0" w:color="auto"/>
            <w:right w:val="none" w:sz="0" w:space="0" w:color="auto"/>
          </w:divBdr>
        </w:div>
        <w:div w:id="396323141">
          <w:marLeft w:val="480"/>
          <w:marRight w:val="0"/>
          <w:marTop w:val="0"/>
          <w:marBottom w:val="0"/>
          <w:divBdr>
            <w:top w:val="none" w:sz="0" w:space="0" w:color="auto"/>
            <w:left w:val="none" w:sz="0" w:space="0" w:color="auto"/>
            <w:bottom w:val="none" w:sz="0" w:space="0" w:color="auto"/>
            <w:right w:val="none" w:sz="0" w:space="0" w:color="auto"/>
          </w:divBdr>
        </w:div>
        <w:div w:id="297927263">
          <w:marLeft w:val="480"/>
          <w:marRight w:val="0"/>
          <w:marTop w:val="0"/>
          <w:marBottom w:val="0"/>
          <w:divBdr>
            <w:top w:val="none" w:sz="0" w:space="0" w:color="auto"/>
            <w:left w:val="none" w:sz="0" w:space="0" w:color="auto"/>
            <w:bottom w:val="none" w:sz="0" w:space="0" w:color="auto"/>
            <w:right w:val="none" w:sz="0" w:space="0" w:color="auto"/>
          </w:divBdr>
        </w:div>
        <w:div w:id="60295955">
          <w:marLeft w:val="480"/>
          <w:marRight w:val="0"/>
          <w:marTop w:val="0"/>
          <w:marBottom w:val="0"/>
          <w:divBdr>
            <w:top w:val="none" w:sz="0" w:space="0" w:color="auto"/>
            <w:left w:val="none" w:sz="0" w:space="0" w:color="auto"/>
            <w:bottom w:val="none" w:sz="0" w:space="0" w:color="auto"/>
            <w:right w:val="none" w:sz="0" w:space="0" w:color="auto"/>
          </w:divBdr>
        </w:div>
        <w:div w:id="1588155364">
          <w:marLeft w:val="480"/>
          <w:marRight w:val="0"/>
          <w:marTop w:val="0"/>
          <w:marBottom w:val="0"/>
          <w:divBdr>
            <w:top w:val="none" w:sz="0" w:space="0" w:color="auto"/>
            <w:left w:val="none" w:sz="0" w:space="0" w:color="auto"/>
            <w:bottom w:val="none" w:sz="0" w:space="0" w:color="auto"/>
            <w:right w:val="none" w:sz="0" w:space="0" w:color="auto"/>
          </w:divBdr>
        </w:div>
        <w:div w:id="1710639978">
          <w:marLeft w:val="480"/>
          <w:marRight w:val="0"/>
          <w:marTop w:val="0"/>
          <w:marBottom w:val="0"/>
          <w:divBdr>
            <w:top w:val="none" w:sz="0" w:space="0" w:color="auto"/>
            <w:left w:val="none" w:sz="0" w:space="0" w:color="auto"/>
            <w:bottom w:val="none" w:sz="0" w:space="0" w:color="auto"/>
            <w:right w:val="none" w:sz="0" w:space="0" w:color="auto"/>
          </w:divBdr>
        </w:div>
        <w:div w:id="1383476591">
          <w:marLeft w:val="480"/>
          <w:marRight w:val="0"/>
          <w:marTop w:val="0"/>
          <w:marBottom w:val="0"/>
          <w:divBdr>
            <w:top w:val="none" w:sz="0" w:space="0" w:color="auto"/>
            <w:left w:val="none" w:sz="0" w:space="0" w:color="auto"/>
            <w:bottom w:val="none" w:sz="0" w:space="0" w:color="auto"/>
            <w:right w:val="none" w:sz="0" w:space="0" w:color="auto"/>
          </w:divBdr>
        </w:div>
        <w:div w:id="574321397">
          <w:marLeft w:val="480"/>
          <w:marRight w:val="0"/>
          <w:marTop w:val="0"/>
          <w:marBottom w:val="0"/>
          <w:divBdr>
            <w:top w:val="none" w:sz="0" w:space="0" w:color="auto"/>
            <w:left w:val="none" w:sz="0" w:space="0" w:color="auto"/>
            <w:bottom w:val="none" w:sz="0" w:space="0" w:color="auto"/>
            <w:right w:val="none" w:sz="0" w:space="0" w:color="auto"/>
          </w:divBdr>
        </w:div>
        <w:div w:id="1481264143">
          <w:marLeft w:val="480"/>
          <w:marRight w:val="0"/>
          <w:marTop w:val="0"/>
          <w:marBottom w:val="0"/>
          <w:divBdr>
            <w:top w:val="none" w:sz="0" w:space="0" w:color="auto"/>
            <w:left w:val="none" w:sz="0" w:space="0" w:color="auto"/>
            <w:bottom w:val="none" w:sz="0" w:space="0" w:color="auto"/>
            <w:right w:val="none" w:sz="0" w:space="0" w:color="auto"/>
          </w:divBdr>
        </w:div>
        <w:div w:id="216210076">
          <w:marLeft w:val="480"/>
          <w:marRight w:val="0"/>
          <w:marTop w:val="0"/>
          <w:marBottom w:val="0"/>
          <w:divBdr>
            <w:top w:val="none" w:sz="0" w:space="0" w:color="auto"/>
            <w:left w:val="none" w:sz="0" w:space="0" w:color="auto"/>
            <w:bottom w:val="none" w:sz="0" w:space="0" w:color="auto"/>
            <w:right w:val="none" w:sz="0" w:space="0" w:color="auto"/>
          </w:divBdr>
        </w:div>
        <w:div w:id="1621841347">
          <w:marLeft w:val="480"/>
          <w:marRight w:val="0"/>
          <w:marTop w:val="0"/>
          <w:marBottom w:val="0"/>
          <w:divBdr>
            <w:top w:val="none" w:sz="0" w:space="0" w:color="auto"/>
            <w:left w:val="none" w:sz="0" w:space="0" w:color="auto"/>
            <w:bottom w:val="none" w:sz="0" w:space="0" w:color="auto"/>
            <w:right w:val="none" w:sz="0" w:space="0" w:color="auto"/>
          </w:divBdr>
        </w:div>
        <w:div w:id="969825397">
          <w:marLeft w:val="480"/>
          <w:marRight w:val="0"/>
          <w:marTop w:val="0"/>
          <w:marBottom w:val="0"/>
          <w:divBdr>
            <w:top w:val="none" w:sz="0" w:space="0" w:color="auto"/>
            <w:left w:val="none" w:sz="0" w:space="0" w:color="auto"/>
            <w:bottom w:val="none" w:sz="0" w:space="0" w:color="auto"/>
            <w:right w:val="none" w:sz="0" w:space="0" w:color="auto"/>
          </w:divBdr>
        </w:div>
        <w:div w:id="187328796">
          <w:marLeft w:val="480"/>
          <w:marRight w:val="0"/>
          <w:marTop w:val="0"/>
          <w:marBottom w:val="0"/>
          <w:divBdr>
            <w:top w:val="none" w:sz="0" w:space="0" w:color="auto"/>
            <w:left w:val="none" w:sz="0" w:space="0" w:color="auto"/>
            <w:bottom w:val="none" w:sz="0" w:space="0" w:color="auto"/>
            <w:right w:val="none" w:sz="0" w:space="0" w:color="auto"/>
          </w:divBdr>
        </w:div>
        <w:div w:id="1810510219">
          <w:marLeft w:val="480"/>
          <w:marRight w:val="0"/>
          <w:marTop w:val="0"/>
          <w:marBottom w:val="0"/>
          <w:divBdr>
            <w:top w:val="none" w:sz="0" w:space="0" w:color="auto"/>
            <w:left w:val="none" w:sz="0" w:space="0" w:color="auto"/>
            <w:bottom w:val="none" w:sz="0" w:space="0" w:color="auto"/>
            <w:right w:val="none" w:sz="0" w:space="0" w:color="auto"/>
          </w:divBdr>
        </w:div>
        <w:div w:id="686836169">
          <w:marLeft w:val="480"/>
          <w:marRight w:val="0"/>
          <w:marTop w:val="0"/>
          <w:marBottom w:val="0"/>
          <w:divBdr>
            <w:top w:val="none" w:sz="0" w:space="0" w:color="auto"/>
            <w:left w:val="none" w:sz="0" w:space="0" w:color="auto"/>
            <w:bottom w:val="none" w:sz="0" w:space="0" w:color="auto"/>
            <w:right w:val="none" w:sz="0" w:space="0" w:color="auto"/>
          </w:divBdr>
        </w:div>
      </w:divsChild>
    </w:div>
    <w:div w:id="89235483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3620">
      <w:bodyDiv w:val="1"/>
      <w:marLeft w:val="0"/>
      <w:marRight w:val="0"/>
      <w:marTop w:val="0"/>
      <w:marBottom w:val="0"/>
      <w:divBdr>
        <w:top w:val="none" w:sz="0" w:space="0" w:color="auto"/>
        <w:left w:val="none" w:sz="0" w:space="0" w:color="auto"/>
        <w:bottom w:val="none" w:sz="0" w:space="0" w:color="auto"/>
        <w:right w:val="none" w:sz="0" w:space="0" w:color="auto"/>
      </w:divBdr>
    </w:div>
    <w:div w:id="955335251">
      <w:bodyDiv w:val="1"/>
      <w:marLeft w:val="0"/>
      <w:marRight w:val="0"/>
      <w:marTop w:val="0"/>
      <w:marBottom w:val="0"/>
      <w:divBdr>
        <w:top w:val="none" w:sz="0" w:space="0" w:color="auto"/>
        <w:left w:val="none" w:sz="0" w:space="0" w:color="auto"/>
        <w:bottom w:val="none" w:sz="0" w:space="0" w:color="auto"/>
        <w:right w:val="none" w:sz="0" w:space="0" w:color="auto"/>
      </w:divBdr>
      <w:divsChild>
        <w:div w:id="1823616850">
          <w:marLeft w:val="480"/>
          <w:marRight w:val="0"/>
          <w:marTop w:val="0"/>
          <w:marBottom w:val="0"/>
          <w:divBdr>
            <w:top w:val="none" w:sz="0" w:space="0" w:color="auto"/>
            <w:left w:val="none" w:sz="0" w:space="0" w:color="auto"/>
            <w:bottom w:val="none" w:sz="0" w:space="0" w:color="auto"/>
            <w:right w:val="none" w:sz="0" w:space="0" w:color="auto"/>
          </w:divBdr>
        </w:div>
        <w:div w:id="1921867754">
          <w:marLeft w:val="480"/>
          <w:marRight w:val="0"/>
          <w:marTop w:val="0"/>
          <w:marBottom w:val="0"/>
          <w:divBdr>
            <w:top w:val="none" w:sz="0" w:space="0" w:color="auto"/>
            <w:left w:val="none" w:sz="0" w:space="0" w:color="auto"/>
            <w:bottom w:val="none" w:sz="0" w:space="0" w:color="auto"/>
            <w:right w:val="none" w:sz="0" w:space="0" w:color="auto"/>
          </w:divBdr>
        </w:div>
        <w:div w:id="961425395">
          <w:marLeft w:val="480"/>
          <w:marRight w:val="0"/>
          <w:marTop w:val="0"/>
          <w:marBottom w:val="0"/>
          <w:divBdr>
            <w:top w:val="none" w:sz="0" w:space="0" w:color="auto"/>
            <w:left w:val="none" w:sz="0" w:space="0" w:color="auto"/>
            <w:bottom w:val="none" w:sz="0" w:space="0" w:color="auto"/>
            <w:right w:val="none" w:sz="0" w:space="0" w:color="auto"/>
          </w:divBdr>
        </w:div>
        <w:div w:id="528615206">
          <w:marLeft w:val="480"/>
          <w:marRight w:val="0"/>
          <w:marTop w:val="0"/>
          <w:marBottom w:val="0"/>
          <w:divBdr>
            <w:top w:val="none" w:sz="0" w:space="0" w:color="auto"/>
            <w:left w:val="none" w:sz="0" w:space="0" w:color="auto"/>
            <w:bottom w:val="none" w:sz="0" w:space="0" w:color="auto"/>
            <w:right w:val="none" w:sz="0" w:space="0" w:color="auto"/>
          </w:divBdr>
        </w:div>
        <w:div w:id="1422288964">
          <w:marLeft w:val="480"/>
          <w:marRight w:val="0"/>
          <w:marTop w:val="0"/>
          <w:marBottom w:val="0"/>
          <w:divBdr>
            <w:top w:val="none" w:sz="0" w:space="0" w:color="auto"/>
            <w:left w:val="none" w:sz="0" w:space="0" w:color="auto"/>
            <w:bottom w:val="none" w:sz="0" w:space="0" w:color="auto"/>
            <w:right w:val="none" w:sz="0" w:space="0" w:color="auto"/>
          </w:divBdr>
        </w:div>
        <w:div w:id="721100029">
          <w:marLeft w:val="480"/>
          <w:marRight w:val="0"/>
          <w:marTop w:val="0"/>
          <w:marBottom w:val="0"/>
          <w:divBdr>
            <w:top w:val="none" w:sz="0" w:space="0" w:color="auto"/>
            <w:left w:val="none" w:sz="0" w:space="0" w:color="auto"/>
            <w:bottom w:val="none" w:sz="0" w:space="0" w:color="auto"/>
            <w:right w:val="none" w:sz="0" w:space="0" w:color="auto"/>
          </w:divBdr>
        </w:div>
        <w:div w:id="519666776">
          <w:marLeft w:val="480"/>
          <w:marRight w:val="0"/>
          <w:marTop w:val="0"/>
          <w:marBottom w:val="0"/>
          <w:divBdr>
            <w:top w:val="none" w:sz="0" w:space="0" w:color="auto"/>
            <w:left w:val="none" w:sz="0" w:space="0" w:color="auto"/>
            <w:bottom w:val="none" w:sz="0" w:space="0" w:color="auto"/>
            <w:right w:val="none" w:sz="0" w:space="0" w:color="auto"/>
          </w:divBdr>
        </w:div>
        <w:div w:id="2035228063">
          <w:marLeft w:val="480"/>
          <w:marRight w:val="0"/>
          <w:marTop w:val="0"/>
          <w:marBottom w:val="0"/>
          <w:divBdr>
            <w:top w:val="none" w:sz="0" w:space="0" w:color="auto"/>
            <w:left w:val="none" w:sz="0" w:space="0" w:color="auto"/>
            <w:bottom w:val="none" w:sz="0" w:space="0" w:color="auto"/>
            <w:right w:val="none" w:sz="0" w:space="0" w:color="auto"/>
          </w:divBdr>
        </w:div>
        <w:div w:id="2079283474">
          <w:marLeft w:val="480"/>
          <w:marRight w:val="0"/>
          <w:marTop w:val="0"/>
          <w:marBottom w:val="0"/>
          <w:divBdr>
            <w:top w:val="none" w:sz="0" w:space="0" w:color="auto"/>
            <w:left w:val="none" w:sz="0" w:space="0" w:color="auto"/>
            <w:bottom w:val="none" w:sz="0" w:space="0" w:color="auto"/>
            <w:right w:val="none" w:sz="0" w:space="0" w:color="auto"/>
          </w:divBdr>
        </w:div>
        <w:div w:id="991905234">
          <w:marLeft w:val="480"/>
          <w:marRight w:val="0"/>
          <w:marTop w:val="0"/>
          <w:marBottom w:val="0"/>
          <w:divBdr>
            <w:top w:val="none" w:sz="0" w:space="0" w:color="auto"/>
            <w:left w:val="none" w:sz="0" w:space="0" w:color="auto"/>
            <w:bottom w:val="none" w:sz="0" w:space="0" w:color="auto"/>
            <w:right w:val="none" w:sz="0" w:space="0" w:color="auto"/>
          </w:divBdr>
        </w:div>
        <w:div w:id="512885057">
          <w:marLeft w:val="480"/>
          <w:marRight w:val="0"/>
          <w:marTop w:val="0"/>
          <w:marBottom w:val="0"/>
          <w:divBdr>
            <w:top w:val="none" w:sz="0" w:space="0" w:color="auto"/>
            <w:left w:val="none" w:sz="0" w:space="0" w:color="auto"/>
            <w:bottom w:val="none" w:sz="0" w:space="0" w:color="auto"/>
            <w:right w:val="none" w:sz="0" w:space="0" w:color="auto"/>
          </w:divBdr>
        </w:div>
        <w:div w:id="743185894">
          <w:marLeft w:val="480"/>
          <w:marRight w:val="0"/>
          <w:marTop w:val="0"/>
          <w:marBottom w:val="0"/>
          <w:divBdr>
            <w:top w:val="none" w:sz="0" w:space="0" w:color="auto"/>
            <w:left w:val="none" w:sz="0" w:space="0" w:color="auto"/>
            <w:bottom w:val="none" w:sz="0" w:space="0" w:color="auto"/>
            <w:right w:val="none" w:sz="0" w:space="0" w:color="auto"/>
          </w:divBdr>
        </w:div>
        <w:div w:id="440078400">
          <w:marLeft w:val="480"/>
          <w:marRight w:val="0"/>
          <w:marTop w:val="0"/>
          <w:marBottom w:val="0"/>
          <w:divBdr>
            <w:top w:val="none" w:sz="0" w:space="0" w:color="auto"/>
            <w:left w:val="none" w:sz="0" w:space="0" w:color="auto"/>
            <w:bottom w:val="none" w:sz="0" w:space="0" w:color="auto"/>
            <w:right w:val="none" w:sz="0" w:space="0" w:color="auto"/>
          </w:divBdr>
        </w:div>
        <w:div w:id="1707678781">
          <w:marLeft w:val="480"/>
          <w:marRight w:val="0"/>
          <w:marTop w:val="0"/>
          <w:marBottom w:val="0"/>
          <w:divBdr>
            <w:top w:val="none" w:sz="0" w:space="0" w:color="auto"/>
            <w:left w:val="none" w:sz="0" w:space="0" w:color="auto"/>
            <w:bottom w:val="none" w:sz="0" w:space="0" w:color="auto"/>
            <w:right w:val="none" w:sz="0" w:space="0" w:color="auto"/>
          </w:divBdr>
        </w:div>
        <w:div w:id="1463423276">
          <w:marLeft w:val="480"/>
          <w:marRight w:val="0"/>
          <w:marTop w:val="0"/>
          <w:marBottom w:val="0"/>
          <w:divBdr>
            <w:top w:val="none" w:sz="0" w:space="0" w:color="auto"/>
            <w:left w:val="none" w:sz="0" w:space="0" w:color="auto"/>
            <w:bottom w:val="none" w:sz="0" w:space="0" w:color="auto"/>
            <w:right w:val="none" w:sz="0" w:space="0" w:color="auto"/>
          </w:divBdr>
        </w:div>
        <w:div w:id="1635601250">
          <w:marLeft w:val="480"/>
          <w:marRight w:val="0"/>
          <w:marTop w:val="0"/>
          <w:marBottom w:val="0"/>
          <w:divBdr>
            <w:top w:val="none" w:sz="0" w:space="0" w:color="auto"/>
            <w:left w:val="none" w:sz="0" w:space="0" w:color="auto"/>
            <w:bottom w:val="none" w:sz="0" w:space="0" w:color="auto"/>
            <w:right w:val="none" w:sz="0" w:space="0" w:color="auto"/>
          </w:divBdr>
        </w:div>
        <w:div w:id="98645101">
          <w:marLeft w:val="480"/>
          <w:marRight w:val="0"/>
          <w:marTop w:val="0"/>
          <w:marBottom w:val="0"/>
          <w:divBdr>
            <w:top w:val="none" w:sz="0" w:space="0" w:color="auto"/>
            <w:left w:val="none" w:sz="0" w:space="0" w:color="auto"/>
            <w:bottom w:val="none" w:sz="0" w:space="0" w:color="auto"/>
            <w:right w:val="none" w:sz="0" w:space="0" w:color="auto"/>
          </w:divBdr>
        </w:div>
        <w:div w:id="1292008279">
          <w:marLeft w:val="480"/>
          <w:marRight w:val="0"/>
          <w:marTop w:val="0"/>
          <w:marBottom w:val="0"/>
          <w:divBdr>
            <w:top w:val="none" w:sz="0" w:space="0" w:color="auto"/>
            <w:left w:val="none" w:sz="0" w:space="0" w:color="auto"/>
            <w:bottom w:val="none" w:sz="0" w:space="0" w:color="auto"/>
            <w:right w:val="none" w:sz="0" w:space="0" w:color="auto"/>
          </w:divBdr>
        </w:div>
        <w:div w:id="1943764054">
          <w:marLeft w:val="480"/>
          <w:marRight w:val="0"/>
          <w:marTop w:val="0"/>
          <w:marBottom w:val="0"/>
          <w:divBdr>
            <w:top w:val="none" w:sz="0" w:space="0" w:color="auto"/>
            <w:left w:val="none" w:sz="0" w:space="0" w:color="auto"/>
            <w:bottom w:val="none" w:sz="0" w:space="0" w:color="auto"/>
            <w:right w:val="none" w:sz="0" w:space="0" w:color="auto"/>
          </w:divBdr>
        </w:div>
        <w:div w:id="228660834">
          <w:marLeft w:val="480"/>
          <w:marRight w:val="0"/>
          <w:marTop w:val="0"/>
          <w:marBottom w:val="0"/>
          <w:divBdr>
            <w:top w:val="none" w:sz="0" w:space="0" w:color="auto"/>
            <w:left w:val="none" w:sz="0" w:space="0" w:color="auto"/>
            <w:bottom w:val="none" w:sz="0" w:space="0" w:color="auto"/>
            <w:right w:val="none" w:sz="0" w:space="0" w:color="auto"/>
          </w:divBdr>
        </w:div>
      </w:divsChild>
    </w:div>
    <w:div w:id="979846185">
      <w:bodyDiv w:val="1"/>
      <w:marLeft w:val="0"/>
      <w:marRight w:val="0"/>
      <w:marTop w:val="0"/>
      <w:marBottom w:val="0"/>
      <w:divBdr>
        <w:top w:val="none" w:sz="0" w:space="0" w:color="auto"/>
        <w:left w:val="none" w:sz="0" w:space="0" w:color="auto"/>
        <w:bottom w:val="none" w:sz="0" w:space="0" w:color="auto"/>
        <w:right w:val="none" w:sz="0" w:space="0" w:color="auto"/>
      </w:divBdr>
    </w:div>
    <w:div w:id="992637924">
      <w:bodyDiv w:val="1"/>
      <w:marLeft w:val="0"/>
      <w:marRight w:val="0"/>
      <w:marTop w:val="0"/>
      <w:marBottom w:val="0"/>
      <w:divBdr>
        <w:top w:val="none" w:sz="0" w:space="0" w:color="auto"/>
        <w:left w:val="none" w:sz="0" w:space="0" w:color="auto"/>
        <w:bottom w:val="none" w:sz="0" w:space="0" w:color="auto"/>
        <w:right w:val="none" w:sz="0" w:space="0" w:color="auto"/>
      </w:divBdr>
      <w:divsChild>
        <w:div w:id="1154488052">
          <w:marLeft w:val="480"/>
          <w:marRight w:val="0"/>
          <w:marTop w:val="0"/>
          <w:marBottom w:val="0"/>
          <w:divBdr>
            <w:top w:val="none" w:sz="0" w:space="0" w:color="auto"/>
            <w:left w:val="none" w:sz="0" w:space="0" w:color="auto"/>
            <w:bottom w:val="none" w:sz="0" w:space="0" w:color="auto"/>
            <w:right w:val="none" w:sz="0" w:space="0" w:color="auto"/>
          </w:divBdr>
        </w:div>
        <w:div w:id="253781659">
          <w:marLeft w:val="480"/>
          <w:marRight w:val="0"/>
          <w:marTop w:val="0"/>
          <w:marBottom w:val="0"/>
          <w:divBdr>
            <w:top w:val="none" w:sz="0" w:space="0" w:color="auto"/>
            <w:left w:val="none" w:sz="0" w:space="0" w:color="auto"/>
            <w:bottom w:val="none" w:sz="0" w:space="0" w:color="auto"/>
            <w:right w:val="none" w:sz="0" w:space="0" w:color="auto"/>
          </w:divBdr>
        </w:div>
        <w:div w:id="1844084066">
          <w:marLeft w:val="480"/>
          <w:marRight w:val="0"/>
          <w:marTop w:val="0"/>
          <w:marBottom w:val="0"/>
          <w:divBdr>
            <w:top w:val="none" w:sz="0" w:space="0" w:color="auto"/>
            <w:left w:val="none" w:sz="0" w:space="0" w:color="auto"/>
            <w:bottom w:val="none" w:sz="0" w:space="0" w:color="auto"/>
            <w:right w:val="none" w:sz="0" w:space="0" w:color="auto"/>
          </w:divBdr>
        </w:div>
        <w:div w:id="1471092131">
          <w:marLeft w:val="480"/>
          <w:marRight w:val="0"/>
          <w:marTop w:val="0"/>
          <w:marBottom w:val="0"/>
          <w:divBdr>
            <w:top w:val="none" w:sz="0" w:space="0" w:color="auto"/>
            <w:left w:val="none" w:sz="0" w:space="0" w:color="auto"/>
            <w:bottom w:val="none" w:sz="0" w:space="0" w:color="auto"/>
            <w:right w:val="none" w:sz="0" w:space="0" w:color="auto"/>
          </w:divBdr>
        </w:div>
        <w:div w:id="256136863">
          <w:marLeft w:val="480"/>
          <w:marRight w:val="0"/>
          <w:marTop w:val="0"/>
          <w:marBottom w:val="0"/>
          <w:divBdr>
            <w:top w:val="none" w:sz="0" w:space="0" w:color="auto"/>
            <w:left w:val="none" w:sz="0" w:space="0" w:color="auto"/>
            <w:bottom w:val="none" w:sz="0" w:space="0" w:color="auto"/>
            <w:right w:val="none" w:sz="0" w:space="0" w:color="auto"/>
          </w:divBdr>
        </w:div>
        <w:div w:id="680283350">
          <w:marLeft w:val="480"/>
          <w:marRight w:val="0"/>
          <w:marTop w:val="0"/>
          <w:marBottom w:val="0"/>
          <w:divBdr>
            <w:top w:val="none" w:sz="0" w:space="0" w:color="auto"/>
            <w:left w:val="none" w:sz="0" w:space="0" w:color="auto"/>
            <w:bottom w:val="none" w:sz="0" w:space="0" w:color="auto"/>
            <w:right w:val="none" w:sz="0" w:space="0" w:color="auto"/>
          </w:divBdr>
        </w:div>
        <w:div w:id="1326471236">
          <w:marLeft w:val="480"/>
          <w:marRight w:val="0"/>
          <w:marTop w:val="0"/>
          <w:marBottom w:val="0"/>
          <w:divBdr>
            <w:top w:val="none" w:sz="0" w:space="0" w:color="auto"/>
            <w:left w:val="none" w:sz="0" w:space="0" w:color="auto"/>
            <w:bottom w:val="none" w:sz="0" w:space="0" w:color="auto"/>
            <w:right w:val="none" w:sz="0" w:space="0" w:color="auto"/>
          </w:divBdr>
        </w:div>
        <w:div w:id="1379667810">
          <w:marLeft w:val="480"/>
          <w:marRight w:val="0"/>
          <w:marTop w:val="0"/>
          <w:marBottom w:val="0"/>
          <w:divBdr>
            <w:top w:val="none" w:sz="0" w:space="0" w:color="auto"/>
            <w:left w:val="none" w:sz="0" w:space="0" w:color="auto"/>
            <w:bottom w:val="none" w:sz="0" w:space="0" w:color="auto"/>
            <w:right w:val="none" w:sz="0" w:space="0" w:color="auto"/>
          </w:divBdr>
        </w:div>
        <w:div w:id="853879386">
          <w:marLeft w:val="480"/>
          <w:marRight w:val="0"/>
          <w:marTop w:val="0"/>
          <w:marBottom w:val="0"/>
          <w:divBdr>
            <w:top w:val="none" w:sz="0" w:space="0" w:color="auto"/>
            <w:left w:val="none" w:sz="0" w:space="0" w:color="auto"/>
            <w:bottom w:val="none" w:sz="0" w:space="0" w:color="auto"/>
            <w:right w:val="none" w:sz="0" w:space="0" w:color="auto"/>
          </w:divBdr>
        </w:div>
        <w:div w:id="1649937761">
          <w:marLeft w:val="480"/>
          <w:marRight w:val="0"/>
          <w:marTop w:val="0"/>
          <w:marBottom w:val="0"/>
          <w:divBdr>
            <w:top w:val="none" w:sz="0" w:space="0" w:color="auto"/>
            <w:left w:val="none" w:sz="0" w:space="0" w:color="auto"/>
            <w:bottom w:val="none" w:sz="0" w:space="0" w:color="auto"/>
            <w:right w:val="none" w:sz="0" w:space="0" w:color="auto"/>
          </w:divBdr>
        </w:div>
        <w:div w:id="1408305119">
          <w:marLeft w:val="480"/>
          <w:marRight w:val="0"/>
          <w:marTop w:val="0"/>
          <w:marBottom w:val="0"/>
          <w:divBdr>
            <w:top w:val="none" w:sz="0" w:space="0" w:color="auto"/>
            <w:left w:val="none" w:sz="0" w:space="0" w:color="auto"/>
            <w:bottom w:val="none" w:sz="0" w:space="0" w:color="auto"/>
            <w:right w:val="none" w:sz="0" w:space="0" w:color="auto"/>
          </w:divBdr>
        </w:div>
        <w:div w:id="114372510">
          <w:marLeft w:val="480"/>
          <w:marRight w:val="0"/>
          <w:marTop w:val="0"/>
          <w:marBottom w:val="0"/>
          <w:divBdr>
            <w:top w:val="none" w:sz="0" w:space="0" w:color="auto"/>
            <w:left w:val="none" w:sz="0" w:space="0" w:color="auto"/>
            <w:bottom w:val="none" w:sz="0" w:space="0" w:color="auto"/>
            <w:right w:val="none" w:sz="0" w:space="0" w:color="auto"/>
          </w:divBdr>
        </w:div>
        <w:div w:id="1756169219">
          <w:marLeft w:val="480"/>
          <w:marRight w:val="0"/>
          <w:marTop w:val="0"/>
          <w:marBottom w:val="0"/>
          <w:divBdr>
            <w:top w:val="none" w:sz="0" w:space="0" w:color="auto"/>
            <w:left w:val="none" w:sz="0" w:space="0" w:color="auto"/>
            <w:bottom w:val="none" w:sz="0" w:space="0" w:color="auto"/>
            <w:right w:val="none" w:sz="0" w:space="0" w:color="auto"/>
          </w:divBdr>
        </w:div>
        <w:div w:id="1651245684">
          <w:marLeft w:val="480"/>
          <w:marRight w:val="0"/>
          <w:marTop w:val="0"/>
          <w:marBottom w:val="0"/>
          <w:divBdr>
            <w:top w:val="none" w:sz="0" w:space="0" w:color="auto"/>
            <w:left w:val="none" w:sz="0" w:space="0" w:color="auto"/>
            <w:bottom w:val="none" w:sz="0" w:space="0" w:color="auto"/>
            <w:right w:val="none" w:sz="0" w:space="0" w:color="auto"/>
          </w:divBdr>
        </w:div>
        <w:div w:id="419184941">
          <w:marLeft w:val="480"/>
          <w:marRight w:val="0"/>
          <w:marTop w:val="0"/>
          <w:marBottom w:val="0"/>
          <w:divBdr>
            <w:top w:val="none" w:sz="0" w:space="0" w:color="auto"/>
            <w:left w:val="none" w:sz="0" w:space="0" w:color="auto"/>
            <w:bottom w:val="none" w:sz="0" w:space="0" w:color="auto"/>
            <w:right w:val="none" w:sz="0" w:space="0" w:color="auto"/>
          </w:divBdr>
        </w:div>
        <w:div w:id="124661494">
          <w:marLeft w:val="480"/>
          <w:marRight w:val="0"/>
          <w:marTop w:val="0"/>
          <w:marBottom w:val="0"/>
          <w:divBdr>
            <w:top w:val="none" w:sz="0" w:space="0" w:color="auto"/>
            <w:left w:val="none" w:sz="0" w:space="0" w:color="auto"/>
            <w:bottom w:val="none" w:sz="0" w:space="0" w:color="auto"/>
            <w:right w:val="none" w:sz="0" w:space="0" w:color="auto"/>
          </w:divBdr>
        </w:div>
        <w:div w:id="579682397">
          <w:marLeft w:val="480"/>
          <w:marRight w:val="0"/>
          <w:marTop w:val="0"/>
          <w:marBottom w:val="0"/>
          <w:divBdr>
            <w:top w:val="none" w:sz="0" w:space="0" w:color="auto"/>
            <w:left w:val="none" w:sz="0" w:space="0" w:color="auto"/>
            <w:bottom w:val="none" w:sz="0" w:space="0" w:color="auto"/>
            <w:right w:val="none" w:sz="0" w:space="0" w:color="auto"/>
          </w:divBdr>
        </w:div>
        <w:div w:id="1283151910">
          <w:marLeft w:val="480"/>
          <w:marRight w:val="0"/>
          <w:marTop w:val="0"/>
          <w:marBottom w:val="0"/>
          <w:divBdr>
            <w:top w:val="none" w:sz="0" w:space="0" w:color="auto"/>
            <w:left w:val="none" w:sz="0" w:space="0" w:color="auto"/>
            <w:bottom w:val="none" w:sz="0" w:space="0" w:color="auto"/>
            <w:right w:val="none" w:sz="0" w:space="0" w:color="auto"/>
          </w:divBdr>
        </w:div>
        <w:div w:id="1284338425">
          <w:marLeft w:val="480"/>
          <w:marRight w:val="0"/>
          <w:marTop w:val="0"/>
          <w:marBottom w:val="0"/>
          <w:divBdr>
            <w:top w:val="none" w:sz="0" w:space="0" w:color="auto"/>
            <w:left w:val="none" w:sz="0" w:space="0" w:color="auto"/>
            <w:bottom w:val="none" w:sz="0" w:space="0" w:color="auto"/>
            <w:right w:val="none" w:sz="0" w:space="0" w:color="auto"/>
          </w:divBdr>
        </w:div>
        <w:div w:id="1724675564">
          <w:marLeft w:val="480"/>
          <w:marRight w:val="0"/>
          <w:marTop w:val="0"/>
          <w:marBottom w:val="0"/>
          <w:divBdr>
            <w:top w:val="none" w:sz="0" w:space="0" w:color="auto"/>
            <w:left w:val="none" w:sz="0" w:space="0" w:color="auto"/>
            <w:bottom w:val="none" w:sz="0" w:space="0" w:color="auto"/>
            <w:right w:val="none" w:sz="0" w:space="0" w:color="auto"/>
          </w:divBdr>
        </w:div>
        <w:div w:id="355276420">
          <w:marLeft w:val="480"/>
          <w:marRight w:val="0"/>
          <w:marTop w:val="0"/>
          <w:marBottom w:val="0"/>
          <w:divBdr>
            <w:top w:val="none" w:sz="0" w:space="0" w:color="auto"/>
            <w:left w:val="none" w:sz="0" w:space="0" w:color="auto"/>
            <w:bottom w:val="none" w:sz="0" w:space="0" w:color="auto"/>
            <w:right w:val="none" w:sz="0" w:space="0" w:color="auto"/>
          </w:divBdr>
        </w:div>
        <w:div w:id="1495028304">
          <w:marLeft w:val="480"/>
          <w:marRight w:val="0"/>
          <w:marTop w:val="0"/>
          <w:marBottom w:val="0"/>
          <w:divBdr>
            <w:top w:val="none" w:sz="0" w:space="0" w:color="auto"/>
            <w:left w:val="none" w:sz="0" w:space="0" w:color="auto"/>
            <w:bottom w:val="none" w:sz="0" w:space="0" w:color="auto"/>
            <w:right w:val="none" w:sz="0" w:space="0" w:color="auto"/>
          </w:divBdr>
        </w:div>
        <w:div w:id="1846046230">
          <w:marLeft w:val="480"/>
          <w:marRight w:val="0"/>
          <w:marTop w:val="0"/>
          <w:marBottom w:val="0"/>
          <w:divBdr>
            <w:top w:val="none" w:sz="0" w:space="0" w:color="auto"/>
            <w:left w:val="none" w:sz="0" w:space="0" w:color="auto"/>
            <w:bottom w:val="none" w:sz="0" w:space="0" w:color="auto"/>
            <w:right w:val="none" w:sz="0" w:space="0" w:color="auto"/>
          </w:divBdr>
        </w:div>
        <w:div w:id="1612932227">
          <w:marLeft w:val="480"/>
          <w:marRight w:val="0"/>
          <w:marTop w:val="0"/>
          <w:marBottom w:val="0"/>
          <w:divBdr>
            <w:top w:val="none" w:sz="0" w:space="0" w:color="auto"/>
            <w:left w:val="none" w:sz="0" w:space="0" w:color="auto"/>
            <w:bottom w:val="none" w:sz="0" w:space="0" w:color="auto"/>
            <w:right w:val="none" w:sz="0" w:space="0" w:color="auto"/>
          </w:divBdr>
        </w:div>
        <w:div w:id="730664575">
          <w:marLeft w:val="480"/>
          <w:marRight w:val="0"/>
          <w:marTop w:val="0"/>
          <w:marBottom w:val="0"/>
          <w:divBdr>
            <w:top w:val="none" w:sz="0" w:space="0" w:color="auto"/>
            <w:left w:val="none" w:sz="0" w:space="0" w:color="auto"/>
            <w:bottom w:val="none" w:sz="0" w:space="0" w:color="auto"/>
            <w:right w:val="none" w:sz="0" w:space="0" w:color="auto"/>
          </w:divBdr>
        </w:div>
      </w:divsChild>
    </w:div>
    <w:div w:id="1008946731">
      <w:bodyDiv w:val="1"/>
      <w:marLeft w:val="0"/>
      <w:marRight w:val="0"/>
      <w:marTop w:val="0"/>
      <w:marBottom w:val="0"/>
      <w:divBdr>
        <w:top w:val="none" w:sz="0" w:space="0" w:color="auto"/>
        <w:left w:val="none" w:sz="0" w:space="0" w:color="auto"/>
        <w:bottom w:val="none" w:sz="0" w:space="0" w:color="auto"/>
        <w:right w:val="none" w:sz="0" w:space="0" w:color="auto"/>
      </w:divBdr>
    </w:div>
    <w:div w:id="1013343361">
      <w:bodyDiv w:val="1"/>
      <w:marLeft w:val="0"/>
      <w:marRight w:val="0"/>
      <w:marTop w:val="0"/>
      <w:marBottom w:val="0"/>
      <w:divBdr>
        <w:top w:val="none" w:sz="0" w:space="0" w:color="auto"/>
        <w:left w:val="none" w:sz="0" w:space="0" w:color="auto"/>
        <w:bottom w:val="none" w:sz="0" w:space="0" w:color="auto"/>
        <w:right w:val="none" w:sz="0" w:space="0" w:color="auto"/>
      </w:divBdr>
      <w:divsChild>
        <w:div w:id="248928084">
          <w:marLeft w:val="480"/>
          <w:marRight w:val="0"/>
          <w:marTop w:val="0"/>
          <w:marBottom w:val="0"/>
          <w:divBdr>
            <w:top w:val="none" w:sz="0" w:space="0" w:color="auto"/>
            <w:left w:val="none" w:sz="0" w:space="0" w:color="auto"/>
            <w:bottom w:val="none" w:sz="0" w:space="0" w:color="auto"/>
            <w:right w:val="none" w:sz="0" w:space="0" w:color="auto"/>
          </w:divBdr>
        </w:div>
        <w:div w:id="1633708711">
          <w:marLeft w:val="480"/>
          <w:marRight w:val="0"/>
          <w:marTop w:val="0"/>
          <w:marBottom w:val="0"/>
          <w:divBdr>
            <w:top w:val="none" w:sz="0" w:space="0" w:color="auto"/>
            <w:left w:val="none" w:sz="0" w:space="0" w:color="auto"/>
            <w:bottom w:val="none" w:sz="0" w:space="0" w:color="auto"/>
            <w:right w:val="none" w:sz="0" w:space="0" w:color="auto"/>
          </w:divBdr>
        </w:div>
        <w:div w:id="817110789">
          <w:marLeft w:val="480"/>
          <w:marRight w:val="0"/>
          <w:marTop w:val="0"/>
          <w:marBottom w:val="0"/>
          <w:divBdr>
            <w:top w:val="none" w:sz="0" w:space="0" w:color="auto"/>
            <w:left w:val="none" w:sz="0" w:space="0" w:color="auto"/>
            <w:bottom w:val="none" w:sz="0" w:space="0" w:color="auto"/>
            <w:right w:val="none" w:sz="0" w:space="0" w:color="auto"/>
          </w:divBdr>
        </w:div>
        <w:div w:id="635338483">
          <w:marLeft w:val="480"/>
          <w:marRight w:val="0"/>
          <w:marTop w:val="0"/>
          <w:marBottom w:val="0"/>
          <w:divBdr>
            <w:top w:val="none" w:sz="0" w:space="0" w:color="auto"/>
            <w:left w:val="none" w:sz="0" w:space="0" w:color="auto"/>
            <w:bottom w:val="none" w:sz="0" w:space="0" w:color="auto"/>
            <w:right w:val="none" w:sz="0" w:space="0" w:color="auto"/>
          </w:divBdr>
        </w:div>
        <w:div w:id="1549223888">
          <w:marLeft w:val="480"/>
          <w:marRight w:val="0"/>
          <w:marTop w:val="0"/>
          <w:marBottom w:val="0"/>
          <w:divBdr>
            <w:top w:val="none" w:sz="0" w:space="0" w:color="auto"/>
            <w:left w:val="none" w:sz="0" w:space="0" w:color="auto"/>
            <w:bottom w:val="none" w:sz="0" w:space="0" w:color="auto"/>
            <w:right w:val="none" w:sz="0" w:space="0" w:color="auto"/>
          </w:divBdr>
        </w:div>
        <w:div w:id="245309291">
          <w:marLeft w:val="480"/>
          <w:marRight w:val="0"/>
          <w:marTop w:val="0"/>
          <w:marBottom w:val="0"/>
          <w:divBdr>
            <w:top w:val="none" w:sz="0" w:space="0" w:color="auto"/>
            <w:left w:val="none" w:sz="0" w:space="0" w:color="auto"/>
            <w:bottom w:val="none" w:sz="0" w:space="0" w:color="auto"/>
            <w:right w:val="none" w:sz="0" w:space="0" w:color="auto"/>
          </w:divBdr>
        </w:div>
        <w:div w:id="1825316027">
          <w:marLeft w:val="480"/>
          <w:marRight w:val="0"/>
          <w:marTop w:val="0"/>
          <w:marBottom w:val="0"/>
          <w:divBdr>
            <w:top w:val="none" w:sz="0" w:space="0" w:color="auto"/>
            <w:left w:val="none" w:sz="0" w:space="0" w:color="auto"/>
            <w:bottom w:val="none" w:sz="0" w:space="0" w:color="auto"/>
            <w:right w:val="none" w:sz="0" w:space="0" w:color="auto"/>
          </w:divBdr>
        </w:div>
        <w:div w:id="1144005563">
          <w:marLeft w:val="480"/>
          <w:marRight w:val="0"/>
          <w:marTop w:val="0"/>
          <w:marBottom w:val="0"/>
          <w:divBdr>
            <w:top w:val="none" w:sz="0" w:space="0" w:color="auto"/>
            <w:left w:val="none" w:sz="0" w:space="0" w:color="auto"/>
            <w:bottom w:val="none" w:sz="0" w:space="0" w:color="auto"/>
            <w:right w:val="none" w:sz="0" w:space="0" w:color="auto"/>
          </w:divBdr>
        </w:div>
        <w:div w:id="1455949302">
          <w:marLeft w:val="480"/>
          <w:marRight w:val="0"/>
          <w:marTop w:val="0"/>
          <w:marBottom w:val="0"/>
          <w:divBdr>
            <w:top w:val="none" w:sz="0" w:space="0" w:color="auto"/>
            <w:left w:val="none" w:sz="0" w:space="0" w:color="auto"/>
            <w:bottom w:val="none" w:sz="0" w:space="0" w:color="auto"/>
            <w:right w:val="none" w:sz="0" w:space="0" w:color="auto"/>
          </w:divBdr>
        </w:div>
        <w:div w:id="986205270">
          <w:marLeft w:val="480"/>
          <w:marRight w:val="0"/>
          <w:marTop w:val="0"/>
          <w:marBottom w:val="0"/>
          <w:divBdr>
            <w:top w:val="none" w:sz="0" w:space="0" w:color="auto"/>
            <w:left w:val="none" w:sz="0" w:space="0" w:color="auto"/>
            <w:bottom w:val="none" w:sz="0" w:space="0" w:color="auto"/>
            <w:right w:val="none" w:sz="0" w:space="0" w:color="auto"/>
          </w:divBdr>
        </w:div>
        <w:div w:id="234751937">
          <w:marLeft w:val="480"/>
          <w:marRight w:val="0"/>
          <w:marTop w:val="0"/>
          <w:marBottom w:val="0"/>
          <w:divBdr>
            <w:top w:val="none" w:sz="0" w:space="0" w:color="auto"/>
            <w:left w:val="none" w:sz="0" w:space="0" w:color="auto"/>
            <w:bottom w:val="none" w:sz="0" w:space="0" w:color="auto"/>
            <w:right w:val="none" w:sz="0" w:space="0" w:color="auto"/>
          </w:divBdr>
        </w:div>
        <w:div w:id="2084139742">
          <w:marLeft w:val="480"/>
          <w:marRight w:val="0"/>
          <w:marTop w:val="0"/>
          <w:marBottom w:val="0"/>
          <w:divBdr>
            <w:top w:val="none" w:sz="0" w:space="0" w:color="auto"/>
            <w:left w:val="none" w:sz="0" w:space="0" w:color="auto"/>
            <w:bottom w:val="none" w:sz="0" w:space="0" w:color="auto"/>
            <w:right w:val="none" w:sz="0" w:space="0" w:color="auto"/>
          </w:divBdr>
        </w:div>
        <w:div w:id="1622032560">
          <w:marLeft w:val="480"/>
          <w:marRight w:val="0"/>
          <w:marTop w:val="0"/>
          <w:marBottom w:val="0"/>
          <w:divBdr>
            <w:top w:val="none" w:sz="0" w:space="0" w:color="auto"/>
            <w:left w:val="none" w:sz="0" w:space="0" w:color="auto"/>
            <w:bottom w:val="none" w:sz="0" w:space="0" w:color="auto"/>
            <w:right w:val="none" w:sz="0" w:space="0" w:color="auto"/>
          </w:divBdr>
        </w:div>
        <w:div w:id="869955051">
          <w:marLeft w:val="480"/>
          <w:marRight w:val="0"/>
          <w:marTop w:val="0"/>
          <w:marBottom w:val="0"/>
          <w:divBdr>
            <w:top w:val="none" w:sz="0" w:space="0" w:color="auto"/>
            <w:left w:val="none" w:sz="0" w:space="0" w:color="auto"/>
            <w:bottom w:val="none" w:sz="0" w:space="0" w:color="auto"/>
            <w:right w:val="none" w:sz="0" w:space="0" w:color="auto"/>
          </w:divBdr>
        </w:div>
        <w:div w:id="1915309339">
          <w:marLeft w:val="480"/>
          <w:marRight w:val="0"/>
          <w:marTop w:val="0"/>
          <w:marBottom w:val="0"/>
          <w:divBdr>
            <w:top w:val="none" w:sz="0" w:space="0" w:color="auto"/>
            <w:left w:val="none" w:sz="0" w:space="0" w:color="auto"/>
            <w:bottom w:val="none" w:sz="0" w:space="0" w:color="auto"/>
            <w:right w:val="none" w:sz="0" w:space="0" w:color="auto"/>
          </w:divBdr>
        </w:div>
        <w:div w:id="887716913">
          <w:marLeft w:val="480"/>
          <w:marRight w:val="0"/>
          <w:marTop w:val="0"/>
          <w:marBottom w:val="0"/>
          <w:divBdr>
            <w:top w:val="none" w:sz="0" w:space="0" w:color="auto"/>
            <w:left w:val="none" w:sz="0" w:space="0" w:color="auto"/>
            <w:bottom w:val="none" w:sz="0" w:space="0" w:color="auto"/>
            <w:right w:val="none" w:sz="0" w:space="0" w:color="auto"/>
          </w:divBdr>
        </w:div>
        <w:div w:id="232937345">
          <w:marLeft w:val="480"/>
          <w:marRight w:val="0"/>
          <w:marTop w:val="0"/>
          <w:marBottom w:val="0"/>
          <w:divBdr>
            <w:top w:val="none" w:sz="0" w:space="0" w:color="auto"/>
            <w:left w:val="none" w:sz="0" w:space="0" w:color="auto"/>
            <w:bottom w:val="none" w:sz="0" w:space="0" w:color="auto"/>
            <w:right w:val="none" w:sz="0" w:space="0" w:color="auto"/>
          </w:divBdr>
        </w:div>
        <w:div w:id="217015998">
          <w:marLeft w:val="480"/>
          <w:marRight w:val="0"/>
          <w:marTop w:val="0"/>
          <w:marBottom w:val="0"/>
          <w:divBdr>
            <w:top w:val="none" w:sz="0" w:space="0" w:color="auto"/>
            <w:left w:val="none" w:sz="0" w:space="0" w:color="auto"/>
            <w:bottom w:val="none" w:sz="0" w:space="0" w:color="auto"/>
            <w:right w:val="none" w:sz="0" w:space="0" w:color="auto"/>
          </w:divBdr>
        </w:div>
        <w:div w:id="1060372990">
          <w:marLeft w:val="480"/>
          <w:marRight w:val="0"/>
          <w:marTop w:val="0"/>
          <w:marBottom w:val="0"/>
          <w:divBdr>
            <w:top w:val="none" w:sz="0" w:space="0" w:color="auto"/>
            <w:left w:val="none" w:sz="0" w:space="0" w:color="auto"/>
            <w:bottom w:val="none" w:sz="0" w:space="0" w:color="auto"/>
            <w:right w:val="none" w:sz="0" w:space="0" w:color="auto"/>
          </w:divBdr>
        </w:div>
        <w:div w:id="90780914">
          <w:marLeft w:val="480"/>
          <w:marRight w:val="0"/>
          <w:marTop w:val="0"/>
          <w:marBottom w:val="0"/>
          <w:divBdr>
            <w:top w:val="none" w:sz="0" w:space="0" w:color="auto"/>
            <w:left w:val="none" w:sz="0" w:space="0" w:color="auto"/>
            <w:bottom w:val="none" w:sz="0" w:space="0" w:color="auto"/>
            <w:right w:val="none" w:sz="0" w:space="0" w:color="auto"/>
          </w:divBdr>
        </w:div>
        <w:div w:id="1127813521">
          <w:marLeft w:val="480"/>
          <w:marRight w:val="0"/>
          <w:marTop w:val="0"/>
          <w:marBottom w:val="0"/>
          <w:divBdr>
            <w:top w:val="none" w:sz="0" w:space="0" w:color="auto"/>
            <w:left w:val="none" w:sz="0" w:space="0" w:color="auto"/>
            <w:bottom w:val="none" w:sz="0" w:space="0" w:color="auto"/>
            <w:right w:val="none" w:sz="0" w:space="0" w:color="auto"/>
          </w:divBdr>
        </w:div>
        <w:div w:id="1647273719">
          <w:marLeft w:val="480"/>
          <w:marRight w:val="0"/>
          <w:marTop w:val="0"/>
          <w:marBottom w:val="0"/>
          <w:divBdr>
            <w:top w:val="none" w:sz="0" w:space="0" w:color="auto"/>
            <w:left w:val="none" w:sz="0" w:space="0" w:color="auto"/>
            <w:bottom w:val="none" w:sz="0" w:space="0" w:color="auto"/>
            <w:right w:val="none" w:sz="0" w:space="0" w:color="auto"/>
          </w:divBdr>
        </w:div>
        <w:div w:id="916938808">
          <w:marLeft w:val="480"/>
          <w:marRight w:val="0"/>
          <w:marTop w:val="0"/>
          <w:marBottom w:val="0"/>
          <w:divBdr>
            <w:top w:val="none" w:sz="0" w:space="0" w:color="auto"/>
            <w:left w:val="none" w:sz="0" w:space="0" w:color="auto"/>
            <w:bottom w:val="none" w:sz="0" w:space="0" w:color="auto"/>
            <w:right w:val="none" w:sz="0" w:space="0" w:color="auto"/>
          </w:divBdr>
        </w:div>
        <w:div w:id="1880629349">
          <w:marLeft w:val="480"/>
          <w:marRight w:val="0"/>
          <w:marTop w:val="0"/>
          <w:marBottom w:val="0"/>
          <w:divBdr>
            <w:top w:val="none" w:sz="0" w:space="0" w:color="auto"/>
            <w:left w:val="none" w:sz="0" w:space="0" w:color="auto"/>
            <w:bottom w:val="none" w:sz="0" w:space="0" w:color="auto"/>
            <w:right w:val="none" w:sz="0" w:space="0" w:color="auto"/>
          </w:divBdr>
        </w:div>
        <w:div w:id="1495682282">
          <w:marLeft w:val="480"/>
          <w:marRight w:val="0"/>
          <w:marTop w:val="0"/>
          <w:marBottom w:val="0"/>
          <w:divBdr>
            <w:top w:val="none" w:sz="0" w:space="0" w:color="auto"/>
            <w:left w:val="none" w:sz="0" w:space="0" w:color="auto"/>
            <w:bottom w:val="none" w:sz="0" w:space="0" w:color="auto"/>
            <w:right w:val="none" w:sz="0" w:space="0" w:color="auto"/>
          </w:divBdr>
        </w:div>
      </w:divsChild>
    </w:div>
    <w:div w:id="1023095789">
      <w:bodyDiv w:val="1"/>
      <w:marLeft w:val="0"/>
      <w:marRight w:val="0"/>
      <w:marTop w:val="0"/>
      <w:marBottom w:val="0"/>
      <w:divBdr>
        <w:top w:val="none" w:sz="0" w:space="0" w:color="auto"/>
        <w:left w:val="none" w:sz="0" w:space="0" w:color="auto"/>
        <w:bottom w:val="none" w:sz="0" w:space="0" w:color="auto"/>
        <w:right w:val="none" w:sz="0" w:space="0" w:color="auto"/>
      </w:divBdr>
    </w:div>
    <w:div w:id="1032418045">
      <w:bodyDiv w:val="1"/>
      <w:marLeft w:val="0"/>
      <w:marRight w:val="0"/>
      <w:marTop w:val="0"/>
      <w:marBottom w:val="0"/>
      <w:divBdr>
        <w:top w:val="none" w:sz="0" w:space="0" w:color="auto"/>
        <w:left w:val="none" w:sz="0" w:space="0" w:color="auto"/>
        <w:bottom w:val="none" w:sz="0" w:space="0" w:color="auto"/>
        <w:right w:val="none" w:sz="0" w:space="0" w:color="auto"/>
      </w:divBdr>
    </w:div>
    <w:div w:id="1065375542">
      <w:bodyDiv w:val="1"/>
      <w:marLeft w:val="0"/>
      <w:marRight w:val="0"/>
      <w:marTop w:val="0"/>
      <w:marBottom w:val="0"/>
      <w:divBdr>
        <w:top w:val="none" w:sz="0" w:space="0" w:color="auto"/>
        <w:left w:val="none" w:sz="0" w:space="0" w:color="auto"/>
        <w:bottom w:val="none" w:sz="0" w:space="0" w:color="auto"/>
        <w:right w:val="none" w:sz="0" w:space="0" w:color="auto"/>
      </w:divBdr>
    </w:div>
    <w:div w:id="1090658501">
      <w:bodyDiv w:val="1"/>
      <w:marLeft w:val="0"/>
      <w:marRight w:val="0"/>
      <w:marTop w:val="0"/>
      <w:marBottom w:val="0"/>
      <w:divBdr>
        <w:top w:val="none" w:sz="0" w:space="0" w:color="auto"/>
        <w:left w:val="none" w:sz="0" w:space="0" w:color="auto"/>
        <w:bottom w:val="none" w:sz="0" w:space="0" w:color="auto"/>
        <w:right w:val="none" w:sz="0" w:space="0" w:color="auto"/>
      </w:divBdr>
    </w:div>
    <w:div w:id="1159616493">
      <w:bodyDiv w:val="1"/>
      <w:marLeft w:val="0"/>
      <w:marRight w:val="0"/>
      <w:marTop w:val="0"/>
      <w:marBottom w:val="0"/>
      <w:divBdr>
        <w:top w:val="none" w:sz="0" w:space="0" w:color="auto"/>
        <w:left w:val="none" w:sz="0" w:space="0" w:color="auto"/>
        <w:bottom w:val="none" w:sz="0" w:space="0" w:color="auto"/>
        <w:right w:val="none" w:sz="0" w:space="0" w:color="auto"/>
      </w:divBdr>
    </w:div>
    <w:div w:id="1223565521">
      <w:bodyDiv w:val="1"/>
      <w:marLeft w:val="0"/>
      <w:marRight w:val="0"/>
      <w:marTop w:val="0"/>
      <w:marBottom w:val="0"/>
      <w:divBdr>
        <w:top w:val="none" w:sz="0" w:space="0" w:color="auto"/>
        <w:left w:val="none" w:sz="0" w:space="0" w:color="auto"/>
        <w:bottom w:val="none" w:sz="0" w:space="0" w:color="auto"/>
        <w:right w:val="none" w:sz="0" w:space="0" w:color="auto"/>
      </w:divBdr>
    </w:div>
    <w:div w:id="1228105534">
      <w:bodyDiv w:val="1"/>
      <w:marLeft w:val="0"/>
      <w:marRight w:val="0"/>
      <w:marTop w:val="0"/>
      <w:marBottom w:val="0"/>
      <w:divBdr>
        <w:top w:val="none" w:sz="0" w:space="0" w:color="auto"/>
        <w:left w:val="none" w:sz="0" w:space="0" w:color="auto"/>
        <w:bottom w:val="none" w:sz="0" w:space="0" w:color="auto"/>
        <w:right w:val="none" w:sz="0" w:space="0" w:color="auto"/>
      </w:divBdr>
    </w:div>
    <w:div w:id="1235580741">
      <w:bodyDiv w:val="1"/>
      <w:marLeft w:val="0"/>
      <w:marRight w:val="0"/>
      <w:marTop w:val="0"/>
      <w:marBottom w:val="0"/>
      <w:divBdr>
        <w:top w:val="none" w:sz="0" w:space="0" w:color="auto"/>
        <w:left w:val="none" w:sz="0" w:space="0" w:color="auto"/>
        <w:bottom w:val="none" w:sz="0" w:space="0" w:color="auto"/>
        <w:right w:val="none" w:sz="0" w:space="0" w:color="auto"/>
      </w:divBdr>
    </w:div>
    <w:div w:id="1240166396">
      <w:bodyDiv w:val="1"/>
      <w:marLeft w:val="0"/>
      <w:marRight w:val="0"/>
      <w:marTop w:val="0"/>
      <w:marBottom w:val="0"/>
      <w:divBdr>
        <w:top w:val="none" w:sz="0" w:space="0" w:color="auto"/>
        <w:left w:val="none" w:sz="0" w:space="0" w:color="auto"/>
        <w:bottom w:val="none" w:sz="0" w:space="0" w:color="auto"/>
        <w:right w:val="none" w:sz="0" w:space="0" w:color="auto"/>
      </w:divBdr>
      <w:divsChild>
        <w:div w:id="1664776853">
          <w:marLeft w:val="480"/>
          <w:marRight w:val="0"/>
          <w:marTop w:val="0"/>
          <w:marBottom w:val="0"/>
          <w:divBdr>
            <w:top w:val="none" w:sz="0" w:space="0" w:color="auto"/>
            <w:left w:val="none" w:sz="0" w:space="0" w:color="auto"/>
            <w:bottom w:val="none" w:sz="0" w:space="0" w:color="auto"/>
            <w:right w:val="none" w:sz="0" w:space="0" w:color="auto"/>
          </w:divBdr>
        </w:div>
        <w:div w:id="1635794743">
          <w:marLeft w:val="480"/>
          <w:marRight w:val="0"/>
          <w:marTop w:val="0"/>
          <w:marBottom w:val="0"/>
          <w:divBdr>
            <w:top w:val="none" w:sz="0" w:space="0" w:color="auto"/>
            <w:left w:val="none" w:sz="0" w:space="0" w:color="auto"/>
            <w:bottom w:val="none" w:sz="0" w:space="0" w:color="auto"/>
            <w:right w:val="none" w:sz="0" w:space="0" w:color="auto"/>
          </w:divBdr>
        </w:div>
        <w:div w:id="880869515">
          <w:marLeft w:val="480"/>
          <w:marRight w:val="0"/>
          <w:marTop w:val="0"/>
          <w:marBottom w:val="0"/>
          <w:divBdr>
            <w:top w:val="none" w:sz="0" w:space="0" w:color="auto"/>
            <w:left w:val="none" w:sz="0" w:space="0" w:color="auto"/>
            <w:bottom w:val="none" w:sz="0" w:space="0" w:color="auto"/>
            <w:right w:val="none" w:sz="0" w:space="0" w:color="auto"/>
          </w:divBdr>
        </w:div>
        <w:div w:id="1693140689">
          <w:marLeft w:val="480"/>
          <w:marRight w:val="0"/>
          <w:marTop w:val="0"/>
          <w:marBottom w:val="0"/>
          <w:divBdr>
            <w:top w:val="none" w:sz="0" w:space="0" w:color="auto"/>
            <w:left w:val="none" w:sz="0" w:space="0" w:color="auto"/>
            <w:bottom w:val="none" w:sz="0" w:space="0" w:color="auto"/>
            <w:right w:val="none" w:sz="0" w:space="0" w:color="auto"/>
          </w:divBdr>
        </w:div>
        <w:div w:id="1824659132">
          <w:marLeft w:val="480"/>
          <w:marRight w:val="0"/>
          <w:marTop w:val="0"/>
          <w:marBottom w:val="0"/>
          <w:divBdr>
            <w:top w:val="none" w:sz="0" w:space="0" w:color="auto"/>
            <w:left w:val="none" w:sz="0" w:space="0" w:color="auto"/>
            <w:bottom w:val="none" w:sz="0" w:space="0" w:color="auto"/>
            <w:right w:val="none" w:sz="0" w:space="0" w:color="auto"/>
          </w:divBdr>
        </w:div>
        <w:div w:id="744034471">
          <w:marLeft w:val="480"/>
          <w:marRight w:val="0"/>
          <w:marTop w:val="0"/>
          <w:marBottom w:val="0"/>
          <w:divBdr>
            <w:top w:val="none" w:sz="0" w:space="0" w:color="auto"/>
            <w:left w:val="none" w:sz="0" w:space="0" w:color="auto"/>
            <w:bottom w:val="none" w:sz="0" w:space="0" w:color="auto"/>
            <w:right w:val="none" w:sz="0" w:space="0" w:color="auto"/>
          </w:divBdr>
        </w:div>
        <w:div w:id="1519197934">
          <w:marLeft w:val="480"/>
          <w:marRight w:val="0"/>
          <w:marTop w:val="0"/>
          <w:marBottom w:val="0"/>
          <w:divBdr>
            <w:top w:val="none" w:sz="0" w:space="0" w:color="auto"/>
            <w:left w:val="none" w:sz="0" w:space="0" w:color="auto"/>
            <w:bottom w:val="none" w:sz="0" w:space="0" w:color="auto"/>
            <w:right w:val="none" w:sz="0" w:space="0" w:color="auto"/>
          </w:divBdr>
        </w:div>
        <w:div w:id="763456373">
          <w:marLeft w:val="480"/>
          <w:marRight w:val="0"/>
          <w:marTop w:val="0"/>
          <w:marBottom w:val="0"/>
          <w:divBdr>
            <w:top w:val="none" w:sz="0" w:space="0" w:color="auto"/>
            <w:left w:val="none" w:sz="0" w:space="0" w:color="auto"/>
            <w:bottom w:val="none" w:sz="0" w:space="0" w:color="auto"/>
            <w:right w:val="none" w:sz="0" w:space="0" w:color="auto"/>
          </w:divBdr>
        </w:div>
        <w:div w:id="236668449">
          <w:marLeft w:val="480"/>
          <w:marRight w:val="0"/>
          <w:marTop w:val="0"/>
          <w:marBottom w:val="0"/>
          <w:divBdr>
            <w:top w:val="none" w:sz="0" w:space="0" w:color="auto"/>
            <w:left w:val="none" w:sz="0" w:space="0" w:color="auto"/>
            <w:bottom w:val="none" w:sz="0" w:space="0" w:color="auto"/>
            <w:right w:val="none" w:sz="0" w:space="0" w:color="auto"/>
          </w:divBdr>
        </w:div>
        <w:div w:id="1856992778">
          <w:marLeft w:val="480"/>
          <w:marRight w:val="0"/>
          <w:marTop w:val="0"/>
          <w:marBottom w:val="0"/>
          <w:divBdr>
            <w:top w:val="none" w:sz="0" w:space="0" w:color="auto"/>
            <w:left w:val="none" w:sz="0" w:space="0" w:color="auto"/>
            <w:bottom w:val="none" w:sz="0" w:space="0" w:color="auto"/>
            <w:right w:val="none" w:sz="0" w:space="0" w:color="auto"/>
          </w:divBdr>
        </w:div>
        <w:div w:id="107511013">
          <w:marLeft w:val="480"/>
          <w:marRight w:val="0"/>
          <w:marTop w:val="0"/>
          <w:marBottom w:val="0"/>
          <w:divBdr>
            <w:top w:val="none" w:sz="0" w:space="0" w:color="auto"/>
            <w:left w:val="none" w:sz="0" w:space="0" w:color="auto"/>
            <w:bottom w:val="none" w:sz="0" w:space="0" w:color="auto"/>
            <w:right w:val="none" w:sz="0" w:space="0" w:color="auto"/>
          </w:divBdr>
        </w:div>
        <w:div w:id="409810991">
          <w:marLeft w:val="480"/>
          <w:marRight w:val="0"/>
          <w:marTop w:val="0"/>
          <w:marBottom w:val="0"/>
          <w:divBdr>
            <w:top w:val="none" w:sz="0" w:space="0" w:color="auto"/>
            <w:left w:val="none" w:sz="0" w:space="0" w:color="auto"/>
            <w:bottom w:val="none" w:sz="0" w:space="0" w:color="auto"/>
            <w:right w:val="none" w:sz="0" w:space="0" w:color="auto"/>
          </w:divBdr>
        </w:div>
        <w:div w:id="1835486455">
          <w:marLeft w:val="480"/>
          <w:marRight w:val="0"/>
          <w:marTop w:val="0"/>
          <w:marBottom w:val="0"/>
          <w:divBdr>
            <w:top w:val="none" w:sz="0" w:space="0" w:color="auto"/>
            <w:left w:val="none" w:sz="0" w:space="0" w:color="auto"/>
            <w:bottom w:val="none" w:sz="0" w:space="0" w:color="auto"/>
            <w:right w:val="none" w:sz="0" w:space="0" w:color="auto"/>
          </w:divBdr>
        </w:div>
        <w:div w:id="1215779274">
          <w:marLeft w:val="480"/>
          <w:marRight w:val="0"/>
          <w:marTop w:val="0"/>
          <w:marBottom w:val="0"/>
          <w:divBdr>
            <w:top w:val="none" w:sz="0" w:space="0" w:color="auto"/>
            <w:left w:val="none" w:sz="0" w:space="0" w:color="auto"/>
            <w:bottom w:val="none" w:sz="0" w:space="0" w:color="auto"/>
            <w:right w:val="none" w:sz="0" w:space="0" w:color="auto"/>
          </w:divBdr>
        </w:div>
        <w:div w:id="1372417563">
          <w:marLeft w:val="480"/>
          <w:marRight w:val="0"/>
          <w:marTop w:val="0"/>
          <w:marBottom w:val="0"/>
          <w:divBdr>
            <w:top w:val="none" w:sz="0" w:space="0" w:color="auto"/>
            <w:left w:val="none" w:sz="0" w:space="0" w:color="auto"/>
            <w:bottom w:val="none" w:sz="0" w:space="0" w:color="auto"/>
            <w:right w:val="none" w:sz="0" w:space="0" w:color="auto"/>
          </w:divBdr>
        </w:div>
        <w:div w:id="419374928">
          <w:marLeft w:val="480"/>
          <w:marRight w:val="0"/>
          <w:marTop w:val="0"/>
          <w:marBottom w:val="0"/>
          <w:divBdr>
            <w:top w:val="none" w:sz="0" w:space="0" w:color="auto"/>
            <w:left w:val="none" w:sz="0" w:space="0" w:color="auto"/>
            <w:bottom w:val="none" w:sz="0" w:space="0" w:color="auto"/>
            <w:right w:val="none" w:sz="0" w:space="0" w:color="auto"/>
          </w:divBdr>
        </w:div>
        <w:div w:id="1151481435">
          <w:marLeft w:val="480"/>
          <w:marRight w:val="0"/>
          <w:marTop w:val="0"/>
          <w:marBottom w:val="0"/>
          <w:divBdr>
            <w:top w:val="none" w:sz="0" w:space="0" w:color="auto"/>
            <w:left w:val="none" w:sz="0" w:space="0" w:color="auto"/>
            <w:bottom w:val="none" w:sz="0" w:space="0" w:color="auto"/>
            <w:right w:val="none" w:sz="0" w:space="0" w:color="auto"/>
          </w:divBdr>
        </w:div>
        <w:div w:id="1297948407">
          <w:marLeft w:val="480"/>
          <w:marRight w:val="0"/>
          <w:marTop w:val="0"/>
          <w:marBottom w:val="0"/>
          <w:divBdr>
            <w:top w:val="none" w:sz="0" w:space="0" w:color="auto"/>
            <w:left w:val="none" w:sz="0" w:space="0" w:color="auto"/>
            <w:bottom w:val="none" w:sz="0" w:space="0" w:color="auto"/>
            <w:right w:val="none" w:sz="0" w:space="0" w:color="auto"/>
          </w:divBdr>
        </w:div>
        <w:div w:id="2002125654">
          <w:marLeft w:val="480"/>
          <w:marRight w:val="0"/>
          <w:marTop w:val="0"/>
          <w:marBottom w:val="0"/>
          <w:divBdr>
            <w:top w:val="none" w:sz="0" w:space="0" w:color="auto"/>
            <w:left w:val="none" w:sz="0" w:space="0" w:color="auto"/>
            <w:bottom w:val="none" w:sz="0" w:space="0" w:color="auto"/>
            <w:right w:val="none" w:sz="0" w:space="0" w:color="auto"/>
          </w:divBdr>
        </w:div>
        <w:div w:id="56366467">
          <w:marLeft w:val="480"/>
          <w:marRight w:val="0"/>
          <w:marTop w:val="0"/>
          <w:marBottom w:val="0"/>
          <w:divBdr>
            <w:top w:val="none" w:sz="0" w:space="0" w:color="auto"/>
            <w:left w:val="none" w:sz="0" w:space="0" w:color="auto"/>
            <w:bottom w:val="none" w:sz="0" w:space="0" w:color="auto"/>
            <w:right w:val="none" w:sz="0" w:space="0" w:color="auto"/>
          </w:divBdr>
        </w:div>
      </w:divsChild>
    </w:div>
    <w:div w:id="1243874673">
      <w:bodyDiv w:val="1"/>
      <w:marLeft w:val="0"/>
      <w:marRight w:val="0"/>
      <w:marTop w:val="0"/>
      <w:marBottom w:val="0"/>
      <w:divBdr>
        <w:top w:val="none" w:sz="0" w:space="0" w:color="auto"/>
        <w:left w:val="none" w:sz="0" w:space="0" w:color="auto"/>
        <w:bottom w:val="none" w:sz="0" w:space="0" w:color="auto"/>
        <w:right w:val="none" w:sz="0" w:space="0" w:color="auto"/>
      </w:divBdr>
    </w:div>
    <w:div w:id="1251966562">
      <w:bodyDiv w:val="1"/>
      <w:marLeft w:val="0"/>
      <w:marRight w:val="0"/>
      <w:marTop w:val="0"/>
      <w:marBottom w:val="0"/>
      <w:divBdr>
        <w:top w:val="none" w:sz="0" w:space="0" w:color="auto"/>
        <w:left w:val="none" w:sz="0" w:space="0" w:color="auto"/>
        <w:bottom w:val="none" w:sz="0" w:space="0" w:color="auto"/>
        <w:right w:val="none" w:sz="0" w:space="0" w:color="auto"/>
      </w:divBdr>
      <w:divsChild>
        <w:div w:id="483742858">
          <w:marLeft w:val="480"/>
          <w:marRight w:val="0"/>
          <w:marTop w:val="0"/>
          <w:marBottom w:val="0"/>
          <w:divBdr>
            <w:top w:val="none" w:sz="0" w:space="0" w:color="auto"/>
            <w:left w:val="none" w:sz="0" w:space="0" w:color="auto"/>
            <w:bottom w:val="none" w:sz="0" w:space="0" w:color="auto"/>
            <w:right w:val="none" w:sz="0" w:space="0" w:color="auto"/>
          </w:divBdr>
        </w:div>
        <w:div w:id="1520463162">
          <w:marLeft w:val="480"/>
          <w:marRight w:val="0"/>
          <w:marTop w:val="0"/>
          <w:marBottom w:val="0"/>
          <w:divBdr>
            <w:top w:val="none" w:sz="0" w:space="0" w:color="auto"/>
            <w:left w:val="none" w:sz="0" w:space="0" w:color="auto"/>
            <w:bottom w:val="none" w:sz="0" w:space="0" w:color="auto"/>
            <w:right w:val="none" w:sz="0" w:space="0" w:color="auto"/>
          </w:divBdr>
        </w:div>
        <w:div w:id="1858037130">
          <w:marLeft w:val="480"/>
          <w:marRight w:val="0"/>
          <w:marTop w:val="0"/>
          <w:marBottom w:val="0"/>
          <w:divBdr>
            <w:top w:val="none" w:sz="0" w:space="0" w:color="auto"/>
            <w:left w:val="none" w:sz="0" w:space="0" w:color="auto"/>
            <w:bottom w:val="none" w:sz="0" w:space="0" w:color="auto"/>
            <w:right w:val="none" w:sz="0" w:space="0" w:color="auto"/>
          </w:divBdr>
        </w:div>
        <w:div w:id="302396881">
          <w:marLeft w:val="480"/>
          <w:marRight w:val="0"/>
          <w:marTop w:val="0"/>
          <w:marBottom w:val="0"/>
          <w:divBdr>
            <w:top w:val="none" w:sz="0" w:space="0" w:color="auto"/>
            <w:left w:val="none" w:sz="0" w:space="0" w:color="auto"/>
            <w:bottom w:val="none" w:sz="0" w:space="0" w:color="auto"/>
            <w:right w:val="none" w:sz="0" w:space="0" w:color="auto"/>
          </w:divBdr>
        </w:div>
        <w:div w:id="898370190">
          <w:marLeft w:val="480"/>
          <w:marRight w:val="0"/>
          <w:marTop w:val="0"/>
          <w:marBottom w:val="0"/>
          <w:divBdr>
            <w:top w:val="none" w:sz="0" w:space="0" w:color="auto"/>
            <w:left w:val="none" w:sz="0" w:space="0" w:color="auto"/>
            <w:bottom w:val="none" w:sz="0" w:space="0" w:color="auto"/>
            <w:right w:val="none" w:sz="0" w:space="0" w:color="auto"/>
          </w:divBdr>
        </w:div>
        <w:div w:id="1781485611">
          <w:marLeft w:val="480"/>
          <w:marRight w:val="0"/>
          <w:marTop w:val="0"/>
          <w:marBottom w:val="0"/>
          <w:divBdr>
            <w:top w:val="none" w:sz="0" w:space="0" w:color="auto"/>
            <w:left w:val="none" w:sz="0" w:space="0" w:color="auto"/>
            <w:bottom w:val="none" w:sz="0" w:space="0" w:color="auto"/>
            <w:right w:val="none" w:sz="0" w:space="0" w:color="auto"/>
          </w:divBdr>
        </w:div>
        <w:div w:id="482044914">
          <w:marLeft w:val="480"/>
          <w:marRight w:val="0"/>
          <w:marTop w:val="0"/>
          <w:marBottom w:val="0"/>
          <w:divBdr>
            <w:top w:val="none" w:sz="0" w:space="0" w:color="auto"/>
            <w:left w:val="none" w:sz="0" w:space="0" w:color="auto"/>
            <w:bottom w:val="none" w:sz="0" w:space="0" w:color="auto"/>
            <w:right w:val="none" w:sz="0" w:space="0" w:color="auto"/>
          </w:divBdr>
        </w:div>
        <w:div w:id="1573658389">
          <w:marLeft w:val="480"/>
          <w:marRight w:val="0"/>
          <w:marTop w:val="0"/>
          <w:marBottom w:val="0"/>
          <w:divBdr>
            <w:top w:val="none" w:sz="0" w:space="0" w:color="auto"/>
            <w:left w:val="none" w:sz="0" w:space="0" w:color="auto"/>
            <w:bottom w:val="none" w:sz="0" w:space="0" w:color="auto"/>
            <w:right w:val="none" w:sz="0" w:space="0" w:color="auto"/>
          </w:divBdr>
        </w:div>
        <w:div w:id="2135974583">
          <w:marLeft w:val="480"/>
          <w:marRight w:val="0"/>
          <w:marTop w:val="0"/>
          <w:marBottom w:val="0"/>
          <w:divBdr>
            <w:top w:val="none" w:sz="0" w:space="0" w:color="auto"/>
            <w:left w:val="none" w:sz="0" w:space="0" w:color="auto"/>
            <w:bottom w:val="none" w:sz="0" w:space="0" w:color="auto"/>
            <w:right w:val="none" w:sz="0" w:space="0" w:color="auto"/>
          </w:divBdr>
        </w:div>
        <w:div w:id="478159755">
          <w:marLeft w:val="480"/>
          <w:marRight w:val="0"/>
          <w:marTop w:val="0"/>
          <w:marBottom w:val="0"/>
          <w:divBdr>
            <w:top w:val="none" w:sz="0" w:space="0" w:color="auto"/>
            <w:left w:val="none" w:sz="0" w:space="0" w:color="auto"/>
            <w:bottom w:val="none" w:sz="0" w:space="0" w:color="auto"/>
            <w:right w:val="none" w:sz="0" w:space="0" w:color="auto"/>
          </w:divBdr>
        </w:div>
        <w:div w:id="405734674">
          <w:marLeft w:val="480"/>
          <w:marRight w:val="0"/>
          <w:marTop w:val="0"/>
          <w:marBottom w:val="0"/>
          <w:divBdr>
            <w:top w:val="none" w:sz="0" w:space="0" w:color="auto"/>
            <w:left w:val="none" w:sz="0" w:space="0" w:color="auto"/>
            <w:bottom w:val="none" w:sz="0" w:space="0" w:color="auto"/>
            <w:right w:val="none" w:sz="0" w:space="0" w:color="auto"/>
          </w:divBdr>
        </w:div>
        <w:div w:id="2078550438">
          <w:marLeft w:val="480"/>
          <w:marRight w:val="0"/>
          <w:marTop w:val="0"/>
          <w:marBottom w:val="0"/>
          <w:divBdr>
            <w:top w:val="none" w:sz="0" w:space="0" w:color="auto"/>
            <w:left w:val="none" w:sz="0" w:space="0" w:color="auto"/>
            <w:bottom w:val="none" w:sz="0" w:space="0" w:color="auto"/>
            <w:right w:val="none" w:sz="0" w:space="0" w:color="auto"/>
          </w:divBdr>
        </w:div>
        <w:div w:id="1458983142">
          <w:marLeft w:val="480"/>
          <w:marRight w:val="0"/>
          <w:marTop w:val="0"/>
          <w:marBottom w:val="0"/>
          <w:divBdr>
            <w:top w:val="none" w:sz="0" w:space="0" w:color="auto"/>
            <w:left w:val="none" w:sz="0" w:space="0" w:color="auto"/>
            <w:bottom w:val="none" w:sz="0" w:space="0" w:color="auto"/>
            <w:right w:val="none" w:sz="0" w:space="0" w:color="auto"/>
          </w:divBdr>
        </w:div>
        <w:div w:id="863830562">
          <w:marLeft w:val="480"/>
          <w:marRight w:val="0"/>
          <w:marTop w:val="0"/>
          <w:marBottom w:val="0"/>
          <w:divBdr>
            <w:top w:val="none" w:sz="0" w:space="0" w:color="auto"/>
            <w:left w:val="none" w:sz="0" w:space="0" w:color="auto"/>
            <w:bottom w:val="none" w:sz="0" w:space="0" w:color="auto"/>
            <w:right w:val="none" w:sz="0" w:space="0" w:color="auto"/>
          </w:divBdr>
        </w:div>
        <w:div w:id="1810438865">
          <w:marLeft w:val="480"/>
          <w:marRight w:val="0"/>
          <w:marTop w:val="0"/>
          <w:marBottom w:val="0"/>
          <w:divBdr>
            <w:top w:val="none" w:sz="0" w:space="0" w:color="auto"/>
            <w:left w:val="none" w:sz="0" w:space="0" w:color="auto"/>
            <w:bottom w:val="none" w:sz="0" w:space="0" w:color="auto"/>
            <w:right w:val="none" w:sz="0" w:space="0" w:color="auto"/>
          </w:divBdr>
        </w:div>
        <w:div w:id="1598634661">
          <w:marLeft w:val="480"/>
          <w:marRight w:val="0"/>
          <w:marTop w:val="0"/>
          <w:marBottom w:val="0"/>
          <w:divBdr>
            <w:top w:val="none" w:sz="0" w:space="0" w:color="auto"/>
            <w:left w:val="none" w:sz="0" w:space="0" w:color="auto"/>
            <w:bottom w:val="none" w:sz="0" w:space="0" w:color="auto"/>
            <w:right w:val="none" w:sz="0" w:space="0" w:color="auto"/>
          </w:divBdr>
        </w:div>
        <w:div w:id="1744795561">
          <w:marLeft w:val="480"/>
          <w:marRight w:val="0"/>
          <w:marTop w:val="0"/>
          <w:marBottom w:val="0"/>
          <w:divBdr>
            <w:top w:val="none" w:sz="0" w:space="0" w:color="auto"/>
            <w:left w:val="none" w:sz="0" w:space="0" w:color="auto"/>
            <w:bottom w:val="none" w:sz="0" w:space="0" w:color="auto"/>
            <w:right w:val="none" w:sz="0" w:space="0" w:color="auto"/>
          </w:divBdr>
        </w:div>
        <w:div w:id="1260868504">
          <w:marLeft w:val="480"/>
          <w:marRight w:val="0"/>
          <w:marTop w:val="0"/>
          <w:marBottom w:val="0"/>
          <w:divBdr>
            <w:top w:val="none" w:sz="0" w:space="0" w:color="auto"/>
            <w:left w:val="none" w:sz="0" w:space="0" w:color="auto"/>
            <w:bottom w:val="none" w:sz="0" w:space="0" w:color="auto"/>
            <w:right w:val="none" w:sz="0" w:space="0" w:color="auto"/>
          </w:divBdr>
        </w:div>
        <w:div w:id="2140763208">
          <w:marLeft w:val="480"/>
          <w:marRight w:val="0"/>
          <w:marTop w:val="0"/>
          <w:marBottom w:val="0"/>
          <w:divBdr>
            <w:top w:val="none" w:sz="0" w:space="0" w:color="auto"/>
            <w:left w:val="none" w:sz="0" w:space="0" w:color="auto"/>
            <w:bottom w:val="none" w:sz="0" w:space="0" w:color="auto"/>
            <w:right w:val="none" w:sz="0" w:space="0" w:color="auto"/>
          </w:divBdr>
        </w:div>
        <w:div w:id="337078013">
          <w:marLeft w:val="480"/>
          <w:marRight w:val="0"/>
          <w:marTop w:val="0"/>
          <w:marBottom w:val="0"/>
          <w:divBdr>
            <w:top w:val="none" w:sz="0" w:space="0" w:color="auto"/>
            <w:left w:val="none" w:sz="0" w:space="0" w:color="auto"/>
            <w:bottom w:val="none" w:sz="0" w:space="0" w:color="auto"/>
            <w:right w:val="none" w:sz="0" w:space="0" w:color="auto"/>
          </w:divBdr>
        </w:div>
        <w:div w:id="330453855">
          <w:marLeft w:val="480"/>
          <w:marRight w:val="0"/>
          <w:marTop w:val="0"/>
          <w:marBottom w:val="0"/>
          <w:divBdr>
            <w:top w:val="none" w:sz="0" w:space="0" w:color="auto"/>
            <w:left w:val="none" w:sz="0" w:space="0" w:color="auto"/>
            <w:bottom w:val="none" w:sz="0" w:space="0" w:color="auto"/>
            <w:right w:val="none" w:sz="0" w:space="0" w:color="auto"/>
          </w:divBdr>
        </w:div>
        <w:div w:id="362949764">
          <w:marLeft w:val="480"/>
          <w:marRight w:val="0"/>
          <w:marTop w:val="0"/>
          <w:marBottom w:val="0"/>
          <w:divBdr>
            <w:top w:val="none" w:sz="0" w:space="0" w:color="auto"/>
            <w:left w:val="none" w:sz="0" w:space="0" w:color="auto"/>
            <w:bottom w:val="none" w:sz="0" w:space="0" w:color="auto"/>
            <w:right w:val="none" w:sz="0" w:space="0" w:color="auto"/>
          </w:divBdr>
        </w:div>
        <w:div w:id="1521384999">
          <w:marLeft w:val="480"/>
          <w:marRight w:val="0"/>
          <w:marTop w:val="0"/>
          <w:marBottom w:val="0"/>
          <w:divBdr>
            <w:top w:val="none" w:sz="0" w:space="0" w:color="auto"/>
            <w:left w:val="none" w:sz="0" w:space="0" w:color="auto"/>
            <w:bottom w:val="none" w:sz="0" w:space="0" w:color="auto"/>
            <w:right w:val="none" w:sz="0" w:space="0" w:color="auto"/>
          </w:divBdr>
        </w:div>
        <w:div w:id="1326665662">
          <w:marLeft w:val="480"/>
          <w:marRight w:val="0"/>
          <w:marTop w:val="0"/>
          <w:marBottom w:val="0"/>
          <w:divBdr>
            <w:top w:val="none" w:sz="0" w:space="0" w:color="auto"/>
            <w:left w:val="none" w:sz="0" w:space="0" w:color="auto"/>
            <w:bottom w:val="none" w:sz="0" w:space="0" w:color="auto"/>
            <w:right w:val="none" w:sz="0" w:space="0" w:color="auto"/>
          </w:divBdr>
        </w:div>
        <w:div w:id="1326857452">
          <w:marLeft w:val="480"/>
          <w:marRight w:val="0"/>
          <w:marTop w:val="0"/>
          <w:marBottom w:val="0"/>
          <w:divBdr>
            <w:top w:val="none" w:sz="0" w:space="0" w:color="auto"/>
            <w:left w:val="none" w:sz="0" w:space="0" w:color="auto"/>
            <w:bottom w:val="none" w:sz="0" w:space="0" w:color="auto"/>
            <w:right w:val="none" w:sz="0" w:space="0" w:color="auto"/>
          </w:divBdr>
        </w:div>
      </w:divsChild>
    </w:div>
    <w:div w:id="1300916034">
      <w:bodyDiv w:val="1"/>
      <w:marLeft w:val="0"/>
      <w:marRight w:val="0"/>
      <w:marTop w:val="0"/>
      <w:marBottom w:val="0"/>
      <w:divBdr>
        <w:top w:val="none" w:sz="0" w:space="0" w:color="auto"/>
        <w:left w:val="none" w:sz="0" w:space="0" w:color="auto"/>
        <w:bottom w:val="none" w:sz="0" w:space="0" w:color="auto"/>
        <w:right w:val="none" w:sz="0" w:space="0" w:color="auto"/>
      </w:divBdr>
    </w:div>
    <w:div w:id="1308702540">
      <w:bodyDiv w:val="1"/>
      <w:marLeft w:val="0"/>
      <w:marRight w:val="0"/>
      <w:marTop w:val="0"/>
      <w:marBottom w:val="0"/>
      <w:divBdr>
        <w:top w:val="none" w:sz="0" w:space="0" w:color="auto"/>
        <w:left w:val="none" w:sz="0" w:space="0" w:color="auto"/>
        <w:bottom w:val="none" w:sz="0" w:space="0" w:color="auto"/>
        <w:right w:val="none" w:sz="0" w:space="0" w:color="auto"/>
      </w:divBdr>
      <w:divsChild>
        <w:div w:id="25369720">
          <w:marLeft w:val="480"/>
          <w:marRight w:val="0"/>
          <w:marTop w:val="0"/>
          <w:marBottom w:val="0"/>
          <w:divBdr>
            <w:top w:val="none" w:sz="0" w:space="0" w:color="auto"/>
            <w:left w:val="none" w:sz="0" w:space="0" w:color="auto"/>
            <w:bottom w:val="none" w:sz="0" w:space="0" w:color="auto"/>
            <w:right w:val="none" w:sz="0" w:space="0" w:color="auto"/>
          </w:divBdr>
        </w:div>
        <w:div w:id="930432190">
          <w:marLeft w:val="480"/>
          <w:marRight w:val="0"/>
          <w:marTop w:val="0"/>
          <w:marBottom w:val="0"/>
          <w:divBdr>
            <w:top w:val="none" w:sz="0" w:space="0" w:color="auto"/>
            <w:left w:val="none" w:sz="0" w:space="0" w:color="auto"/>
            <w:bottom w:val="none" w:sz="0" w:space="0" w:color="auto"/>
            <w:right w:val="none" w:sz="0" w:space="0" w:color="auto"/>
          </w:divBdr>
        </w:div>
        <w:div w:id="1412045882">
          <w:marLeft w:val="480"/>
          <w:marRight w:val="0"/>
          <w:marTop w:val="0"/>
          <w:marBottom w:val="0"/>
          <w:divBdr>
            <w:top w:val="none" w:sz="0" w:space="0" w:color="auto"/>
            <w:left w:val="none" w:sz="0" w:space="0" w:color="auto"/>
            <w:bottom w:val="none" w:sz="0" w:space="0" w:color="auto"/>
            <w:right w:val="none" w:sz="0" w:space="0" w:color="auto"/>
          </w:divBdr>
        </w:div>
        <w:div w:id="1877884513">
          <w:marLeft w:val="480"/>
          <w:marRight w:val="0"/>
          <w:marTop w:val="0"/>
          <w:marBottom w:val="0"/>
          <w:divBdr>
            <w:top w:val="none" w:sz="0" w:space="0" w:color="auto"/>
            <w:left w:val="none" w:sz="0" w:space="0" w:color="auto"/>
            <w:bottom w:val="none" w:sz="0" w:space="0" w:color="auto"/>
            <w:right w:val="none" w:sz="0" w:space="0" w:color="auto"/>
          </w:divBdr>
        </w:div>
        <w:div w:id="996692348">
          <w:marLeft w:val="480"/>
          <w:marRight w:val="0"/>
          <w:marTop w:val="0"/>
          <w:marBottom w:val="0"/>
          <w:divBdr>
            <w:top w:val="none" w:sz="0" w:space="0" w:color="auto"/>
            <w:left w:val="none" w:sz="0" w:space="0" w:color="auto"/>
            <w:bottom w:val="none" w:sz="0" w:space="0" w:color="auto"/>
            <w:right w:val="none" w:sz="0" w:space="0" w:color="auto"/>
          </w:divBdr>
        </w:div>
        <w:div w:id="370761446">
          <w:marLeft w:val="480"/>
          <w:marRight w:val="0"/>
          <w:marTop w:val="0"/>
          <w:marBottom w:val="0"/>
          <w:divBdr>
            <w:top w:val="none" w:sz="0" w:space="0" w:color="auto"/>
            <w:left w:val="none" w:sz="0" w:space="0" w:color="auto"/>
            <w:bottom w:val="none" w:sz="0" w:space="0" w:color="auto"/>
            <w:right w:val="none" w:sz="0" w:space="0" w:color="auto"/>
          </w:divBdr>
        </w:div>
        <w:div w:id="815875417">
          <w:marLeft w:val="480"/>
          <w:marRight w:val="0"/>
          <w:marTop w:val="0"/>
          <w:marBottom w:val="0"/>
          <w:divBdr>
            <w:top w:val="none" w:sz="0" w:space="0" w:color="auto"/>
            <w:left w:val="none" w:sz="0" w:space="0" w:color="auto"/>
            <w:bottom w:val="none" w:sz="0" w:space="0" w:color="auto"/>
            <w:right w:val="none" w:sz="0" w:space="0" w:color="auto"/>
          </w:divBdr>
        </w:div>
        <w:div w:id="158468449">
          <w:marLeft w:val="480"/>
          <w:marRight w:val="0"/>
          <w:marTop w:val="0"/>
          <w:marBottom w:val="0"/>
          <w:divBdr>
            <w:top w:val="none" w:sz="0" w:space="0" w:color="auto"/>
            <w:left w:val="none" w:sz="0" w:space="0" w:color="auto"/>
            <w:bottom w:val="none" w:sz="0" w:space="0" w:color="auto"/>
            <w:right w:val="none" w:sz="0" w:space="0" w:color="auto"/>
          </w:divBdr>
        </w:div>
        <w:div w:id="1198465231">
          <w:marLeft w:val="480"/>
          <w:marRight w:val="0"/>
          <w:marTop w:val="0"/>
          <w:marBottom w:val="0"/>
          <w:divBdr>
            <w:top w:val="none" w:sz="0" w:space="0" w:color="auto"/>
            <w:left w:val="none" w:sz="0" w:space="0" w:color="auto"/>
            <w:bottom w:val="none" w:sz="0" w:space="0" w:color="auto"/>
            <w:right w:val="none" w:sz="0" w:space="0" w:color="auto"/>
          </w:divBdr>
        </w:div>
        <w:div w:id="733624502">
          <w:marLeft w:val="480"/>
          <w:marRight w:val="0"/>
          <w:marTop w:val="0"/>
          <w:marBottom w:val="0"/>
          <w:divBdr>
            <w:top w:val="none" w:sz="0" w:space="0" w:color="auto"/>
            <w:left w:val="none" w:sz="0" w:space="0" w:color="auto"/>
            <w:bottom w:val="none" w:sz="0" w:space="0" w:color="auto"/>
            <w:right w:val="none" w:sz="0" w:space="0" w:color="auto"/>
          </w:divBdr>
        </w:div>
        <w:div w:id="1019240891">
          <w:marLeft w:val="480"/>
          <w:marRight w:val="0"/>
          <w:marTop w:val="0"/>
          <w:marBottom w:val="0"/>
          <w:divBdr>
            <w:top w:val="none" w:sz="0" w:space="0" w:color="auto"/>
            <w:left w:val="none" w:sz="0" w:space="0" w:color="auto"/>
            <w:bottom w:val="none" w:sz="0" w:space="0" w:color="auto"/>
            <w:right w:val="none" w:sz="0" w:space="0" w:color="auto"/>
          </w:divBdr>
        </w:div>
        <w:div w:id="2055418820">
          <w:marLeft w:val="480"/>
          <w:marRight w:val="0"/>
          <w:marTop w:val="0"/>
          <w:marBottom w:val="0"/>
          <w:divBdr>
            <w:top w:val="none" w:sz="0" w:space="0" w:color="auto"/>
            <w:left w:val="none" w:sz="0" w:space="0" w:color="auto"/>
            <w:bottom w:val="none" w:sz="0" w:space="0" w:color="auto"/>
            <w:right w:val="none" w:sz="0" w:space="0" w:color="auto"/>
          </w:divBdr>
        </w:div>
        <w:div w:id="20281324">
          <w:marLeft w:val="480"/>
          <w:marRight w:val="0"/>
          <w:marTop w:val="0"/>
          <w:marBottom w:val="0"/>
          <w:divBdr>
            <w:top w:val="none" w:sz="0" w:space="0" w:color="auto"/>
            <w:left w:val="none" w:sz="0" w:space="0" w:color="auto"/>
            <w:bottom w:val="none" w:sz="0" w:space="0" w:color="auto"/>
            <w:right w:val="none" w:sz="0" w:space="0" w:color="auto"/>
          </w:divBdr>
        </w:div>
        <w:div w:id="976374001">
          <w:marLeft w:val="480"/>
          <w:marRight w:val="0"/>
          <w:marTop w:val="0"/>
          <w:marBottom w:val="0"/>
          <w:divBdr>
            <w:top w:val="none" w:sz="0" w:space="0" w:color="auto"/>
            <w:left w:val="none" w:sz="0" w:space="0" w:color="auto"/>
            <w:bottom w:val="none" w:sz="0" w:space="0" w:color="auto"/>
            <w:right w:val="none" w:sz="0" w:space="0" w:color="auto"/>
          </w:divBdr>
        </w:div>
        <w:div w:id="1757432874">
          <w:marLeft w:val="480"/>
          <w:marRight w:val="0"/>
          <w:marTop w:val="0"/>
          <w:marBottom w:val="0"/>
          <w:divBdr>
            <w:top w:val="none" w:sz="0" w:space="0" w:color="auto"/>
            <w:left w:val="none" w:sz="0" w:space="0" w:color="auto"/>
            <w:bottom w:val="none" w:sz="0" w:space="0" w:color="auto"/>
            <w:right w:val="none" w:sz="0" w:space="0" w:color="auto"/>
          </w:divBdr>
        </w:div>
        <w:div w:id="2006325707">
          <w:marLeft w:val="480"/>
          <w:marRight w:val="0"/>
          <w:marTop w:val="0"/>
          <w:marBottom w:val="0"/>
          <w:divBdr>
            <w:top w:val="none" w:sz="0" w:space="0" w:color="auto"/>
            <w:left w:val="none" w:sz="0" w:space="0" w:color="auto"/>
            <w:bottom w:val="none" w:sz="0" w:space="0" w:color="auto"/>
            <w:right w:val="none" w:sz="0" w:space="0" w:color="auto"/>
          </w:divBdr>
        </w:div>
        <w:div w:id="498156496">
          <w:marLeft w:val="480"/>
          <w:marRight w:val="0"/>
          <w:marTop w:val="0"/>
          <w:marBottom w:val="0"/>
          <w:divBdr>
            <w:top w:val="none" w:sz="0" w:space="0" w:color="auto"/>
            <w:left w:val="none" w:sz="0" w:space="0" w:color="auto"/>
            <w:bottom w:val="none" w:sz="0" w:space="0" w:color="auto"/>
            <w:right w:val="none" w:sz="0" w:space="0" w:color="auto"/>
          </w:divBdr>
        </w:div>
        <w:div w:id="406464585">
          <w:marLeft w:val="480"/>
          <w:marRight w:val="0"/>
          <w:marTop w:val="0"/>
          <w:marBottom w:val="0"/>
          <w:divBdr>
            <w:top w:val="none" w:sz="0" w:space="0" w:color="auto"/>
            <w:left w:val="none" w:sz="0" w:space="0" w:color="auto"/>
            <w:bottom w:val="none" w:sz="0" w:space="0" w:color="auto"/>
            <w:right w:val="none" w:sz="0" w:space="0" w:color="auto"/>
          </w:divBdr>
        </w:div>
        <w:div w:id="2078936178">
          <w:marLeft w:val="480"/>
          <w:marRight w:val="0"/>
          <w:marTop w:val="0"/>
          <w:marBottom w:val="0"/>
          <w:divBdr>
            <w:top w:val="none" w:sz="0" w:space="0" w:color="auto"/>
            <w:left w:val="none" w:sz="0" w:space="0" w:color="auto"/>
            <w:bottom w:val="none" w:sz="0" w:space="0" w:color="auto"/>
            <w:right w:val="none" w:sz="0" w:space="0" w:color="auto"/>
          </w:divBdr>
        </w:div>
        <w:div w:id="221062034">
          <w:marLeft w:val="480"/>
          <w:marRight w:val="0"/>
          <w:marTop w:val="0"/>
          <w:marBottom w:val="0"/>
          <w:divBdr>
            <w:top w:val="none" w:sz="0" w:space="0" w:color="auto"/>
            <w:left w:val="none" w:sz="0" w:space="0" w:color="auto"/>
            <w:bottom w:val="none" w:sz="0" w:space="0" w:color="auto"/>
            <w:right w:val="none" w:sz="0" w:space="0" w:color="auto"/>
          </w:divBdr>
        </w:div>
        <w:div w:id="991715023">
          <w:marLeft w:val="480"/>
          <w:marRight w:val="0"/>
          <w:marTop w:val="0"/>
          <w:marBottom w:val="0"/>
          <w:divBdr>
            <w:top w:val="none" w:sz="0" w:space="0" w:color="auto"/>
            <w:left w:val="none" w:sz="0" w:space="0" w:color="auto"/>
            <w:bottom w:val="none" w:sz="0" w:space="0" w:color="auto"/>
            <w:right w:val="none" w:sz="0" w:space="0" w:color="auto"/>
          </w:divBdr>
        </w:div>
        <w:div w:id="1074621599">
          <w:marLeft w:val="480"/>
          <w:marRight w:val="0"/>
          <w:marTop w:val="0"/>
          <w:marBottom w:val="0"/>
          <w:divBdr>
            <w:top w:val="none" w:sz="0" w:space="0" w:color="auto"/>
            <w:left w:val="none" w:sz="0" w:space="0" w:color="auto"/>
            <w:bottom w:val="none" w:sz="0" w:space="0" w:color="auto"/>
            <w:right w:val="none" w:sz="0" w:space="0" w:color="auto"/>
          </w:divBdr>
        </w:div>
        <w:div w:id="962468819">
          <w:marLeft w:val="480"/>
          <w:marRight w:val="0"/>
          <w:marTop w:val="0"/>
          <w:marBottom w:val="0"/>
          <w:divBdr>
            <w:top w:val="none" w:sz="0" w:space="0" w:color="auto"/>
            <w:left w:val="none" w:sz="0" w:space="0" w:color="auto"/>
            <w:bottom w:val="none" w:sz="0" w:space="0" w:color="auto"/>
            <w:right w:val="none" w:sz="0" w:space="0" w:color="auto"/>
          </w:divBdr>
        </w:div>
        <w:div w:id="76485495">
          <w:marLeft w:val="480"/>
          <w:marRight w:val="0"/>
          <w:marTop w:val="0"/>
          <w:marBottom w:val="0"/>
          <w:divBdr>
            <w:top w:val="none" w:sz="0" w:space="0" w:color="auto"/>
            <w:left w:val="none" w:sz="0" w:space="0" w:color="auto"/>
            <w:bottom w:val="none" w:sz="0" w:space="0" w:color="auto"/>
            <w:right w:val="none" w:sz="0" w:space="0" w:color="auto"/>
          </w:divBdr>
        </w:div>
      </w:divsChild>
    </w:div>
    <w:div w:id="1309554698">
      <w:bodyDiv w:val="1"/>
      <w:marLeft w:val="0"/>
      <w:marRight w:val="0"/>
      <w:marTop w:val="0"/>
      <w:marBottom w:val="0"/>
      <w:divBdr>
        <w:top w:val="none" w:sz="0" w:space="0" w:color="auto"/>
        <w:left w:val="none" w:sz="0" w:space="0" w:color="auto"/>
        <w:bottom w:val="none" w:sz="0" w:space="0" w:color="auto"/>
        <w:right w:val="none" w:sz="0" w:space="0" w:color="auto"/>
      </w:divBdr>
      <w:divsChild>
        <w:div w:id="1962488558">
          <w:marLeft w:val="480"/>
          <w:marRight w:val="0"/>
          <w:marTop w:val="0"/>
          <w:marBottom w:val="0"/>
          <w:divBdr>
            <w:top w:val="none" w:sz="0" w:space="0" w:color="auto"/>
            <w:left w:val="none" w:sz="0" w:space="0" w:color="auto"/>
            <w:bottom w:val="none" w:sz="0" w:space="0" w:color="auto"/>
            <w:right w:val="none" w:sz="0" w:space="0" w:color="auto"/>
          </w:divBdr>
        </w:div>
        <w:div w:id="1666130132">
          <w:marLeft w:val="480"/>
          <w:marRight w:val="0"/>
          <w:marTop w:val="0"/>
          <w:marBottom w:val="0"/>
          <w:divBdr>
            <w:top w:val="none" w:sz="0" w:space="0" w:color="auto"/>
            <w:left w:val="none" w:sz="0" w:space="0" w:color="auto"/>
            <w:bottom w:val="none" w:sz="0" w:space="0" w:color="auto"/>
            <w:right w:val="none" w:sz="0" w:space="0" w:color="auto"/>
          </w:divBdr>
        </w:div>
        <w:div w:id="1890679110">
          <w:marLeft w:val="480"/>
          <w:marRight w:val="0"/>
          <w:marTop w:val="0"/>
          <w:marBottom w:val="0"/>
          <w:divBdr>
            <w:top w:val="none" w:sz="0" w:space="0" w:color="auto"/>
            <w:left w:val="none" w:sz="0" w:space="0" w:color="auto"/>
            <w:bottom w:val="none" w:sz="0" w:space="0" w:color="auto"/>
            <w:right w:val="none" w:sz="0" w:space="0" w:color="auto"/>
          </w:divBdr>
        </w:div>
        <w:div w:id="602151898">
          <w:marLeft w:val="480"/>
          <w:marRight w:val="0"/>
          <w:marTop w:val="0"/>
          <w:marBottom w:val="0"/>
          <w:divBdr>
            <w:top w:val="none" w:sz="0" w:space="0" w:color="auto"/>
            <w:left w:val="none" w:sz="0" w:space="0" w:color="auto"/>
            <w:bottom w:val="none" w:sz="0" w:space="0" w:color="auto"/>
            <w:right w:val="none" w:sz="0" w:space="0" w:color="auto"/>
          </w:divBdr>
        </w:div>
        <w:div w:id="475219376">
          <w:marLeft w:val="480"/>
          <w:marRight w:val="0"/>
          <w:marTop w:val="0"/>
          <w:marBottom w:val="0"/>
          <w:divBdr>
            <w:top w:val="none" w:sz="0" w:space="0" w:color="auto"/>
            <w:left w:val="none" w:sz="0" w:space="0" w:color="auto"/>
            <w:bottom w:val="none" w:sz="0" w:space="0" w:color="auto"/>
            <w:right w:val="none" w:sz="0" w:space="0" w:color="auto"/>
          </w:divBdr>
        </w:div>
        <w:div w:id="2080013813">
          <w:marLeft w:val="480"/>
          <w:marRight w:val="0"/>
          <w:marTop w:val="0"/>
          <w:marBottom w:val="0"/>
          <w:divBdr>
            <w:top w:val="none" w:sz="0" w:space="0" w:color="auto"/>
            <w:left w:val="none" w:sz="0" w:space="0" w:color="auto"/>
            <w:bottom w:val="none" w:sz="0" w:space="0" w:color="auto"/>
            <w:right w:val="none" w:sz="0" w:space="0" w:color="auto"/>
          </w:divBdr>
        </w:div>
        <w:div w:id="1373193569">
          <w:marLeft w:val="480"/>
          <w:marRight w:val="0"/>
          <w:marTop w:val="0"/>
          <w:marBottom w:val="0"/>
          <w:divBdr>
            <w:top w:val="none" w:sz="0" w:space="0" w:color="auto"/>
            <w:left w:val="none" w:sz="0" w:space="0" w:color="auto"/>
            <w:bottom w:val="none" w:sz="0" w:space="0" w:color="auto"/>
            <w:right w:val="none" w:sz="0" w:space="0" w:color="auto"/>
          </w:divBdr>
        </w:div>
        <w:div w:id="1144155817">
          <w:marLeft w:val="480"/>
          <w:marRight w:val="0"/>
          <w:marTop w:val="0"/>
          <w:marBottom w:val="0"/>
          <w:divBdr>
            <w:top w:val="none" w:sz="0" w:space="0" w:color="auto"/>
            <w:left w:val="none" w:sz="0" w:space="0" w:color="auto"/>
            <w:bottom w:val="none" w:sz="0" w:space="0" w:color="auto"/>
            <w:right w:val="none" w:sz="0" w:space="0" w:color="auto"/>
          </w:divBdr>
        </w:div>
        <w:div w:id="1900676219">
          <w:marLeft w:val="480"/>
          <w:marRight w:val="0"/>
          <w:marTop w:val="0"/>
          <w:marBottom w:val="0"/>
          <w:divBdr>
            <w:top w:val="none" w:sz="0" w:space="0" w:color="auto"/>
            <w:left w:val="none" w:sz="0" w:space="0" w:color="auto"/>
            <w:bottom w:val="none" w:sz="0" w:space="0" w:color="auto"/>
            <w:right w:val="none" w:sz="0" w:space="0" w:color="auto"/>
          </w:divBdr>
        </w:div>
        <w:div w:id="1971864797">
          <w:marLeft w:val="480"/>
          <w:marRight w:val="0"/>
          <w:marTop w:val="0"/>
          <w:marBottom w:val="0"/>
          <w:divBdr>
            <w:top w:val="none" w:sz="0" w:space="0" w:color="auto"/>
            <w:left w:val="none" w:sz="0" w:space="0" w:color="auto"/>
            <w:bottom w:val="none" w:sz="0" w:space="0" w:color="auto"/>
            <w:right w:val="none" w:sz="0" w:space="0" w:color="auto"/>
          </w:divBdr>
        </w:div>
        <w:div w:id="1828127609">
          <w:marLeft w:val="480"/>
          <w:marRight w:val="0"/>
          <w:marTop w:val="0"/>
          <w:marBottom w:val="0"/>
          <w:divBdr>
            <w:top w:val="none" w:sz="0" w:space="0" w:color="auto"/>
            <w:left w:val="none" w:sz="0" w:space="0" w:color="auto"/>
            <w:bottom w:val="none" w:sz="0" w:space="0" w:color="auto"/>
            <w:right w:val="none" w:sz="0" w:space="0" w:color="auto"/>
          </w:divBdr>
        </w:div>
        <w:div w:id="927814476">
          <w:marLeft w:val="480"/>
          <w:marRight w:val="0"/>
          <w:marTop w:val="0"/>
          <w:marBottom w:val="0"/>
          <w:divBdr>
            <w:top w:val="none" w:sz="0" w:space="0" w:color="auto"/>
            <w:left w:val="none" w:sz="0" w:space="0" w:color="auto"/>
            <w:bottom w:val="none" w:sz="0" w:space="0" w:color="auto"/>
            <w:right w:val="none" w:sz="0" w:space="0" w:color="auto"/>
          </w:divBdr>
        </w:div>
        <w:div w:id="1047292798">
          <w:marLeft w:val="480"/>
          <w:marRight w:val="0"/>
          <w:marTop w:val="0"/>
          <w:marBottom w:val="0"/>
          <w:divBdr>
            <w:top w:val="none" w:sz="0" w:space="0" w:color="auto"/>
            <w:left w:val="none" w:sz="0" w:space="0" w:color="auto"/>
            <w:bottom w:val="none" w:sz="0" w:space="0" w:color="auto"/>
            <w:right w:val="none" w:sz="0" w:space="0" w:color="auto"/>
          </w:divBdr>
        </w:div>
        <w:div w:id="1575551480">
          <w:marLeft w:val="480"/>
          <w:marRight w:val="0"/>
          <w:marTop w:val="0"/>
          <w:marBottom w:val="0"/>
          <w:divBdr>
            <w:top w:val="none" w:sz="0" w:space="0" w:color="auto"/>
            <w:left w:val="none" w:sz="0" w:space="0" w:color="auto"/>
            <w:bottom w:val="none" w:sz="0" w:space="0" w:color="auto"/>
            <w:right w:val="none" w:sz="0" w:space="0" w:color="auto"/>
          </w:divBdr>
        </w:div>
        <w:div w:id="9649571">
          <w:marLeft w:val="480"/>
          <w:marRight w:val="0"/>
          <w:marTop w:val="0"/>
          <w:marBottom w:val="0"/>
          <w:divBdr>
            <w:top w:val="none" w:sz="0" w:space="0" w:color="auto"/>
            <w:left w:val="none" w:sz="0" w:space="0" w:color="auto"/>
            <w:bottom w:val="none" w:sz="0" w:space="0" w:color="auto"/>
            <w:right w:val="none" w:sz="0" w:space="0" w:color="auto"/>
          </w:divBdr>
        </w:div>
        <w:div w:id="967201251">
          <w:marLeft w:val="480"/>
          <w:marRight w:val="0"/>
          <w:marTop w:val="0"/>
          <w:marBottom w:val="0"/>
          <w:divBdr>
            <w:top w:val="none" w:sz="0" w:space="0" w:color="auto"/>
            <w:left w:val="none" w:sz="0" w:space="0" w:color="auto"/>
            <w:bottom w:val="none" w:sz="0" w:space="0" w:color="auto"/>
            <w:right w:val="none" w:sz="0" w:space="0" w:color="auto"/>
          </w:divBdr>
        </w:div>
        <w:div w:id="141655966">
          <w:marLeft w:val="480"/>
          <w:marRight w:val="0"/>
          <w:marTop w:val="0"/>
          <w:marBottom w:val="0"/>
          <w:divBdr>
            <w:top w:val="none" w:sz="0" w:space="0" w:color="auto"/>
            <w:left w:val="none" w:sz="0" w:space="0" w:color="auto"/>
            <w:bottom w:val="none" w:sz="0" w:space="0" w:color="auto"/>
            <w:right w:val="none" w:sz="0" w:space="0" w:color="auto"/>
          </w:divBdr>
        </w:div>
        <w:div w:id="2023314317">
          <w:marLeft w:val="480"/>
          <w:marRight w:val="0"/>
          <w:marTop w:val="0"/>
          <w:marBottom w:val="0"/>
          <w:divBdr>
            <w:top w:val="none" w:sz="0" w:space="0" w:color="auto"/>
            <w:left w:val="none" w:sz="0" w:space="0" w:color="auto"/>
            <w:bottom w:val="none" w:sz="0" w:space="0" w:color="auto"/>
            <w:right w:val="none" w:sz="0" w:space="0" w:color="auto"/>
          </w:divBdr>
        </w:div>
        <w:div w:id="1985158957">
          <w:marLeft w:val="480"/>
          <w:marRight w:val="0"/>
          <w:marTop w:val="0"/>
          <w:marBottom w:val="0"/>
          <w:divBdr>
            <w:top w:val="none" w:sz="0" w:space="0" w:color="auto"/>
            <w:left w:val="none" w:sz="0" w:space="0" w:color="auto"/>
            <w:bottom w:val="none" w:sz="0" w:space="0" w:color="auto"/>
            <w:right w:val="none" w:sz="0" w:space="0" w:color="auto"/>
          </w:divBdr>
        </w:div>
        <w:div w:id="479926877">
          <w:marLeft w:val="480"/>
          <w:marRight w:val="0"/>
          <w:marTop w:val="0"/>
          <w:marBottom w:val="0"/>
          <w:divBdr>
            <w:top w:val="none" w:sz="0" w:space="0" w:color="auto"/>
            <w:left w:val="none" w:sz="0" w:space="0" w:color="auto"/>
            <w:bottom w:val="none" w:sz="0" w:space="0" w:color="auto"/>
            <w:right w:val="none" w:sz="0" w:space="0" w:color="auto"/>
          </w:divBdr>
        </w:div>
        <w:div w:id="2100902372">
          <w:marLeft w:val="480"/>
          <w:marRight w:val="0"/>
          <w:marTop w:val="0"/>
          <w:marBottom w:val="0"/>
          <w:divBdr>
            <w:top w:val="none" w:sz="0" w:space="0" w:color="auto"/>
            <w:left w:val="none" w:sz="0" w:space="0" w:color="auto"/>
            <w:bottom w:val="none" w:sz="0" w:space="0" w:color="auto"/>
            <w:right w:val="none" w:sz="0" w:space="0" w:color="auto"/>
          </w:divBdr>
        </w:div>
        <w:div w:id="1771122076">
          <w:marLeft w:val="480"/>
          <w:marRight w:val="0"/>
          <w:marTop w:val="0"/>
          <w:marBottom w:val="0"/>
          <w:divBdr>
            <w:top w:val="none" w:sz="0" w:space="0" w:color="auto"/>
            <w:left w:val="none" w:sz="0" w:space="0" w:color="auto"/>
            <w:bottom w:val="none" w:sz="0" w:space="0" w:color="auto"/>
            <w:right w:val="none" w:sz="0" w:space="0" w:color="auto"/>
          </w:divBdr>
        </w:div>
        <w:div w:id="1057703553">
          <w:marLeft w:val="480"/>
          <w:marRight w:val="0"/>
          <w:marTop w:val="0"/>
          <w:marBottom w:val="0"/>
          <w:divBdr>
            <w:top w:val="none" w:sz="0" w:space="0" w:color="auto"/>
            <w:left w:val="none" w:sz="0" w:space="0" w:color="auto"/>
            <w:bottom w:val="none" w:sz="0" w:space="0" w:color="auto"/>
            <w:right w:val="none" w:sz="0" w:space="0" w:color="auto"/>
          </w:divBdr>
        </w:div>
      </w:divsChild>
    </w:div>
    <w:div w:id="1324814067">
      <w:bodyDiv w:val="1"/>
      <w:marLeft w:val="0"/>
      <w:marRight w:val="0"/>
      <w:marTop w:val="0"/>
      <w:marBottom w:val="0"/>
      <w:divBdr>
        <w:top w:val="none" w:sz="0" w:space="0" w:color="auto"/>
        <w:left w:val="none" w:sz="0" w:space="0" w:color="auto"/>
        <w:bottom w:val="none" w:sz="0" w:space="0" w:color="auto"/>
        <w:right w:val="none" w:sz="0" w:space="0" w:color="auto"/>
      </w:divBdr>
      <w:divsChild>
        <w:div w:id="2090493195">
          <w:marLeft w:val="480"/>
          <w:marRight w:val="0"/>
          <w:marTop w:val="0"/>
          <w:marBottom w:val="0"/>
          <w:divBdr>
            <w:top w:val="none" w:sz="0" w:space="0" w:color="auto"/>
            <w:left w:val="none" w:sz="0" w:space="0" w:color="auto"/>
            <w:bottom w:val="none" w:sz="0" w:space="0" w:color="auto"/>
            <w:right w:val="none" w:sz="0" w:space="0" w:color="auto"/>
          </w:divBdr>
        </w:div>
        <w:div w:id="1794714022">
          <w:marLeft w:val="480"/>
          <w:marRight w:val="0"/>
          <w:marTop w:val="0"/>
          <w:marBottom w:val="0"/>
          <w:divBdr>
            <w:top w:val="none" w:sz="0" w:space="0" w:color="auto"/>
            <w:left w:val="none" w:sz="0" w:space="0" w:color="auto"/>
            <w:bottom w:val="none" w:sz="0" w:space="0" w:color="auto"/>
            <w:right w:val="none" w:sz="0" w:space="0" w:color="auto"/>
          </w:divBdr>
        </w:div>
        <w:div w:id="1252667872">
          <w:marLeft w:val="480"/>
          <w:marRight w:val="0"/>
          <w:marTop w:val="0"/>
          <w:marBottom w:val="0"/>
          <w:divBdr>
            <w:top w:val="none" w:sz="0" w:space="0" w:color="auto"/>
            <w:left w:val="none" w:sz="0" w:space="0" w:color="auto"/>
            <w:bottom w:val="none" w:sz="0" w:space="0" w:color="auto"/>
            <w:right w:val="none" w:sz="0" w:space="0" w:color="auto"/>
          </w:divBdr>
        </w:div>
        <w:div w:id="1977561632">
          <w:marLeft w:val="480"/>
          <w:marRight w:val="0"/>
          <w:marTop w:val="0"/>
          <w:marBottom w:val="0"/>
          <w:divBdr>
            <w:top w:val="none" w:sz="0" w:space="0" w:color="auto"/>
            <w:left w:val="none" w:sz="0" w:space="0" w:color="auto"/>
            <w:bottom w:val="none" w:sz="0" w:space="0" w:color="auto"/>
            <w:right w:val="none" w:sz="0" w:space="0" w:color="auto"/>
          </w:divBdr>
        </w:div>
        <w:div w:id="10230753">
          <w:marLeft w:val="480"/>
          <w:marRight w:val="0"/>
          <w:marTop w:val="0"/>
          <w:marBottom w:val="0"/>
          <w:divBdr>
            <w:top w:val="none" w:sz="0" w:space="0" w:color="auto"/>
            <w:left w:val="none" w:sz="0" w:space="0" w:color="auto"/>
            <w:bottom w:val="none" w:sz="0" w:space="0" w:color="auto"/>
            <w:right w:val="none" w:sz="0" w:space="0" w:color="auto"/>
          </w:divBdr>
        </w:div>
        <w:div w:id="685862641">
          <w:marLeft w:val="480"/>
          <w:marRight w:val="0"/>
          <w:marTop w:val="0"/>
          <w:marBottom w:val="0"/>
          <w:divBdr>
            <w:top w:val="none" w:sz="0" w:space="0" w:color="auto"/>
            <w:left w:val="none" w:sz="0" w:space="0" w:color="auto"/>
            <w:bottom w:val="none" w:sz="0" w:space="0" w:color="auto"/>
            <w:right w:val="none" w:sz="0" w:space="0" w:color="auto"/>
          </w:divBdr>
        </w:div>
        <w:div w:id="1309213427">
          <w:marLeft w:val="480"/>
          <w:marRight w:val="0"/>
          <w:marTop w:val="0"/>
          <w:marBottom w:val="0"/>
          <w:divBdr>
            <w:top w:val="none" w:sz="0" w:space="0" w:color="auto"/>
            <w:left w:val="none" w:sz="0" w:space="0" w:color="auto"/>
            <w:bottom w:val="none" w:sz="0" w:space="0" w:color="auto"/>
            <w:right w:val="none" w:sz="0" w:space="0" w:color="auto"/>
          </w:divBdr>
        </w:div>
        <w:div w:id="768816405">
          <w:marLeft w:val="480"/>
          <w:marRight w:val="0"/>
          <w:marTop w:val="0"/>
          <w:marBottom w:val="0"/>
          <w:divBdr>
            <w:top w:val="none" w:sz="0" w:space="0" w:color="auto"/>
            <w:left w:val="none" w:sz="0" w:space="0" w:color="auto"/>
            <w:bottom w:val="none" w:sz="0" w:space="0" w:color="auto"/>
            <w:right w:val="none" w:sz="0" w:space="0" w:color="auto"/>
          </w:divBdr>
        </w:div>
        <w:div w:id="109328224">
          <w:marLeft w:val="480"/>
          <w:marRight w:val="0"/>
          <w:marTop w:val="0"/>
          <w:marBottom w:val="0"/>
          <w:divBdr>
            <w:top w:val="none" w:sz="0" w:space="0" w:color="auto"/>
            <w:left w:val="none" w:sz="0" w:space="0" w:color="auto"/>
            <w:bottom w:val="none" w:sz="0" w:space="0" w:color="auto"/>
            <w:right w:val="none" w:sz="0" w:space="0" w:color="auto"/>
          </w:divBdr>
        </w:div>
        <w:div w:id="109322569">
          <w:marLeft w:val="480"/>
          <w:marRight w:val="0"/>
          <w:marTop w:val="0"/>
          <w:marBottom w:val="0"/>
          <w:divBdr>
            <w:top w:val="none" w:sz="0" w:space="0" w:color="auto"/>
            <w:left w:val="none" w:sz="0" w:space="0" w:color="auto"/>
            <w:bottom w:val="none" w:sz="0" w:space="0" w:color="auto"/>
            <w:right w:val="none" w:sz="0" w:space="0" w:color="auto"/>
          </w:divBdr>
        </w:div>
        <w:div w:id="235559092">
          <w:marLeft w:val="480"/>
          <w:marRight w:val="0"/>
          <w:marTop w:val="0"/>
          <w:marBottom w:val="0"/>
          <w:divBdr>
            <w:top w:val="none" w:sz="0" w:space="0" w:color="auto"/>
            <w:left w:val="none" w:sz="0" w:space="0" w:color="auto"/>
            <w:bottom w:val="none" w:sz="0" w:space="0" w:color="auto"/>
            <w:right w:val="none" w:sz="0" w:space="0" w:color="auto"/>
          </w:divBdr>
        </w:div>
        <w:div w:id="317423094">
          <w:marLeft w:val="480"/>
          <w:marRight w:val="0"/>
          <w:marTop w:val="0"/>
          <w:marBottom w:val="0"/>
          <w:divBdr>
            <w:top w:val="none" w:sz="0" w:space="0" w:color="auto"/>
            <w:left w:val="none" w:sz="0" w:space="0" w:color="auto"/>
            <w:bottom w:val="none" w:sz="0" w:space="0" w:color="auto"/>
            <w:right w:val="none" w:sz="0" w:space="0" w:color="auto"/>
          </w:divBdr>
        </w:div>
        <w:div w:id="68430935">
          <w:marLeft w:val="480"/>
          <w:marRight w:val="0"/>
          <w:marTop w:val="0"/>
          <w:marBottom w:val="0"/>
          <w:divBdr>
            <w:top w:val="none" w:sz="0" w:space="0" w:color="auto"/>
            <w:left w:val="none" w:sz="0" w:space="0" w:color="auto"/>
            <w:bottom w:val="none" w:sz="0" w:space="0" w:color="auto"/>
            <w:right w:val="none" w:sz="0" w:space="0" w:color="auto"/>
          </w:divBdr>
        </w:div>
        <w:div w:id="390812000">
          <w:marLeft w:val="480"/>
          <w:marRight w:val="0"/>
          <w:marTop w:val="0"/>
          <w:marBottom w:val="0"/>
          <w:divBdr>
            <w:top w:val="none" w:sz="0" w:space="0" w:color="auto"/>
            <w:left w:val="none" w:sz="0" w:space="0" w:color="auto"/>
            <w:bottom w:val="none" w:sz="0" w:space="0" w:color="auto"/>
            <w:right w:val="none" w:sz="0" w:space="0" w:color="auto"/>
          </w:divBdr>
        </w:div>
        <w:div w:id="1694379511">
          <w:marLeft w:val="480"/>
          <w:marRight w:val="0"/>
          <w:marTop w:val="0"/>
          <w:marBottom w:val="0"/>
          <w:divBdr>
            <w:top w:val="none" w:sz="0" w:space="0" w:color="auto"/>
            <w:left w:val="none" w:sz="0" w:space="0" w:color="auto"/>
            <w:bottom w:val="none" w:sz="0" w:space="0" w:color="auto"/>
            <w:right w:val="none" w:sz="0" w:space="0" w:color="auto"/>
          </w:divBdr>
        </w:div>
        <w:div w:id="1640381523">
          <w:marLeft w:val="480"/>
          <w:marRight w:val="0"/>
          <w:marTop w:val="0"/>
          <w:marBottom w:val="0"/>
          <w:divBdr>
            <w:top w:val="none" w:sz="0" w:space="0" w:color="auto"/>
            <w:left w:val="none" w:sz="0" w:space="0" w:color="auto"/>
            <w:bottom w:val="none" w:sz="0" w:space="0" w:color="auto"/>
            <w:right w:val="none" w:sz="0" w:space="0" w:color="auto"/>
          </w:divBdr>
        </w:div>
        <w:div w:id="1598444739">
          <w:marLeft w:val="480"/>
          <w:marRight w:val="0"/>
          <w:marTop w:val="0"/>
          <w:marBottom w:val="0"/>
          <w:divBdr>
            <w:top w:val="none" w:sz="0" w:space="0" w:color="auto"/>
            <w:left w:val="none" w:sz="0" w:space="0" w:color="auto"/>
            <w:bottom w:val="none" w:sz="0" w:space="0" w:color="auto"/>
            <w:right w:val="none" w:sz="0" w:space="0" w:color="auto"/>
          </w:divBdr>
        </w:div>
        <w:div w:id="1316489985">
          <w:marLeft w:val="480"/>
          <w:marRight w:val="0"/>
          <w:marTop w:val="0"/>
          <w:marBottom w:val="0"/>
          <w:divBdr>
            <w:top w:val="none" w:sz="0" w:space="0" w:color="auto"/>
            <w:left w:val="none" w:sz="0" w:space="0" w:color="auto"/>
            <w:bottom w:val="none" w:sz="0" w:space="0" w:color="auto"/>
            <w:right w:val="none" w:sz="0" w:space="0" w:color="auto"/>
          </w:divBdr>
        </w:div>
        <w:div w:id="902181970">
          <w:marLeft w:val="480"/>
          <w:marRight w:val="0"/>
          <w:marTop w:val="0"/>
          <w:marBottom w:val="0"/>
          <w:divBdr>
            <w:top w:val="none" w:sz="0" w:space="0" w:color="auto"/>
            <w:left w:val="none" w:sz="0" w:space="0" w:color="auto"/>
            <w:bottom w:val="none" w:sz="0" w:space="0" w:color="auto"/>
            <w:right w:val="none" w:sz="0" w:space="0" w:color="auto"/>
          </w:divBdr>
        </w:div>
        <w:div w:id="1449935108">
          <w:marLeft w:val="480"/>
          <w:marRight w:val="0"/>
          <w:marTop w:val="0"/>
          <w:marBottom w:val="0"/>
          <w:divBdr>
            <w:top w:val="none" w:sz="0" w:space="0" w:color="auto"/>
            <w:left w:val="none" w:sz="0" w:space="0" w:color="auto"/>
            <w:bottom w:val="none" w:sz="0" w:space="0" w:color="auto"/>
            <w:right w:val="none" w:sz="0" w:space="0" w:color="auto"/>
          </w:divBdr>
        </w:div>
        <w:div w:id="1142036510">
          <w:marLeft w:val="480"/>
          <w:marRight w:val="0"/>
          <w:marTop w:val="0"/>
          <w:marBottom w:val="0"/>
          <w:divBdr>
            <w:top w:val="none" w:sz="0" w:space="0" w:color="auto"/>
            <w:left w:val="none" w:sz="0" w:space="0" w:color="auto"/>
            <w:bottom w:val="none" w:sz="0" w:space="0" w:color="auto"/>
            <w:right w:val="none" w:sz="0" w:space="0" w:color="auto"/>
          </w:divBdr>
        </w:div>
      </w:divsChild>
    </w:div>
    <w:div w:id="1348557598">
      <w:bodyDiv w:val="1"/>
      <w:marLeft w:val="0"/>
      <w:marRight w:val="0"/>
      <w:marTop w:val="0"/>
      <w:marBottom w:val="0"/>
      <w:divBdr>
        <w:top w:val="none" w:sz="0" w:space="0" w:color="auto"/>
        <w:left w:val="none" w:sz="0" w:space="0" w:color="auto"/>
        <w:bottom w:val="none" w:sz="0" w:space="0" w:color="auto"/>
        <w:right w:val="none" w:sz="0" w:space="0" w:color="auto"/>
      </w:divBdr>
    </w:div>
    <w:div w:id="1410928573">
      <w:bodyDiv w:val="1"/>
      <w:marLeft w:val="0"/>
      <w:marRight w:val="0"/>
      <w:marTop w:val="0"/>
      <w:marBottom w:val="0"/>
      <w:divBdr>
        <w:top w:val="none" w:sz="0" w:space="0" w:color="auto"/>
        <w:left w:val="none" w:sz="0" w:space="0" w:color="auto"/>
        <w:bottom w:val="none" w:sz="0" w:space="0" w:color="auto"/>
        <w:right w:val="none" w:sz="0" w:space="0" w:color="auto"/>
      </w:divBdr>
      <w:divsChild>
        <w:div w:id="2039699822">
          <w:marLeft w:val="480"/>
          <w:marRight w:val="0"/>
          <w:marTop w:val="0"/>
          <w:marBottom w:val="0"/>
          <w:divBdr>
            <w:top w:val="none" w:sz="0" w:space="0" w:color="auto"/>
            <w:left w:val="none" w:sz="0" w:space="0" w:color="auto"/>
            <w:bottom w:val="none" w:sz="0" w:space="0" w:color="auto"/>
            <w:right w:val="none" w:sz="0" w:space="0" w:color="auto"/>
          </w:divBdr>
        </w:div>
        <w:div w:id="1739480135">
          <w:marLeft w:val="480"/>
          <w:marRight w:val="0"/>
          <w:marTop w:val="0"/>
          <w:marBottom w:val="0"/>
          <w:divBdr>
            <w:top w:val="none" w:sz="0" w:space="0" w:color="auto"/>
            <w:left w:val="none" w:sz="0" w:space="0" w:color="auto"/>
            <w:bottom w:val="none" w:sz="0" w:space="0" w:color="auto"/>
            <w:right w:val="none" w:sz="0" w:space="0" w:color="auto"/>
          </w:divBdr>
        </w:div>
        <w:div w:id="864563299">
          <w:marLeft w:val="480"/>
          <w:marRight w:val="0"/>
          <w:marTop w:val="0"/>
          <w:marBottom w:val="0"/>
          <w:divBdr>
            <w:top w:val="none" w:sz="0" w:space="0" w:color="auto"/>
            <w:left w:val="none" w:sz="0" w:space="0" w:color="auto"/>
            <w:bottom w:val="none" w:sz="0" w:space="0" w:color="auto"/>
            <w:right w:val="none" w:sz="0" w:space="0" w:color="auto"/>
          </w:divBdr>
        </w:div>
        <w:div w:id="1774208738">
          <w:marLeft w:val="480"/>
          <w:marRight w:val="0"/>
          <w:marTop w:val="0"/>
          <w:marBottom w:val="0"/>
          <w:divBdr>
            <w:top w:val="none" w:sz="0" w:space="0" w:color="auto"/>
            <w:left w:val="none" w:sz="0" w:space="0" w:color="auto"/>
            <w:bottom w:val="none" w:sz="0" w:space="0" w:color="auto"/>
            <w:right w:val="none" w:sz="0" w:space="0" w:color="auto"/>
          </w:divBdr>
        </w:div>
        <w:div w:id="1961691286">
          <w:marLeft w:val="480"/>
          <w:marRight w:val="0"/>
          <w:marTop w:val="0"/>
          <w:marBottom w:val="0"/>
          <w:divBdr>
            <w:top w:val="none" w:sz="0" w:space="0" w:color="auto"/>
            <w:left w:val="none" w:sz="0" w:space="0" w:color="auto"/>
            <w:bottom w:val="none" w:sz="0" w:space="0" w:color="auto"/>
            <w:right w:val="none" w:sz="0" w:space="0" w:color="auto"/>
          </w:divBdr>
        </w:div>
        <w:div w:id="1706759614">
          <w:marLeft w:val="480"/>
          <w:marRight w:val="0"/>
          <w:marTop w:val="0"/>
          <w:marBottom w:val="0"/>
          <w:divBdr>
            <w:top w:val="none" w:sz="0" w:space="0" w:color="auto"/>
            <w:left w:val="none" w:sz="0" w:space="0" w:color="auto"/>
            <w:bottom w:val="none" w:sz="0" w:space="0" w:color="auto"/>
            <w:right w:val="none" w:sz="0" w:space="0" w:color="auto"/>
          </w:divBdr>
        </w:div>
        <w:div w:id="717825466">
          <w:marLeft w:val="480"/>
          <w:marRight w:val="0"/>
          <w:marTop w:val="0"/>
          <w:marBottom w:val="0"/>
          <w:divBdr>
            <w:top w:val="none" w:sz="0" w:space="0" w:color="auto"/>
            <w:left w:val="none" w:sz="0" w:space="0" w:color="auto"/>
            <w:bottom w:val="none" w:sz="0" w:space="0" w:color="auto"/>
            <w:right w:val="none" w:sz="0" w:space="0" w:color="auto"/>
          </w:divBdr>
        </w:div>
        <w:div w:id="1973124521">
          <w:marLeft w:val="480"/>
          <w:marRight w:val="0"/>
          <w:marTop w:val="0"/>
          <w:marBottom w:val="0"/>
          <w:divBdr>
            <w:top w:val="none" w:sz="0" w:space="0" w:color="auto"/>
            <w:left w:val="none" w:sz="0" w:space="0" w:color="auto"/>
            <w:bottom w:val="none" w:sz="0" w:space="0" w:color="auto"/>
            <w:right w:val="none" w:sz="0" w:space="0" w:color="auto"/>
          </w:divBdr>
        </w:div>
        <w:div w:id="1596136497">
          <w:marLeft w:val="480"/>
          <w:marRight w:val="0"/>
          <w:marTop w:val="0"/>
          <w:marBottom w:val="0"/>
          <w:divBdr>
            <w:top w:val="none" w:sz="0" w:space="0" w:color="auto"/>
            <w:left w:val="none" w:sz="0" w:space="0" w:color="auto"/>
            <w:bottom w:val="none" w:sz="0" w:space="0" w:color="auto"/>
            <w:right w:val="none" w:sz="0" w:space="0" w:color="auto"/>
          </w:divBdr>
        </w:div>
        <w:div w:id="372660128">
          <w:marLeft w:val="480"/>
          <w:marRight w:val="0"/>
          <w:marTop w:val="0"/>
          <w:marBottom w:val="0"/>
          <w:divBdr>
            <w:top w:val="none" w:sz="0" w:space="0" w:color="auto"/>
            <w:left w:val="none" w:sz="0" w:space="0" w:color="auto"/>
            <w:bottom w:val="none" w:sz="0" w:space="0" w:color="auto"/>
            <w:right w:val="none" w:sz="0" w:space="0" w:color="auto"/>
          </w:divBdr>
        </w:div>
        <w:div w:id="1057128023">
          <w:marLeft w:val="480"/>
          <w:marRight w:val="0"/>
          <w:marTop w:val="0"/>
          <w:marBottom w:val="0"/>
          <w:divBdr>
            <w:top w:val="none" w:sz="0" w:space="0" w:color="auto"/>
            <w:left w:val="none" w:sz="0" w:space="0" w:color="auto"/>
            <w:bottom w:val="none" w:sz="0" w:space="0" w:color="auto"/>
            <w:right w:val="none" w:sz="0" w:space="0" w:color="auto"/>
          </w:divBdr>
        </w:div>
        <w:div w:id="1830435498">
          <w:marLeft w:val="480"/>
          <w:marRight w:val="0"/>
          <w:marTop w:val="0"/>
          <w:marBottom w:val="0"/>
          <w:divBdr>
            <w:top w:val="none" w:sz="0" w:space="0" w:color="auto"/>
            <w:left w:val="none" w:sz="0" w:space="0" w:color="auto"/>
            <w:bottom w:val="none" w:sz="0" w:space="0" w:color="auto"/>
            <w:right w:val="none" w:sz="0" w:space="0" w:color="auto"/>
          </w:divBdr>
        </w:div>
        <w:div w:id="505094925">
          <w:marLeft w:val="480"/>
          <w:marRight w:val="0"/>
          <w:marTop w:val="0"/>
          <w:marBottom w:val="0"/>
          <w:divBdr>
            <w:top w:val="none" w:sz="0" w:space="0" w:color="auto"/>
            <w:left w:val="none" w:sz="0" w:space="0" w:color="auto"/>
            <w:bottom w:val="none" w:sz="0" w:space="0" w:color="auto"/>
            <w:right w:val="none" w:sz="0" w:space="0" w:color="auto"/>
          </w:divBdr>
        </w:div>
        <w:div w:id="916982834">
          <w:marLeft w:val="480"/>
          <w:marRight w:val="0"/>
          <w:marTop w:val="0"/>
          <w:marBottom w:val="0"/>
          <w:divBdr>
            <w:top w:val="none" w:sz="0" w:space="0" w:color="auto"/>
            <w:left w:val="none" w:sz="0" w:space="0" w:color="auto"/>
            <w:bottom w:val="none" w:sz="0" w:space="0" w:color="auto"/>
            <w:right w:val="none" w:sz="0" w:space="0" w:color="auto"/>
          </w:divBdr>
        </w:div>
        <w:div w:id="1899047756">
          <w:marLeft w:val="480"/>
          <w:marRight w:val="0"/>
          <w:marTop w:val="0"/>
          <w:marBottom w:val="0"/>
          <w:divBdr>
            <w:top w:val="none" w:sz="0" w:space="0" w:color="auto"/>
            <w:left w:val="none" w:sz="0" w:space="0" w:color="auto"/>
            <w:bottom w:val="none" w:sz="0" w:space="0" w:color="auto"/>
            <w:right w:val="none" w:sz="0" w:space="0" w:color="auto"/>
          </w:divBdr>
        </w:div>
        <w:div w:id="132990172">
          <w:marLeft w:val="480"/>
          <w:marRight w:val="0"/>
          <w:marTop w:val="0"/>
          <w:marBottom w:val="0"/>
          <w:divBdr>
            <w:top w:val="none" w:sz="0" w:space="0" w:color="auto"/>
            <w:left w:val="none" w:sz="0" w:space="0" w:color="auto"/>
            <w:bottom w:val="none" w:sz="0" w:space="0" w:color="auto"/>
            <w:right w:val="none" w:sz="0" w:space="0" w:color="auto"/>
          </w:divBdr>
        </w:div>
        <w:div w:id="1415317089">
          <w:marLeft w:val="480"/>
          <w:marRight w:val="0"/>
          <w:marTop w:val="0"/>
          <w:marBottom w:val="0"/>
          <w:divBdr>
            <w:top w:val="none" w:sz="0" w:space="0" w:color="auto"/>
            <w:left w:val="none" w:sz="0" w:space="0" w:color="auto"/>
            <w:bottom w:val="none" w:sz="0" w:space="0" w:color="auto"/>
            <w:right w:val="none" w:sz="0" w:space="0" w:color="auto"/>
          </w:divBdr>
        </w:div>
        <w:div w:id="1078985064">
          <w:marLeft w:val="480"/>
          <w:marRight w:val="0"/>
          <w:marTop w:val="0"/>
          <w:marBottom w:val="0"/>
          <w:divBdr>
            <w:top w:val="none" w:sz="0" w:space="0" w:color="auto"/>
            <w:left w:val="none" w:sz="0" w:space="0" w:color="auto"/>
            <w:bottom w:val="none" w:sz="0" w:space="0" w:color="auto"/>
            <w:right w:val="none" w:sz="0" w:space="0" w:color="auto"/>
          </w:divBdr>
        </w:div>
        <w:div w:id="94055075">
          <w:marLeft w:val="480"/>
          <w:marRight w:val="0"/>
          <w:marTop w:val="0"/>
          <w:marBottom w:val="0"/>
          <w:divBdr>
            <w:top w:val="none" w:sz="0" w:space="0" w:color="auto"/>
            <w:left w:val="none" w:sz="0" w:space="0" w:color="auto"/>
            <w:bottom w:val="none" w:sz="0" w:space="0" w:color="auto"/>
            <w:right w:val="none" w:sz="0" w:space="0" w:color="auto"/>
          </w:divBdr>
        </w:div>
        <w:div w:id="1320959641">
          <w:marLeft w:val="480"/>
          <w:marRight w:val="0"/>
          <w:marTop w:val="0"/>
          <w:marBottom w:val="0"/>
          <w:divBdr>
            <w:top w:val="none" w:sz="0" w:space="0" w:color="auto"/>
            <w:left w:val="none" w:sz="0" w:space="0" w:color="auto"/>
            <w:bottom w:val="none" w:sz="0" w:space="0" w:color="auto"/>
            <w:right w:val="none" w:sz="0" w:space="0" w:color="auto"/>
          </w:divBdr>
        </w:div>
        <w:div w:id="381291606">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8037923">
      <w:bodyDiv w:val="1"/>
      <w:marLeft w:val="0"/>
      <w:marRight w:val="0"/>
      <w:marTop w:val="0"/>
      <w:marBottom w:val="0"/>
      <w:divBdr>
        <w:top w:val="none" w:sz="0" w:space="0" w:color="auto"/>
        <w:left w:val="none" w:sz="0" w:space="0" w:color="auto"/>
        <w:bottom w:val="none" w:sz="0" w:space="0" w:color="auto"/>
        <w:right w:val="none" w:sz="0" w:space="0" w:color="auto"/>
      </w:divBdr>
    </w:div>
    <w:div w:id="1452213015">
      <w:bodyDiv w:val="1"/>
      <w:marLeft w:val="0"/>
      <w:marRight w:val="0"/>
      <w:marTop w:val="0"/>
      <w:marBottom w:val="0"/>
      <w:divBdr>
        <w:top w:val="none" w:sz="0" w:space="0" w:color="auto"/>
        <w:left w:val="none" w:sz="0" w:space="0" w:color="auto"/>
        <w:bottom w:val="none" w:sz="0" w:space="0" w:color="auto"/>
        <w:right w:val="none" w:sz="0" w:space="0" w:color="auto"/>
      </w:divBdr>
    </w:div>
    <w:div w:id="1458524145">
      <w:bodyDiv w:val="1"/>
      <w:marLeft w:val="0"/>
      <w:marRight w:val="0"/>
      <w:marTop w:val="0"/>
      <w:marBottom w:val="0"/>
      <w:divBdr>
        <w:top w:val="none" w:sz="0" w:space="0" w:color="auto"/>
        <w:left w:val="none" w:sz="0" w:space="0" w:color="auto"/>
        <w:bottom w:val="none" w:sz="0" w:space="0" w:color="auto"/>
        <w:right w:val="none" w:sz="0" w:space="0" w:color="auto"/>
      </w:divBdr>
    </w:div>
    <w:div w:id="1462067258">
      <w:bodyDiv w:val="1"/>
      <w:marLeft w:val="0"/>
      <w:marRight w:val="0"/>
      <w:marTop w:val="0"/>
      <w:marBottom w:val="0"/>
      <w:divBdr>
        <w:top w:val="none" w:sz="0" w:space="0" w:color="auto"/>
        <w:left w:val="none" w:sz="0" w:space="0" w:color="auto"/>
        <w:bottom w:val="none" w:sz="0" w:space="0" w:color="auto"/>
        <w:right w:val="none" w:sz="0" w:space="0" w:color="auto"/>
      </w:divBdr>
    </w:div>
    <w:div w:id="1476683844">
      <w:bodyDiv w:val="1"/>
      <w:marLeft w:val="0"/>
      <w:marRight w:val="0"/>
      <w:marTop w:val="0"/>
      <w:marBottom w:val="0"/>
      <w:divBdr>
        <w:top w:val="none" w:sz="0" w:space="0" w:color="auto"/>
        <w:left w:val="none" w:sz="0" w:space="0" w:color="auto"/>
        <w:bottom w:val="none" w:sz="0" w:space="0" w:color="auto"/>
        <w:right w:val="none" w:sz="0" w:space="0" w:color="auto"/>
      </w:divBdr>
    </w:div>
    <w:div w:id="1489127160">
      <w:bodyDiv w:val="1"/>
      <w:marLeft w:val="0"/>
      <w:marRight w:val="0"/>
      <w:marTop w:val="0"/>
      <w:marBottom w:val="0"/>
      <w:divBdr>
        <w:top w:val="none" w:sz="0" w:space="0" w:color="auto"/>
        <w:left w:val="none" w:sz="0" w:space="0" w:color="auto"/>
        <w:bottom w:val="none" w:sz="0" w:space="0" w:color="auto"/>
        <w:right w:val="none" w:sz="0" w:space="0" w:color="auto"/>
      </w:divBdr>
      <w:divsChild>
        <w:div w:id="512230595">
          <w:marLeft w:val="480"/>
          <w:marRight w:val="0"/>
          <w:marTop w:val="0"/>
          <w:marBottom w:val="0"/>
          <w:divBdr>
            <w:top w:val="none" w:sz="0" w:space="0" w:color="auto"/>
            <w:left w:val="none" w:sz="0" w:space="0" w:color="auto"/>
            <w:bottom w:val="none" w:sz="0" w:space="0" w:color="auto"/>
            <w:right w:val="none" w:sz="0" w:space="0" w:color="auto"/>
          </w:divBdr>
        </w:div>
        <w:div w:id="1010572372">
          <w:marLeft w:val="480"/>
          <w:marRight w:val="0"/>
          <w:marTop w:val="0"/>
          <w:marBottom w:val="0"/>
          <w:divBdr>
            <w:top w:val="none" w:sz="0" w:space="0" w:color="auto"/>
            <w:left w:val="none" w:sz="0" w:space="0" w:color="auto"/>
            <w:bottom w:val="none" w:sz="0" w:space="0" w:color="auto"/>
            <w:right w:val="none" w:sz="0" w:space="0" w:color="auto"/>
          </w:divBdr>
        </w:div>
        <w:div w:id="1641686062">
          <w:marLeft w:val="480"/>
          <w:marRight w:val="0"/>
          <w:marTop w:val="0"/>
          <w:marBottom w:val="0"/>
          <w:divBdr>
            <w:top w:val="none" w:sz="0" w:space="0" w:color="auto"/>
            <w:left w:val="none" w:sz="0" w:space="0" w:color="auto"/>
            <w:bottom w:val="none" w:sz="0" w:space="0" w:color="auto"/>
            <w:right w:val="none" w:sz="0" w:space="0" w:color="auto"/>
          </w:divBdr>
        </w:div>
        <w:div w:id="388967175">
          <w:marLeft w:val="480"/>
          <w:marRight w:val="0"/>
          <w:marTop w:val="0"/>
          <w:marBottom w:val="0"/>
          <w:divBdr>
            <w:top w:val="none" w:sz="0" w:space="0" w:color="auto"/>
            <w:left w:val="none" w:sz="0" w:space="0" w:color="auto"/>
            <w:bottom w:val="none" w:sz="0" w:space="0" w:color="auto"/>
            <w:right w:val="none" w:sz="0" w:space="0" w:color="auto"/>
          </w:divBdr>
        </w:div>
        <w:div w:id="1107583238">
          <w:marLeft w:val="480"/>
          <w:marRight w:val="0"/>
          <w:marTop w:val="0"/>
          <w:marBottom w:val="0"/>
          <w:divBdr>
            <w:top w:val="none" w:sz="0" w:space="0" w:color="auto"/>
            <w:left w:val="none" w:sz="0" w:space="0" w:color="auto"/>
            <w:bottom w:val="none" w:sz="0" w:space="0" w:color="auto"/>
            <w:right w:val="none" w:sz="0" w:space="0" w:color="auto"/>
          </w:divBdr>
        </w:div>
        <w:div w:id="1096442321">
          <w:marLeft w:val="480"/>
          <w:marRight w:val="0"/>
          <w:marTop w:val="0"/>
          <w:marBottom w:val="0"/>
          <w:divBdr>
            <w:top w:val="none" w:sz="0" w:space="0" w:color="auto"/>
            <w:left w:val="none" w:sz="0" w:space="0" w:color="auto"/>
            <w:bottom w:val="none" w:sz="0" w:space="0" w:color="auto"/>
            <w:right w:val="none" w:sz="0" w:space="0" w:color="auto"/>
          </w:divBdr>
        </w:div>
        <w:div w:id="794250802">
          <w:marLeft w:val="480"/>
          <w:marRight w:val="0"/>
          <w:marTop w:val="0"/>
          <w:marBottom w:val="0"/>
          <w:divBdr>
            <w:top w:val="none" w:sz="0" w:space="0" w:color="auto"/>
            <w:left w:val="none" w:sz="0" w:space="0" w:color="auto"/>
            <w:bottom w:val="none" w:sz="0" w:space="0" w:color="auto"/>
            <w:right w:val="none" w:sz="0" w:space="0" w:color="auto"/>
          </w:divBdr>
        </w:div>
        <w:div w:id="1983079126">
          <w:marLeft w:val="480"/>
          <w:marRight w:val="0"/>
          <w:marTop w:val="0"/>
          <w:marBottom w:val="0"/>
          <w:divBdr>
            <w:top w:val="none" w:sz="0" w:space="0" w:color="auto"/>
            <w:left w:val="none" w:sz="0" w:space="0" w:color="auto"/>
            <w:bottom w:val="none" w:sz="0" w:space="0" w:color="auto"/>
            <w:right w:val="none" w:sz="0" w:space="0" w:color="auto"/>
          </w:divBdr>
        </w:div>
        <w:div w:id="1536651887">
          <w:marLeft w:val="480"/>
          <w:marRight w:val="0"/>
          <w:marTop w:val="0"/>
          <w:marBottom w:val="0"/>
          <w:divBdr>
            <w:top w:val="none" w:sz="0" w:space="0" w:color="auto"/>
            <w:left w:val="none" w:sz="0" w:space="0" w:color="auto"/>
            <w:bottom w:val="none" w:sz="0" w:space="0" w:color="auto"/>
            <w:right w:val="none" w:sz="0" w:space="0" w:color="auto"/>
          </w:divBdr>
        </w:div>
        <w:div w:id="908614919">
          <w:marLeft w:val="480"/>
          <w:marRight w:val="0"/>
          <w:marTop w:val="0"/>
          <w:marBottom w:val="0"/>
          <w:divBdr>
            <w:top w:val="none" w:sz="0" w:space="0" w:color="auto"/>
            <w:left w:val="none" w:sz="0" w:space="0" w:color="auto"/>
            <w:bottom w:val="none" w:sz="0" w:space="0" w:color="auto"/>
            <w:right w:val="none" w:sz="0" w:space="0" w:color="auto"/>
          </w:divBdr>
        </w:div>
        <w:div w:id="2057661150">
          <w:marLeft w:val="480"/>
          <w:marRight w:val="0"/>
          <w:marTop w:val="0"/>
          <w:marBottom w:val="0"/>
          <w:divBdr>
            <w:top w:val="none" w:sz="0" w:space="0" w:color="auto"/>
            <w:left w:val="none" w:sz="0" w:space="0" w:color="auto"/>
            <w:bottom w:val="none" w:sz="0" w:space="0" w:color="auto"/>
            <w:right w:val="none" w:sz="0" w:space="0" w:color="auto"/>
          </w:divBdr>
        </w:div>
        <w:div w:id="1766608609">
          <w:marLeft w:val="480"/>
          <w:marRight w:val="0"/>
          <w:marTop w:val="0"/>
          <w:marBottom w:val="0"/>
          <w:divBdr>
            <w:top w:val="none" w:sz="0" w:space="0" w:color="auto"/>
            <w:left w:val="none" w:sz="0" w:space="0" w:color="auto"/>
            <w:bottom w:val="none" w:sz="0" w:space="0" w:color="auto"/>
            <w:right w:val="none" w:sz="0" w:space="0" w:color="auto"/>
          </w:divBdr>
        </w:div>
        <w:div w:id="592788688">
          <w:marLeft w:val="480"/>
          <w:marRight w:val="0"/>
          <w:marTop w:val="0"/>
          <w:marBottom w:val="0"/>
          <w:divBdr>
            <w:top w:val="none" w:sz="0" w:space="0" w:color="auto"/>
            <w:left w:val="none" w:sz="0" w:space="0" w:color="auto"/>
            <w:bottom w:val="none" w:sz="0" w:space="0" w:color="auto"/>
            <w:right w:val="none" w:sz="0" w:space="0" w:color="auto"/>
          </w:divBdr>
        </w:div>
        <w:div w:id="401753779">
          <w:marLeft w:val="480"/>
          <w:marRight w:val="0"/>
          <w:marTop w:val="0"/>
          <w:marBottom w:val="0"/>
          <w:divBdr>
            <w:top w:val="none" w:sz="0" w:space="0" w:color="auto"/>
            <w:left w:val="none" w:sz="0" w:space="0" w:color="auto"/>
            <w:bottom w:val="none" w:sz="0" w:space="0" w:color="auto"/>
            <w:right w:val="none" w:sz="0" w:space="0" w:color="auto"/>
          </w:divBdr>
        </w:div>
        <w:div w:id="1661494233">
          <w:marLeft w:val="480"/>
          <w:marRight w:val="0"/>
          <w:marTop w:val="0"/>
          <w:marBottom w:val="0"/>
          <w:divBdr>
            <w:top w:val="none" w:sz="0" w:space="0" w:color="auto"/>
            <w:left w:val="none" w:sz="0" w:space="0" w:color="auto"/>
            <w:bottom w:val="none" w:sz="0" w:space="0" w:color="auto"/>
            <w:right w:val="none" w:sz="0" w:space="0" w:color="auto"/>
          </w:divBdr>
        </w:div>
        <w:div w:id="272175668">
          <w:marLeft w:val="480"/>
          <w:marRight w:val="0"/>
          <w:marTop w:val="0"/>
          <w:marBottom w:val="0"/>
          <w:divBdr>
            <w:top w:val="none" w:sz="0" w:space="0" w:color="auto"/>
            <w:left w:val="none" w:sz="0" w:space="0" w:color="auto"/>
            <w:bottom w:val="none" w:sz="0" w:space="0" w:color="auto"/>
            <w:right w:val="none" w:sz="0" w:space="0" w:color="auto"/>
          </w:divBdr>
        </w:div>
        <w:div w:id="1736508156">
          <w:marLeft w:val="480"/>
          <w:marRight w:val="0"/>
          <w:marTop w:val="0"/>
          <w:marBottom w:val="0"/>
          <w:divBdr>
            <w:top w:val="none" w:sz="0" w:space="0" w:color="auto"/>
            <w:left w:val="none" w:sz="0" w:space="0" w:color="auto"/>
            <w:bottom w:val="none" w:sz="0" w:space="0" w:color="auto"/>
            <w:right w:val="none" w:sz="0" w:space="0" w:color="auto"/>
          </w:divBdr>
        </w:div>
        <w:div w:id="2132160622">
          <w:marLeft w:val="480"/>
          <w:marRight w:val="0"/>
          <w:marTop w:val="0"/>
          <w:marBottom w:val="0"/>
          <w:divBdr>
            <w:top w:val="none" w:sz="0" w:space="0" w:color="auto"/>
            <w:left w:val="none" w:sz="0" w:space="0" w:color="auto"/>
            <w:bottom w:val="none" w:sz="0" w:space="0" w:color="auto"/>
            <w:right w:val="none" w:sz="0" w:space="0" w:color="auto"/>
          </w:divBdr>
        </w:div>
        <w:div w:id="1934435566">
          <w:marLeft w:val="480"/>
          <w:marRight w:val="0"/>
          <w:marTop w:val="0"/>
          <w:marBottom w:val="0"/>
          <w:divBdr>
            <w:top w:val="none" w:sz="0" w:space="0" w:color="auto"/>
            <w:left w:val="none" w:sz="0" w:space="0" w:color="auto"/>
            <w:bottom w:val="none" w:sz="0" w:space="0" w:color="auto"/>
            <w:right w:val="none" w:sz="0" w:space="0" w:color="auto"/>
          </w:divBdr>
        </w:div>
        <w:div w:id="1453405619">
          <w:marLeft w:val="480"/>
          <w:marRight w:val="0"/>
          <w:marTop w:val="0"/>
          <w:marBottom w:val="0"/>
          <w:divBdr>
            <w:top w:val="none" w:sz="0" w:space="0" w:color="auto"/>
            <w:left w:val="none" w:sz="0" w:space="0" w:color="auto"/>
            <w:bottom w:val="none" w:sz="0" w:space="0" w:color="auto"/>
            <w:right w:val="none" w:sz="0" w:space="0" w:color="auto"/>
          </w:divBdr>
        </w:div>
        <w:div w:id="590818192">
          <w:marLeft w:val="480"/>
          <w:marRight w:val="0"/>
          <w:marTop w:val="0"/>
          <w:marBottom w:val="0"/>
          <w:divBdr>
            <w:top w:val="none" w:sz="0" w:space="0" w:color="auto"/>
            <w:left w:val="none" w:sz="0" w:space="0" w:color="auto"/>
            <w:bottom w:val="none" w:sz="0" w:space="0" w:color="auto"/>
            <w:right w:val="none" w:sz="0" w:space="0" w:color="auto"/>
          </w:divBdr>
        </w:div>
        <w:div w:id="1296642923">
          <w:marLeft w:val="480"/>
          <w:marRight w:val="0"/>
          <w:marTop w:val="0"/>
          <w:marBottom w:val="0"/>
          <w:divBdr>
            <w:top w:val="none" w:sz="0" w:space="0" w:color="auto"/>
            <w:left w:val="none" w:sz="0" w:space="0" w:color="auto"/>
            <w:bottom w:val="none" w:sz="0" w:space="0" w:color="auto"/>
            <w:right w:val="none" w:sz="0" w:space="0" w:color="auto"/>
          </w:divBdr>
        </w:div>
        <w:div w:id="964508233">
          <w:marLeft w:val="480"/>
          <w:marRight w:val="0"/>
          <w:marTop w:val="0"/>
          <w:marBottom w:val="0"/>
          <w:divBdr>
            <w:top w:val="none" w:sz="0" w:space="0" w:color="auto"/>
            <w:left w:val="none" w:sz="0" w:space="0" w:color="auto"/>
            <w:bottom w:val="none" w:sz="0" w:space="0" w:color="auto"/>
            <w:right w:val="none" w:sz="0" w:space="0" w:color="auto"/>
          </w:divBdr>
        </w:div>
        <w:div w:id="186991770">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258149">
      <w:bodyDiv w:val="1"/>
      <w:marLeft w:val="0"/>
      <w:marRight w:val="0"/>
      <w:marTop w:val="0"/>
      <w:marBottom w:val="0"/>
      <w:divBdr>
        <w:top w:val="none" w:sz="0" w:space="0" w:color="auto"/>
        <w:left w:val="none" w:sz="0" w:space="0" w:color="auto"/>
        <w:bottom w:val="none" w:sz="0" w:space="0" w:color="auto"/>
        <w:right w:val="none" w:sz="0" w:space="0" w:color="auto"/>
      </w:divBdr>
    </w:div>
    <w:div w:id="1532764823">
      <w:bodyDiv w:val="1"/>
      <w:marLeft w:val="0"/>
      <w:marRight w:val="0"/>
      <w:marTop w:val="0"/>
      <w:marBottom w:val="0"/>
      <w:divBdr>
        <w:top w:val="none" w:sz="0" w:space="0" w:color="auto"/>
        <w:left w:val="none" w:sz="0" w:space="0" w:color="auto"/>
        <w:bottom w:val="none" w:sz="0" w:space="0" w:color="auto"/>
        <w:right w:val="none" w:sz="0" w:space="0" w:color="auto"/>
      </w:divBdr>
    </w:div>
    <w:div w:id="1580750087">
      <w:bodyDiv w:val="1"/>
      <w:marLeft w:val="0"/>
      <w:marRight w:val="0"/>
      <w:marTop w:val="0"/>
      <w:marBottom w:val="0"/>
      <w:divBdr>
        <w:top w:val="none" w:sz="0" w:space="0" w:color="auto"/>
        <w:left w:val="none" w:sz="0" w:space="0" w:color="auto"/>
        <w:bottom w:val="none" w:sz="0" w:space="0" w:color="auto"/>
        <w:right w:val="none" w:sz="0" w:space="0" w:color="auto"/>
      </w:divBdr>
    </w:div>
    <w:div w:id="1623609299">
      <w:bodyDiv w:val="1"/>
      <w:marLeft w:val="0"/>
      <w:marRight w:val="0"/>
      <w:marTop w:val="0"/>
      <w:marBottom w:val="0"/>
      <w:divBdr>
        <w:top w:val="none" w:sz="0" w:space="0" w:color="auto"/>
        <w:left w:val="none" w:sz="0" w:space="0" w:color="auto"/>
        <w:bottom w:val="none" w:sz="0" w:space="0" w:color="auto"/>
        <w:right w:val="none" w:sz="0" w:space="0" w:color="auto"/>
      </w:divBdr>
    </w:div>
    <w:div w:id="1650286445">
      <w:bodyDiv w:val="1"/>
      <w:marLeft w:val="0"/>
      <w:marRight w:val="0"/>
      <w:marTop w:val="0"/>
      <w:marBottom w:val="0"/>
      <w:divBdr>
        <w:top w:val="none" w:sz="0" w:space="0" w:color="auto"/>
        <w:left w:val="none" w:sz="0" w:space="0" w:color="auto"/>
        <w:bottom w:val="none" w:sz="0" w:space="0" w:color="auto"/>
        <w:right w:val="none" w:sz="0" w:space="0" w:color="auto"/>
      </w:divBdr>
      <w:divsChild>
        <w:div w:id="425079741">
          <w:marLeft w:val="480"/>
          <w:marRight w:val="0"/>
          <w:marTop w:val="0"/>
          <w:marBottom w:val="0"/>
          <w:divBdr>
            <w:top w:val="none" w:sz="0" w:space="0" w:color="auto"/>
            <w:left w:val="none" w:sz="0" w:space="0" w:color="auto"/>
            <w:bottom w:val="none" w:sz="0" w:space="0" w:color="auto"/>
            <w:right w:val="none" w:sz="0" w:space="0" w:color="auto"/>
          </w:divBdr>
        </w:div>
        <w:div w:id="1723485118">
          <w:marLeft w:val="480"/>
          <w:marRight w:val="0"/>
          <w:marTop w:val="0"/>
          <w:marBottom w:val="0"/>
          <w:divBdr>
            <w:top w:val="none" w:sz="0" w:space="0" w:color="auto"/>
            <w:left w:val="none" w:sz="0" w:space="0" w:color="auto"/>
            <w:bottom w:val="none" w:sz="0" w:space="0" w:color="auto"/>
            <w:right w:val="none" w:sz="0" w:space="0" w:color="auto"/>
          </w:divBdr>
        </w:div>
        <w:div w:id="1655141790">
          <w:marLeft w:val="480"/>
          <w:marRight w:val="0"/>
          <w:marTop w:val="0"/>
          <w:marBottom w:val="0"/>
          <w:divBdr>
            <w:top w:val="none" w:sz="0" w:space="0" w:color="auto"/>
            <w:left w:val="none" w:sz="0" w:space="0" w:color="auto"/>
            <w:bottom w:val="none" w:sz="0" w:space="0" w:color="auto"/>
            <w:right w:val="none" w:sz="0" w:space="0" w:color="auto"/>
          </w:divBdr>
        </w:div>
        <w:div w:id="1385763050">
          <w:marLeft w:val="480"/>
          <w:marRight w:val="0"/>
          <w:marTop w:val="0"/>
          <w:marBottom w:val="0"/>
          <w:divBdr>
            <w:top w:val="none" w:sz="0" w:space="0" w:color="auto"/>
            <w:left w:val="none" w:sz="0" w:space="0" w:color="auto"/>
            <w:bottom w:val="none" w:sz="0" w:space="0" w:color="auto"/>
            <w:right w:val="none" w:sz="0" w:space="0" w:color="auto"/>
          </w:divBdr>
        </w:div>
        <w:div w:id="1939752950">
          <w:marLeft w:val="480"/>
          <w:marRight w:val="0"/>
          <w:marTop w:val="0"/>
          <w:marBottom w:val="0"/>
          <w:divBdr>
            <w:top w:val="none" w:sz="0" w:space="0" w:color="auto"/>
            <w:left w:val="none" w:sz="0" w:space="0" w:color="auto"/>
            <w:bottom w:val="none" w:sz="0" w:space="0" w:color="auto"/>
            <w:right w:val="none" w:sz="0" w:space="0" w:color="auto"/>
          </w:divBdr>
        </w:div>
        <w:div w:id="1337734947">
          <w:marLeft w:val="480"/>
          <w:marRight w:val="0"/>
          <w:marTop w:val="0"/>
          <w:marBottom w:val="0"/>
          <w:divBdr>
            <w:top w:val="none" w:sz="0" w:space="0" w:color="auto"/>
            <w:left w:val="none" w:sz="0" w:space="0" w:color="auto"/>
            <w:bottom w:val="none" w:sz="0" w:space="0" w:color="auto"/>
            <w:right w:val="none" w:sz="0" w:space="0" w:color="auto"/>
          </w:divBdr>
        </w:div>
        <w:div w:id="1302878415">
          <w:marLeft w:val="480"/>
          <w:marRight w:val="0"/>
          <w:marTop w:val="0"/>
          <w:marBottom w:val="0"/>
          <w:divBdr>
            <w:top w:val="none" w:sz="0" w:space="0" w:color="auto"/>
            <w:left w:val="none" w:sz="0" w:space="0" w:color="auto"/>
            <w:bottom w:val="none" w:sz="0" w:space="0" w:color="auto"/>
            <w:right w:val="none" w:sz="0" w:space="0" w:color="auto"/>
          </w:divBdr>
        </w:div>
        <w:div w:id="797340286">
          <w:marLeft w:val="480"/>
          <w:marRight w:val="0"/>
          <w:marTop w:val="0"/>
          <w:marBottom w:val="0"/>
          <w:divBdr>
            <w:top w:val="none" w:sz="0" w:space="0" w:color="auto"/>
            <w:left w:val="none" w:sz="0" w:space="0" w:color="auto"/>
            <w:bottom w:val="none" w:sz="0" w:space="0" w:color="auto"/>
            <w:right w:val="none" w:sz="0" w:space="0" w:color="auto"/>
          </w:divBdr>
        </w:div>
        <w:div w:id="2036493331">
          <w:marLeft w:val="480"/>
          <w:marRight w:val="0"/>
          <w:marTop w:val="0"/>
          <w:marBottom w:val="0"/>
          <w:divBdr>
            <w:top w:val="none" w:sz="0" w:space="0" w:color="auto"/>
            <w:left w:val="none" w:sz="0" w:space="0" w:color="auto"/>
            <w:bottom w:val="none" w:sz="0" w:space="0" w:color="auto"/>
            <w:right w:val="none" w:sz="0" w:space="0" w:color="auto"/>
          </w:divBdr>
        </w:div>
        <w:div w:id="1229730266">
          <w:marLeft w:val="480"/>
          <w:marRight w:val="0"/>
          <w:marTop w:val="0"/>
          <w:marBottom w:val="0"/>
          <w:divBdr>
            <w:top w:val="none" w:sz="0" w:space="0" w:color="auto"/>
            <w:left w:val="none" w:sz="0" w:space="0" w:color="auto"/>
            <w:bottom w:val="none" w:sz="0" w:space="0" w:color="auto"/>
            <w:right w:val="none" w:sz="0" w:space="0" w:color="auto"/>
          </w:divBdr>
        </w:div>
        <w:div w:id="18743767">
          <w:marLeft w:val="480"/>
          <w:marRight w:val="0"/>
          <w:marTop w:val="0"/>
          <w:marBottom w:val="0"/>
          <w:divBdr>
            <w:top w:val="none" w:sz="0" w:space="0" w:color="auto"/>
            <w:left w:val="none" w:sz="0" w:space="0" w:color="auto"/>
            <w:bottom w:val="none" w:sz="0" w:space="0" w:color="auto"/>
            <w:right w:val="none" w:sz="0" w:space="0" w:color="auto"/>
          </w:divBdr>
        </w:div>
        <w:div w:id="706301542">
          <w:marLeft w:val="480"/>
          <w:marRight w:val="0"/>
          <w:marTop w:val="0"/>
          <w:marBottom w:val="0"/>
          <w:divBdr>
            <w:top w:val="none" w:sz="0" w:space="0" w:color="auto"/>
            <w:left w:val="none" w:sz="0" w:space="0" w:color="auto"/>
            <w:bottom w:val="none" w:sz="0" w:space="0" w:color="auto"/>
            <w:right w:val="none" w:sz="0" w:space="0" w:color="auto"/>
          </w:divBdr>
        </w:div>
        <w:div w:id="1322347289">
          <w:marLeft w:val="480"/>
          <w:marRight w:val="0"/>
          <w:marTop w:val="0"/>
          <w:marBottom w:val="0"/>
          <w:divBdr>
            <w:top w:val="none" w:sz="0" w:space="0" w:color="auto"/>
            <w:left w:val="none" w:sz="0" w:space="0" w:color="auto"/>
            <w:bottom w:val="none" w:sz="0" w:space="0" w:color="auto"/>
            <w:right w:val="none" w:sz="0" w:space="0" w:color="auto"/>
          </w:divBdr>
        </w:div>
        <w:div w:id="889807944">
          <w:marLeft w:val="480"/>
          <w:marRight w:val="0"/>
          <w:marTop w:val="0"/>
          <w:marBottom w:val="0"/>
          <w:divBdr>
            <w:top w:val="none" w:sz="0" w:space="0" w:color="auto"/>
            <w:left w:val="none" w:sz="0" w:space="0" w:color="auto"/>
            <w:bottom w:val="none" w:sz="0" w:space="0" w:color="auto"/>
            <w:right w:val="none" w:sz="0" w:space="0" w:color="auto"/>
          </w:divBdr>
        </w:div>
        <w:div w:id="1165317869">
          <w:marLeft w:val="480"/>
          <w:marRight w:val="0"/>
          <w:marTop w:val="0"/>
          <w:marBottom w:val="0"/>
          <w:divBdr>
            <w:top w:val="none" w:sz="0" w:space="0" w:color="auto"/>
            <w:left w:val="none" w:sz="0" w:space="0" w:color="auto"/>
            <w:bottom w:val="none" w:sz="0" w:space="0" w:color="auto"/>
            <w:right w:val="none" w:sz="0" w:space="0" w:color="auto"/>
          </w:divBdr>
        </w:div>
        <w:div w:id="1382636840">
          <w:marLeft w:val="480"/>
          <w:marRight w:val="0"/>
          <w:marTop w:val="0"/>
          <w:marBottom w:val="0"/>
          <w:divBdr>
            <w:top w:val="none" w:sz="0" w:space="0" w:color="auto"/>
            <w:left w:val="none" w:sz="0" w:space="0" w:color="auto"/>
            <w:bottom w:val="none" w:sz="0" w:space="0" w:color="auto"/>
            <w:right w:val="none" w:sz="0" w:space="0" w:color="auto"/>
          </w:divBdr>
        </w:div>
        <w:div w:id="1526018364">
          <w:marLeft w:val="480"/>
          <w:marRight w:val="0"/>
          <w:marTop w:val="0"/>
          <w:marBottom w:val="0"/>
          <w:divBdr>
            <w:top w:val="none" w:sz="0" w:space="0" w:color="auto"/>
            <w:left w:val="none" w:sz="0" w:space="0" w:color="auto"/>
            <w:bottom w:val="none" w:sz="0" w:space="0" w:color="auto"/>
            <w:right w:val="none" w:sz="0" w:space="0" w:color="auto"/>
          </w:divBdr>
        </w:div>
        <w:div w:id="1450010130">
          <w:marLeft w:val="480"/>
          <w:marRight w:val="0"/>
          <w:marTop w:val="0"/>
          <w:marBottom w:val="0"/>
          <w:divBdr>
            <w:top w:val="none" w:sz="0" w:space="0" w:color="auto"/>
            <w:left w:val="none" w:sz="0" w:space="0" w:color="auto"/>
            <w:bottom w:val="none" w:sz="0" w:space="0" w:color="auto"/>
            <w:right w:val="none" w:sz="0" w:space="0" w:color="auto"/>
          </w:divBdr>
        </w:div>
        <w:div w:id="1519807842">
          <w:marLeft w:val="480"/>
          <w:marRight w:val="0"/>
          <w:marTop w:val="0"/>
          <w:marBottom w:val="0"/>
          <w:divBdr>
            <w:top w:val="none" w:sz="0" w:space="0" w:color="auto"/>
            <w:left w:val="none" w:sz="0" w:space="0" w:color="auto"/>
            <w:bottom w:val="none" w:sz="0" w:space="0" w:color="auto"/>
            <w:right w:val="none" w:sz="0" w:space="0" w:color="auto"/>
          </w:divBdr>
        </w:div>
        <w:div w:id="1585727341">
          <w:marLeft w:val="480"/>
          <w:marRight w:val="0"/>
          <w:marTop w:val="0"/>
          <w:marBottom w:val="0"/>
          <w:divBdr>
            <w:top w:val="none" w:sz="0" w:space="0" w:color="auto"/>
            <w:left w:val="none" w:sz="0" w:space="0" w:color="auto"/>
            <w:bottom w:val="none" w:sz="0" w:space="0" w:color="auto"/>
            <w:right w:val="none" w:sz="0" w:space="0" w:color="auto"/>
          </w:divBdr>
        </w:div>
        <w:div w:id="752241235">
          <w:marLeft w:val="480"/>
          <w:marRight w:val="0"/>
          <w:marTop w:val="0"/>
          <w:marBottom w:val="0"/>
          <w:divBdr>
            <w:top w:val="none" w:sz="0" w:space="0" w:color="auto"/>
            <w:left w:val="none" w:sz="0" w:space="0" w:color="auto"/>
            <w:bottom w:val="none" w:sz="0" w:space="0" w:color="auto"/>
            <w:right w:val="none" w:sz="0" w:space="0" w:color="auto"/>
          </w:divBdr>
        </w:div>
        <w:div w:id="1641300165">
          <w:marLeft w:val="480"/>
          <w:marRight w:val="0"/>
          <w:marTop w:val="0"/>
          <w:marBottom w:val="0"/>
          <w:divBdr>
            <w:top w:val="none" w:sz="0" w:space="0" w:color="auto"/>
            <w:left w:val="none" w:sz="0" w:space="0" w:color="auto"/>
            <w:bottom w:val="none" w:sz="0" w:space="0" w:color="auto"/>
            <w:right w:val="none" w:sz="0" w:space="0" w:color="auto"/>
          </w:divBdr>
        </w:div>
        <w:div w:id="1929732762">
          <w:marLeft w:val="480"/>
          <w:marRight w:val="0"/>
          <w:marTop w:val="0"/>
          <w:marBottom w:val="0"/>
          <w:divBdr>
            <w:top w:val="none" w:sz="0" w:space="0" w:color="auto"/>
            <w:left w:val="none" w:sz="0" w:space="0" w:color="auto"/>
            <w:bottom w:val="none" w:sz="0" w:space="0" w:color="auto"/>
            <w:right w:val="none" w:sz="0" w:space="0" w:color="auto"/>
          </w:divBdr>
        </w:div>
      </w:divsChild>
    </w:div>
    <w:div w:id="1655723964">
      <w:bodyDiv w:val="1"/>
      <w:marLeft w:val="0"/>
      <w:marRight w:val="0"/>
      <w:marTop w:val="0"/>
      <w:marBottom w:val="0"/>
      <w:divBdr>
        <w:top w:val="none" w:sz="0" w:space="0" w:color="auto"/>
        <w:left w:val="none" w:sz="0" w:space="0" w:color="auto"/>
        <w:bottom w:val="none" w:sz="0" w:space="0" w:color="auto"/>
        <w:right w:val="none" w:sz="0" w:space="0" w:color="auto"/>
      </w:divBdr>
      <w:divsChild>
        <w:div w:id="1903982115">
          <w:marLeft w:val="480"/>
          <w:marRight w:val="0"/>
          <w:marTop w:val="0"/>
          <w:marBottom w:val="0"/>
          <w:divBdr>
            <w:top w:val="none" w:sz="0" w:space="0" w:color="auto"/>
            <w:left w:val="none" w:sz="0" w:space="0" w:color="auto"/>
            <w:bottom w:val="none" w:sz="0" w:space="0" w:color="auto"/>
            <w:right w:val="none" w:sz="0" w:space="0" w:color="auto"/>
          </w:divBdr>
        </w:div>
        <w:div w:id="1163356956">
          <w:marLeft w:val="480"/>
          <w:marRight w:val="0"/>
          <w:marTop w:val="0"/>
          <w:marBottom w:val="0"/>
          <w:divBdr>
            <w:top w:val="none" w:sz="0" w:space="0" w:color="auto"/>
            <w:left w:val="none" w:sz="0" w:space="0" w:color="auto"/>
            <w:bottom w:val="none" w:sz="0" w:space="0" w:color="auto"/>
            <w:right w:val="none" w:sz="0" w:space="0" w:color="auto"/>
          </w:divBdr>
        </w:div>
        <w:div w:id="661196306">
          <w:marLeft w:val="480"/>
          <w:marRight w:val="0"/>
          <w:marTop w:val="0"/>
          <w:marBottom w:val="0"/>
          <w:divBdr>
            <w:top w:val="none" w:sz="0" w:space="0" w:color="auto"/>
            <w:left w:val="none" w:sz="0" w:space="0" w:color="auto"/>
            <w:bottom w:val="none" w:sz="0" w:space="0" w:color="auto"/>
            <w:right w:val="none" w:sz="0" w:space="0" w:color="auto"/>
          </w:divBdr>
        </w:div>
        <w:div w:id="1111239013">
          <w:marLeft w:val="480"/>
          <w:marRight w:val="0"/>
          <w:marTop w:val="0"/>
          <w:marBottom w:val="0"/>
          <w:divBdr>
            <w:top w:val="none" w:sz="0" w:space="0" w:color="auto"/>
            <w:left w:val="none" w:sz="0" w:space="0" w:color="auto"/>
            <w:bottom w:val="none" w:sz="0" w:space="0" w:color="auto"/>
            <w:right w:val="none" w:sz="0" w:space="0" w:color="auto"/>
          </w:divBdr>
        </w:div>
        <w:div w:id="581254961">
          <w:marLeft w:val="480"/>
          <w:marRight w:val="0"/>
          <w:marTop w:val="0"/>
          <w:marBottom w:val="0"/>
          <w:divBdr>
            <w:top w:val="none" w:sz="0" w:space="0" w:color="auto"/>
            <w:left w:val="none" w:sz="0" w:space="0" w:color="auto"/>
            <w:bottom w:val="none" w:sz="0" w:space="0" w:color="auto"/>
            <w:right w:val="none" w:sz="0" w:space="0" w:color="auto"/>
          </w:divBdr>
        </w:div>
        <w:div w:id="1381708047">
          <w:marLeft w:val="480"/>
          <w:marRight w:val="0"/>
          <w:marTop w:val="0"/>
          <w:marBottom w:val="0"/>
          <w:divBdr>
            <w:top w:val="none" w:sz="0" w:space="0" w:color="auto"/>
            <w:left w:val="none" w:sz="0" w:space="0" w:color="auto"/>
            <w:bottom w:val="none" w:sz="0" w:space="0" w:color="auto"/>
            <w:right w:val="none" w:sz="0" w:space="0" w:color="auto"/>
          </w:divBdr>
        </w:div>
        <w:div w:id="766535227">
          <w:marLeft w:val="480"/>
          <w:marRight w:val="0"/>
          <w:marTop w:val="0"/>
          <w:marBottom w:val="0"/>
          <w:divBdr>
            <w:top w:val="none" w:sz="0" w:space="0" w:color="auto"/>
            <w:left w:val="none" w:sz="0" w:space="0" w:color="auto"/>
            <w:bottom w:val="none" w:sz="0" w:space="0" w:color="auto"/>
            <w:right w:val="none" w:sz="0" w:space="0" w:color="auto"/>
          </w:divBdr>
        </w:div>
        <w:div w:id="130752666">
          <w:marLeft w:val="480"/>
          <w:marRight w:val="0"/>
          <w:marTop w:val="0"/>
          <w:marBottom w:val="0"/>
          <w:divBdr>
            <w:top w:val="none" w:sz="0" w:space="0" w:color="auto"/>
            <w:left w:val="none" w:sz="0" w:space="0" w:color="auto"/>
            <w:bottom w:val="none" w:sz="0" w:space="0" w:color="auto"/>
            <w:right w:val="none" w:sz="0" w:space="0" w:color="auto"/>
          </w:divBdr>
        </w:div>
        <w:div w:id="1154488641">
          <w:marLeft w:val="480"/>
          <w:marRight w:val="0"/>
          <w:marTop w:val="0"/>
          <w:marBottom w:val="0"/>
          <w:divBdr>
            <w:top w:val="none" w:sz="0" w:space="0" w:color="auto"/>
            <w:left w:val="none" w:sz="0" w:space="0" w:color="auto"/>
            <w:bottom w:val="none" w:sz="0" w:space="0" w:color="auto"/>
            <w:right w:val="none" w:sz="0" w:space="0" w:color="auto"/>
          </w:divBdr>
        </w:div>
        <w:div w:id="1697656539">
          <w:marLeft w:val="480"/>
          <w:marRight w:val="0"/>
          <w:marTop w:val="0"/>
          <w:marBottom w:val="0"/>
          <w:divBdr>
            <w:top w:val="none" w:sz="0" w:space="0" w:color="auto"/>
            <w:left w:val="none" w:sz="0" w:space="0" w:color="auto"/>
            <w:bottom w:val="none" w:sz="0" w:space="0" w:color="auto"/>
            <w:right w:val="none" w:sz="0" w:space="0" w:color="auto"/>
          </w:divBdr>
        </w:div>
        <w:div w:id="211692806">
          <w:marLeft w:val="480"/>
          <w:marRight w:val="0"/>
          <w:marTop w:val="0"/>
          <w:marBottom w:val="0"/>
          <w:divBdr>
            <w:top w:val="none" w:sz="0" w:space="0" w:color="auto"/>
            <w:left w:val="none" w:sz="0" w:space="0" w:color="auto"/>
            <w:bottom w:val="none" w:sz="0" w:space="0" w:color="auto"/>
            <w:right w:val="none" w:sz="0" w:space="0" w:color="auto"/>
          </w:divBdr>
        </w:div>
        <w:div w:id="1485245596">
          <w:marLeft w:val="480"/>
          <w:marRight w:val="0"/>
          <w:marTop w:val="0"/>
          <w:marBottom w:val="0"/>
          <w:divBdr>
            <w:top w:val="none" w:sz="0" w:space="0" w:color="auto"/>
            <w:left w:val="none" w:sz="0" w:space="0" w:color="auto"/>
            <w:bottom w:val="none" w:sz="0" w:space="0" w:color="auto"/>
            <w:right w:val="none" w:sz="0" w:space="0" w:color="auto"/>
          </w:divBdr>
        </w:div>
        <w:div w:id="1123692793">
          <w:marLeft w:val="480"/>
          <w:marRight w:val="0"/>
          <w:marTop w:val="0"/>
          <w:marBottom w:val="0"/>
          <w:divBdr>
            <w:top w:val="none" w:sz="0" w:space="0" w:color="auto"/>
            <w:left w:val="none" w:sz="0" w:space="0" w:color="auto"/>
            <w:bottom w:val="none" w:sz="0" w:space="0" w:color="auto"/>
            <w:right w:val="none" w:sz="0" w:space="0" w:color="auto"/>
          </w:divBdr>
        </w:div>
        <w:div w:id="1264799752">
          <w:marLeft w:val="480"/>
          <w:marRight w:val="0"/>
          <w:marTop w:val="0"/>
          <w:marBottom w:val="0"/>
          <w:divBdr>
            <w:top w:val="none" w:sz="0" w:space="0" w:color="auto"/>
            <w:left w:val="none" w:sz="0" w:space="0" w:color="auto"/>
            <w:bottom w:val="none" w:sz="0" w:space="0" w:color="auto"/>
            <w:right w:val="none" w:sz="0" w:space="0" w:color="auto"/>
          </w:divBdr>
        </w:div>
        <w:div w:id="1563518865">
          <w:marLeft w:val="480"/>
          <w:marRight w:val="0"/>
          <w:marTop w:val="0"/>
          <w:marBottom w:val="0"/>
          <w:divBdr>
            <w:top w:val="none" w:sz="0" w:space="0" w:color="auto"/>
            <w:left w:val="none" w:sz="0" w:space="0" w:color="auto"/>
            <w:bottom w:val="none" w:sz="0" w:space="0" w:color="auto"/>
            <w:right w:val="none" w:sz="0" w:space="0" w:color="auto"/>
          </w:divBdr>
        </w:div>
        <w:div w:id="1289357013">
          <w:marLeft w:val="480"/>
          <w:marRight w:val="0"/>
          <w:marTop w:val="0"/>
          <w:marBottom w:val="0"/>
          <w:divBdr>
            <w:top w:val="none" w:sz="0" w:space="0" w:color="auto"/>
            <w:left w:val="none" w:sz="0" w:space="0" w:color="auto"/>
            <w:bottom w:val="none" w:sz="0" w:space="0" w:color="auto"/>
            <w:right w:val="none" w:sz="0" w:space="0" w:color="auto"/>
          </w:divBdr>
        </w:div>
        <w:div w:id="623733770">
          <w:marLeft w:val="480"/>
          <w:marRight w:val="0"/>
          <w:marTop w:val="0"/>
          <w:marBottom w:val="0"/>
          <w:divBdr>
            <w:top w:val="none" w:sz="0" w:space="0" w:color="auto"/>
            <w:left w:val="none" w:sz="0" w:space="0" w:color="auto"/>
            <w:bottom w:val="none" w:sz="0" w:space="0" w:color="auto"/>
            <w:right w:val="none" w:sz="0" w:space="0" w:color="auto"/>
          </w:divBdr>
        </w:div>
        <w:div w:id="1445271774">
          <w:marLeft w:val="480"/>
          <w:marRight w:val="0"/>
          <w:marTop w:val="0"/>
          <w:marBottom w:val="0"/>
          <w:divBdr>
            <w:top w:val="none" w:sz="0" w:space="0" w:color="auto"/>
            <w:left w:val="none" w:sz="0" w:space="0" w:color="auto"/>
            <w:bottom w:val="none" w:sz="0" w:space="0" w:color="auto"/>
            <w:right w:val="none" w:sz="0" w:space="0" w:color="auto"/>
          </w:divBdr>
        </w:div>
        <w:div w:id="442267391">
          <w:marLeft w:val="480"/>
          <w:marRight w:val="0"/>
          <w:marTop w:val="0"/>
          <w:marBottom w:val="0"/>
          <w:divBdr>
            <w:top w:val="none" w:sz="0" w:space="0" w:color="auto"/>
            <w:left w:val="none" w:sz="0" w:space="0" w:color="auto"/>
            <w:bottom w:val="none" w:sz="0" w:space="0" w:color="auto"/>
            <w:right w:val="none" w:sz="0" w:space="0" w:color="auto"/>
          </w:divBdr>
        </w:div>
        <w:div w:id="1361080153">
          <w:marLeft w:val="480"/>
          <w:marRight w:val="0"/>
          <w:marTop w:val="0"/>
          <w:marBottom w:val="0"/>
          <w:divBdr>
            <w:top w:val="none" w:sz="0" w:space="0" w:color="auto"/>
            <w:left w:val="none" w:sz="0" w:space="0" w:color="auto"/>
            <w:bottom w:val="none" w:sz="0" w:space="0" w:color="auto"/>
            <w:right w:val="none" w:sz="0" w:space="0" w:color="auto"/>
          </w:divBdr>
        </w:div>
        <w:div w:id="1612473211">
          <w:marLeft w:val="480"/>
          <w:marRight w:val="0"/>
          <w:marTop w:val="0"/>
          <w:marBottom w:val="0"/>
          <w:divBdr>
            <w:top w:val="none" w:sz="0" w:space="0" w:color="auto"/>
            <w:left w:val="none" w:sz="0" w:space="0" w:color="auto"/>
            <w:bottom w:val="none" w:sz="0" w:space="0" w:color="auto"/>
            <w:right w:val="none" w:sz="0" w:space="0" w:color="auto"/>
          </w:divBdr>
        </w:div>
        <w:div w:id="451559181">
          <w:marLeft w:val="480"/>
          <w:marRight w:val="0"/>
          <w:marTop w:val="0"/>
          <w:marBottom w:val="0"/>
          <w:divBdr>
            <w:top w:val="none" w:sz="0" w:space="0" w:color="auto"/>
            <w:left w:val="none" w:sz="0" w:space="0" w:color="auto"/>
            <w:bottom w:val="none" w:sz="0" w:space="0" w:color="auto"/>
            <w:right w:val="none" w:sz="0" w:space="0" w:color="auto"/>
          </w:divBdr>
        </w:div>
      </w:divsChild>
    </w:div>
    <w:div w:id="1660885621">
      <w:bodyDiv w:val="1"/>
      <w:marLeft w:val="0"/>
      <w:marRight w:val="0"/>
      <w:marTop w:val="0"/>
      <w:marBottom w:val="0"/>
      <w:divBdr>
        <w:top w:val="none" w:sz="0" w:space="0" w:color="auto"/>
        <w:left w:val="none" w:sz="0" w:space="0" w:color="auto"/>
        <w:bottom w:val="none" w:sz="0" w:space="0" w:color="auto"/>
        <w:right w:val="none" w:sz="0" w:space="0" w:color="auto"/>
      </w:divBdr>
    </w:div>
    <w:div w:id="1666126442">
      <w:bodyDiv w:val="1"/>
      <w:marLeft w:val="0"/>
      <w:marRight w:val="0"/>
      <w:marTop w:val="0"/>
      <w:marBottom w:val="0"/>
      <w:divBdr>
        <w:top w:val="none" w:sz="0" w:space="0" w:color="auto"/>
        <w:left w:val="none" w:sz="0" w:space="0" w:color="auto"/>
        <w:bottom w:val="none" w:sz="0" w:space="0" w:color="auto"/>
        <w:right w:val="none" w:sz="0" w:space="0" w:color="auto"/>
      </w:divBdr>
      <w:divsChild>
        <w:div w:id="1469931988">
          <w:marLeft w:val="480"/>
          <w:marRight w:val="0"/>
          <w:marTop w:val="0"/>
          <w:marBottom w:val="0"/>
          <w:divBdr>
            <w:top w:val="none" w:sz="0" w:space="0" w:color="auto"/>
            <w:left w:val="none" w:sz="0" w:space="0" w:color="auto"/>
            <w:bottom w:val="none" w:sz="0" w:space="0" w:color="auto"/>
            <w:right w:val="none" w:sz="0" w:space="0" w:color="auto"/>
          </w:divBdr>
        </w:div>
        <w:div w:id="858473684">
          <w:marLeft w:val="480"/>
          <w:marRight w:val="0"/>
          <w:marTop w:val="0"/>
          <w:marBottom w:val="0"/>
          <w:divBdr>
            <w:top w:val="none" w:sz="0" w:space="0" w:color="auto"/>
            <w:left w:val="none" w:sz="0" w:space="0" w:color="auto"/>
            <w:bottom w:val="none" w:sz="0" w:space="0" w:color="auto"/>
            <w:right w:val="none" w:sz="0" w:space="0" w:color="auto"/>
          </w:divBdr>
        </w:div>
        <w:div w:id="478109649">
          <w:marLeft w:val="480"/>
          <w:marRight w:val="0"/>
          <w:marTop w:val="0"/>
          <w:marBottom w:val="0"/>
          <w:divBdr>
            <w:top w:val="none" w:sz="0" w:space="0" w:color="auto"/>
            <w:left w:val="none" w:sz="0" w:space="0" w:color="auto"/>
            <w:bottom w:val="none" w:sz="0" w:space="0" w:color="auto"/>
            <w:right w:val="none" w:sz="0" w:space="0" w:color="auto"/>
          </w:divBdr>
        </w:div>
        <w:div w:id="2146847156">
          <w:marLeft w:val="480"/>
          <w:marRight w:val="0"/>
          <w:marTop w:val="0"/>
          <w:marBottom w:val="0"/>
          <w:divBdr>
            <w:top w:val="none" w:sz="0" w:space="0" w:color="auto"/>
            <w:left w:val="none" w:sz="0" w:space="0" w:color="auto"/>
            <w:bottom w:val="none" w:sz="0" w:space="0" w:color="auto"/>
            <w:right w:val="none" w:sz="0" w:space="0" w:color="auto"/>
          </w:divBdr>
        </w:div>
        <w:div w:id="270861176">
          <w:marLeft w:val="480"/>
          <w:marRight w:val="0"/>
          <w:marTop w:val="0"/>
          <w:marBottom w:val="0"/>
          <w:divBdr>
            <w:top w:val="none" w:sz="0" w:space="0" w:color="auto"/>
            <w:left w:val="none" w:sz="0" w:space="0" w:color="auto"/>
            <w:bottom w:val="none" w:sz="0" w:space="0" w:color="auto"/>
            <w:right w:val="none" w:sz="0" w:space="0" w:color="auto"/>
          </w:divBdr>
        </w:div>
        <w:div w:id="378288911">
          <w:marLeft w:val="480"/>
          <w:marRight w:val="0"/>
          <w:marTop w:val="0"/>
          <w:marBottom w:val="0"/>
          <w:divBdr>
            <w:top w:val="none" w:sz="0" w:space="0" w:color="auto"/>
            <w:left w:val="none" w:sz="0" w:space="0" w:color="auto"/>
            <w:bottom w:val="none" w:sz="0" w:space="0" w:color="auto"/>
            <w:right w:val="none" w:sz="0" w:space="0" w:color="auto"/>
          </w:divBdr>
        </w:div>
        <w:div w:id="1176380256">
          <w:marLeft w:val="480"/>
          <w:marRight w:val="0"/>
          <w:marTop w:val="0"/>
          <w:marBottom w:val="0"/>
          <w:divBdr>
            <w:top w:val="none" w:sz="0" w:space="0" w:color="auto"/>
            <w:left w:val="none" w:sz="0" w:space="0" w:color="auto"/>
            <w:bottom w:val="none" w:sz="0" w:space="0" w:color="auto"/>
            <w:right w:val="none" w:sz="0" w:space="0" w:color="auto"/>
          </w:divBdr>
        </w:div>
        <w:div w:id="946425981">
          <w:marLeft w:val="480"/>
          <w:marRight w:val="0"/>
          <w:marTop w:val="0"/>
          <w:marBottom w:val="0"/>
          <w:divBdr>
            <w:top w:val="none" w:sz="0" w:space="0" w:color="auto"/>
            <w:left w:val="none" w:sz="0" w:space="0" w:color="auto"/>
            <w:bottom w:val="none" w:sz="0" w:space="0" w:color="auto"/>
            <w:right w:val="none" w:sz="0" w:space="0" w:color="auto"/>
          </w:divBdr>
        </w:div>
        <w:div w:id="1897282322">
          <w:marLeft w:val="480"/>
          <w:marRight w:val="0"/>
          <w:marTop w:val="0"/>
          <w:marBottom w:val="0"/>
          <w:divBdr>
            <w:top w:val="none" w:sz="0" w:space="0" w:color="auto"/>
            <w:left w:val="none" w:sz="0" w:space="0" w:color="auto"/>
            <w:bottom w:val="none" w:sz="0" w:space="0" w:color="auto"/>
            <w:right w:val="none" w:sz="0" w:space="0" w:color="auto"/>
          </w:divBdr>
        </w:div>
        <w:div w:id="1151672354">
          <w:marLeft w:val="480"/>
          <w:marRight w:val="0"/>
          <w:marTop w:val="0"/>
          <w:marBottom w:val="0"/>
          <w:divBdr>
            <w:top w:val="none" w:sz="0" w:space="0" w:color="auto"/>
            <w:left w:val="none" w:sz="0" w:space="0" w:color="auto"/>
            <w:bottom w:val="none" w:sz="0" w:space="0" w:color="auto"/>
            <w:right w:val="none" w:sz="0" w:space="0" w:color="auto"/>
          </w:divBdr>
        </w:div>
        <w:div w:id="1122115738">
          <w:marLeft w:val="480"/>
          <w:marRight w:val="0"/>
          <w:marTop w:val="0"/>
          <w:marBottom w:val="0"/>
          <w:divBdr>
            <w:top w:val="none" w:sz="0" w:space="0" w:color="auto"/>
            <w:left w:val="none" w:sz="0" w:space="0" w:color="auto"/>
            <w:bottom w:val="none" w:sz="0" w:space="0" w:color="auto"/>
            <w:right w:val="none" w:sz="0" w:space="0" w:color="auto"/>
          </w:divBdr>
        </w:div>
        <w:div w:id="1037196089">
          <w:marLeft w:val="480"/>
          <w:marRight w:val="0"/>
          <w:marTop w:val="0"/>
          <w:marBottom w:val="0"/>
          <w:divBdr>
            <w:top w:val="none" w:sz="0" w:space="0" w:color="auto"/>
            <w:left w:val="none" w:sz="0" w:space="0" w:color="auto"/>
            <w:bottom w:val="none" w:sz="0" w:space="0" w:color="auto"/>
            <w:right w:val="none" w:sz="0" w:space="0" w:color="auto"/>
          </w:divBdr>
        </w:div>
        <w:div w:id="836730656">
          <w:marLeft w:val="480"/>
          <w:marRight w:val="0"/>
          <w:marTop w:val="0"/>
          <w:marBottom w:val="0"/>
          <w:divBdr>
            <w:top w:val="none" w:sz="0" w:space="0" w:color="auto"/>
            <w:left w:val="none" w:sz="0" w:space="0" w:color="auto"/>
            <w:bottom w:val="none" w:sz="0" w:space="0" w:color="auto"/>
            <w:right w:val="none" w:sz="0" w:space="0" w:color="auto"/>
          </w:divBdr>
        </w:div>
        <w:div w:id="413937668">
          <w:marLeft w:val="480"/>
          <w:marRight w:val="0"/>
          <w:marTop w:val="0"/>
          <w:marBottom w:val="0"/>
          <w:divBdr>
            <w:top w:val="none" w:sz="0" w:space="0" w:color="auto"/>
            <w:left w:val="none" w:sz="0" w:space="0" w:color="auto"/>
            <w:bottom w:val="none" w:sz="0" w:space="0" w:color="auto"/>
            <w:right w:val="none" w:sz="0" w:space="0" w:color="auto"/>
          </w:divBdr>
        </w:div>
        <w:div w:id="294337957">
          <w:marLeft w:val="480"/>
          <w:marRight w:val="0"/>
          <w:marTop w:val="0"/>
          <w:marBottom w:val="0"/>
          <w:divBdr>
            <w:top w:val="none" w:sz="0" w:space="0" w:color="auto"/>
            <w:left w:val="none" w:sz="0" w:space="0" w:color="auto"/>
            <w:bottom w:val="none" w:sz="0" w:space="0" w:color="auto"/>
            <w:right w:val="none" w:sz="0" w:space="0" w:color="auto"/>
          </w:divBdr>
        </w:div>
        <w:div w:id="114368283">
          <w:marLeft w:val="480"/>
          <w:marRight w:val="0"/>
          <w:marTop w:val="0"/>
          <w:marBottom w:val="0"/>
          <w:divBdr>
            <w:top w:val="none" w:sz="0" w:space="0" w:color="auto"/>
            <w:left w:val="none" w:sz="0" w:space="0" w:color="auto"/>
            <w:bottom w:val="none" w:sz="0" w:space="0" w:color="auto"/>
            <w:right w:val="none" w:sz="0" w:space="0" w:color="auto"/>
          </w:divBdr>
        </w:div>
        <w:div w:id="1311791945">
          <w:marLeft w:val="480"/>
          <w:marRight w:val="0"/>
          <w:marTop w:val="0"/>
          <w:marBottom w:val="0"/>
          <w:divBdr>
            <w:top w:val="none" w:sz="0" w:space="0" w:color="auto"/>
            <w:left w:val="none" w:sz="0" w:space="0" w:color="auto"/>
            <w:bottom w:val="none" w:sz="0" w:space="0" w:color="auto"/>
            <w:right w:val="none" w:sz="0" w:space="0" w:color="auto"/>
          </w:divBdr>
        </w:div>
        <w:div w:id="853307076">
          <w:marLeft w:val="480"/>
          <w:marRight w:val="0"/>
          <w:marTop w:val="0"/>
          <w:marBottom w:val="0"/>
          <w:divBdr>
            <w:top w:val="none" w:sz="0" w:space="0" w:color="auto"/>
            <w:left w:val="none" w:sz="0" w:space="0" w:color="auto"/>
            <w:bottom w:val="none" w:sz="0" w:space="0" w:color="auto"/>
            <w:right w:val="none" w:sz="0" w:space="0" w:color="auto"/>
          </w:divBdr>
        </w:div>
        <w:div w:id="63190673">
          <w:marLeft w:val="480"/>
          <w:marRight w:val="0"/>
          <w:marTop w:val="0"/>
          <w:marBottom w:val="0"/>
          <w:divBdr>
            <w:top w:val="none" w:sz="0" w:space="0" w:color="auto"/>
            <w:left w:val="none" w:sz="0" w:space="0" w:color="auto"/>
            <w:bottom w:val="none" w:sz="0" w:space="0" w:color="auto"/>
            <w:right w:val="none" w:sz="0" w:space="0" w:color="auto"/>
          </w:divBdr>
        </w:div>
        <w:div w:id="1756900257">
          <w:marLeft w:val="480"/>
          <w:marRight w:val="0"/>
          <w:marTop w:val="0"/>
          <w:marBottom w:val="0"/>
          <w:divBdr>
            <w:top w:val="none" w:sz="0" w:space="0" w:color="auto"/>
            <w:left w:val="none" w:sz="0" w:space="0" w:color="auto"/>
            <w:bottom w:val="none" w:sz="0" w:space="0" w:color="auto"/>
            <w:right w:val="none" w:sz="0" w:space="0" w:color="auto"/>
          </w:divBdr>
        </w:div>
        <w:div w:id="1309898080">
          <w:marLeft w:val="480"/>
          <w:marRight w:val="0"/>
          <w:marTop w:val="0"/>
          <w:marBottom w:val="0"/>
          <w:divBdr>
            <w:top w:val="none" w:sz="0" w:space="0" w:color="auto"/>
            <w:left w:val="none" w:sz="0" w:space="0" w:color="auto"/>
            <w:bottom w:val="none" w:sz="0" w:space="0" w:color="auto"/>
            <w:right w:val="none" w:sz="0" w:space="0" w:color="auto"/>
          </w:divBdr>
        </w:div>
        <w:div w:id="422995216">
          <w:marLeft w:val="480"/>
          <w:marRight w:val="0"/>
          <w:marTop w:val="0"/>
          <w:marBottom w:val="0"/>
          <w:divBdr>
            <w:top w:val="none" w:sz="0" w:space="0" w:color="auto"/>
            <w:left w:val="none" w:sz="0" w:space="0" w:color="auto"/>
            <w:bottom w:val="none" w:sz="0" w:space="0" w:color="auto"/>
            <w:right w:val="none" w:sz="0" w:space="0" w:color="auto"/>
          </w:divBdr>
        </w:div>
        <w:div w:id="961038047">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5147">
      <w:bodyDiv w:val="1"/>
      <w:marLeft w:val="0"/>
      <w:marRight w:val="0"/>
      <w:marTop w:val="0"/>
      <w:marBottom w:val="0"/>
      <w:divBdr>
        <w:top w:val="none" w:sz="0" w:space="0" w:color="auto"/>
        <w:left w:val="none" w:sz="0" w:space="0" w:color="auto"/>
        <w:bottom w:val="none" w:sz="0" w:space="0" w:color="auto"/>
        <w:right w:val="none" w:sz="0" w:space="0" w:color="auto"/>
      </w:divBdr>
      <w:divsChild>
        <w:div w:id="605624297">
          <w:marLeft w:val="480"/>
          <w:marRight w:val="0"/>
          <w:marTop w:val="0"/>
          <w:marBottom w:val="0"/>
          <w:divBdr>
            <w:top w:val="none" w:sz="0" w:space="0" w:color="auto"/>
            <w:left w:val="none" w:sz="0" w:space="0" w:color="auto"/>
            <w:bottom w:val="none" w:sz="0" w:space="0" w:color="auto"/>
            <w:right w:val="none" w:sz="0" w:space="0" w:color="auto"/>
          </w:divBdr>
        </w:div>
        <w:div w:id="1306471604">
          <w:marLeft w:val="480"/>
          <w:marRight w:val="0"/>
          <w:marTop w:val="0"/>
          <w:marBottom w:val="0"/>
          <w:divBdr>
            <w:top w:val="none" w:sz="0" w:space="0" w:color="auto"/>
            <w:left w:val="none" w:sz="0" w:space="0" w:color="auto"/>
            <w:bottom w:val="none" w:sz="0" w:space="0" w:color="auto"/>
            <w:right w:val="none" w:sz="0" w:space="0" w:color="auto"/>
          </w:divBdr>
        </w:div>
        <w:div w:id="279580157">
          <w:marLeft w:val="480"/>
          <w:marRight w:val="0"/>
          <w:marTop w:val="0"/>
          <w:marBottom w:val="0"/>
          <w:divBdr>
            <w:top w:val="none" w:sz="0" w:space="0" w:color="auto"/>
            <w:left w:val="none" w:sz="0" w:space="0" w:color="auto"/>
            <w:bottom w:val="none" w:sz="0" w:space="0" w:color="auto"/>
            <w:right w:val="none" w:sz="0" w:space="0" w:color="auto"/>
          </w:divBdr>
        </w:div>
        <w:div w:id="1041708668">
          <w:marLeft w:val="480"/>
          <w:marRight w:val="0"/>
          <w:marTop w:val="0"/>
          <w:marBottom w:val="0"/>
          <w:divBdr>
            <w:top w:val="none" w:sz="0" w:space="0" w:color="auto"/>
            <w:left w:val="none" w:sz="0" w:space="0" w:color="auto"/>
            <w:bottom w:val="none" w:sz="0" w:space="0" w:color="auto"/>
            <w:right w:val="none" w:sz="0" w:space="0" w:color="auto"/>
          </w:divBdr>
        </w:div>
        <w:div w:id="957487721">
          <w:marLeft w:val="480"/>
          <w:marRight w:val="0"/>
          <w:marTop w:val="0"/>
          <w:marBottom w:val="0"/>
          <w:divBdr>
            <w:top w:val="none" w:sz="0" w:space="0" w:color="auto"/>
            <w:left w:val="none" w:sz="0" w:space="0" w:color="auto"/>
            <w:bottom w:val="none" w:sz="0" w:space="0" w:color="auto"/>
            <w:right w:val="none" w:sz="0" w:space="0" w:color="auto"/>
          </w:divBdr>
        </w:div>
        <w:div w:id="1034235505">
          <w:marLeft w:val="480"/>
          <w:marRight w:val="0"/>
          <w:marTop w:val="0"/>
          <w:marBottom w:val="0"/>
          <w:divBdr>
            <w:top w:val="none" w:sz="0" w:space="0" w:color="auto"/>
            <w:left w:val="none" w:sz="0" w:space="0" w:color="auto"/>
            <w:bottom w:val="none" w:sz="0" w:space="0" w:color="auto"/>
            <w:right w:val="none" w:sz="0" w:space="0" w:color="auto"/>
          </w:divBdr>
        </w:div>
        <w:div w:id="1124498716">
          <w:marLeft w:val="480"/>
          <w:marRight w:val="0"/>
          <w:marTop w:val="0"/>
          <w:marBottom w:val="0"/>
          <w:divBdr>
            <w:top w:val="none" w:sz="0" w:space="0" w:color="auto"/>
            <w:left w:val="none" w:sz="0" w:space="0" w:color="auto"/>
            <w:bottom w:val="none" w:sz="0" w:space="0" w:color="auto"/>
            <w:right w:val="none" w:sz="0" w:space="0" w:color="auto"/>
          </w:divBdr>
        </w:div>
        <w:div w:id="1253396330">
          <w:marLeft w:val="480"/>
          <w:marRight w:val="0"/>
          <w:marTop w:val="0"/>
          <w:marBottom w:val="0"/>
          <w:divBdr>
            <w:top w:val="none" w:sz="0" w:space="0" w:color="auto"/>
            <w:left w:val="none" w:sz="0" w:space="0" w:color="auto"/>
            <w:bottom w:val="none" w:sz="0" w:space="0" w:color="auto"/>
            <w:right w:val="none" w:sz="0" w:space="0" w:color="auto"/>
          </w:divBdr>
        </w:div>
        <w:div w:id="1195268775">
          <w:marLeft w:val="480"/>
          <w:marRight w:val="0"/>
          <w:marTop w:val="0"/>
          <w:marBottom w:val="0"/>
          <w:divBdr>
            <w:top w:val="none" w:sz="0" w:space="0" w:color="auto"/>
            <w:left w:val="none" w:sz="0" w:space="0" w:color="auto"/>
            <w:bottom w:val="none" w:sz="0" w:space="0" w:color="auto"/>
            <w:right w:val="none" w:sz="0" w:space="0" w:color="auto"/>
          </w:divBdr>
        </w:div>
        <w:div w:id="1398018183">
          <w:marLeft w:val="480"/>
          <w:marRight w:val="0"/>
          <w:marTop w:val="0"/>
          <w:marBottom w:val="0"/>
          <w:divBdr>
            <w:top w:val="none" w:sz="0" w:space="0" w:color="auto"/>
            <w:left w:val="none" w:sz="0" w:space="0" w:color="auto"/>
            <w:bottom w:val="none" w:sz="0" w:space="0" w:color="auto"/>
            <w:right w:val="none" w:sz="0" w:space="0" w:color="auto"/>
          </w:divBdr>
        </w:div>
        <w:div w:id="362173231">
          <w:marLeft w:val="480"/>
          <w:marRight w:val="0"/>
          <w:marTop w:val="0"/>
          <w:marBottom w:val="0"/>
          <w:divBdr>
            <w:top w:val="none" w:sz="0" w:space="0" w:color="auto"/>
            <w:left w:val="none" w:sz="0" w:space="0" w:color="auto"/>
            <w:bottom w:val="none" w:sz="0" w:space="0" w:color="auto"/>
            <w:right w:val="none" w:sz="0" w:space="0" w:color="auto"/>
          </w:divBdr>
        </w:div>
        <w:div w:id="1297417457">
          <w:marLeft w:val="480"/>
          <w:marRight w:val="0"/>
          <w:marTop w:val="0"/>
          <w:marBottom w:val="0"/>
          <w:divBdr>
            <w:top w:val="none" w:sz="0" w:space="0" w:color="auto"/>
            <w:left w:val="none" w:sz="0" w:space="0" w:color="auto"/>
            <w:bottom w:val="none" w:sz="0" w:space="0" w:color="auto"/>
            <w:right w:val="none" w:sz="0" w:space="0" w:color="auto"/>
          </w:divBdr>
        </w:div>
        <w:div w:id="214202739">
          <w:marLeft w:val="480"/>
          <w:marRight w:val="0"/>
          <w:marTop w:val="0"/>
          <w:marBottom w:val="0"/>
          <w:divBdr>
            <w:top w:val="none" w:sz="0" w:space="0" w:color="auto"/>
            <w:left w:val="none" w:sz="0" w:space="0" w:color="auto"/>
            <w:bottom w:val="none" w:sz="0" w:space="0" w:color="auto"/>
            <w:right w:val="none" w:sz="0" w:space="0" w:color="auto"/>
          </w:divBdr>
        </w:div>
        <w:div w:id="1282607744">
          <w:marLeft w:val="480"/>
          <w:marRight w:val="0"/>
          <w:marTop w:val="0"/>
          <w:marBottom w:val="0"/>
          <w:divBdr>
            <w:top w:val="none" w:sz="0" w:space="0" w:color="auto"/>
            <w:left w:val="none" w:sz="0" w:space="0" w:color="auto"/>
            <w:bottom w:val="none" w:sz="0" w:space="0" w:color="auto"/>
            <w:right w:val="none" w:sz="0" w:space="0" w:color="auto"/>
          </w:divBdr>
        </w:div>
        <w:div w:id="1797674502">
          <w:marLeft w:val="480"/>
          <w:marRight w:val="0"/>
          <w:marTop w:val="0"/>
          <w:marBottom w:val="0"/>
          <w:divBdr>
            <w:top w:val="none" w:sz="0" w:space="0" w:color="auto"/>
            <w:left w:val="none" w:sz="0" w:space="0" w:color="auto"/>
            <w:bottom w:val="none" w:sz="0" w:space="0" w:color="auto"/>
            <w:right w:val="none" w:sz="0" w:space="0" w:color="auto"/>
          </w:divBdr>
        </w:div>
        <w:div w:id="1136874183">
          <w:marLeft w:val="480"/>
          <w:marRight w:val="0"/>
          <w:marTop w:val="0"/>
          <w:marBottom w:val="0"/>
          <w:divBdr>
            <w:top w:val="none" w:sz="0" w:space="0" w:color="auto"/>
            <w:left w:val="none" w:sz="0" w:space="0" w:color="auto"/>
            <w:bottom w:val="none" w:sz="0" w:space="0" w:color="auto"/>
            <w:right w:val="none" w:sz="0" w:space="0" w:color="auto"/>
          </w:divBdr>
        </w:div>
        <w:div w:id="873032561">
          <w:marLeft w:val="480"/>
          <w:marRight w:val="0"/>
          <w:marTop w:val="0"/>
          <w:marBottom w:val="0"/>
          <w:divBdr>
            <w:top w:val="none" w:sz="0" w:space="0" w:color="auto"/>
            <w:left w:val="none" w:sz="0" w:space="0" w:color="auto"/>
            <w:bottom w:val="none" w:sz="0" w:space="0" w:color="auto"/>
            <w:right w:val="none" w:sz="0" w:space="0" w:color="auto"/>
          </w:divBdr>
        </w:div>
        <w:div w:id="47382656">
          <w:marLeft w:val="480"/>
          <w:marRight w:val="0"/>
          <w:marTop w:val="0"/>
          <w:marBottom w:val="0"/>
          <w:divBdr>
            <w:top w:val="none" w:sz="0" w:space="0" w:color="auto"/>
            <w:left w:val="none" w:sz="0" w:space="0" w:color="auto"/>
            <w:bottom w:val="none" w:sz="0" w:space="0" w:color="auto"/>
            <w:right w:val="none" w:sz="0" w:space="0" w:color="auto"/>
          </w:divBdr>
        </w:div>
        <w:div w:id="660086262">
          <w:marLeft w:val="480"/>
          <w:marRight w:val="0"/>
          <w:marTop w:val="0"/>
          <w:marBottom w:val="0"/>
          <w:divBdr>
            <w:top w:val="none" w:sz="0" w:space="0" w:color="auto"/>
            <w:left w:val="none" w:sz="0" w:space="0" w:color="auto"/>
            <w:bottom w:val="none" w:sz="0" w:space="0" w:color="auto"/>
            <w:right w:val="none" w:sz="0" w:space="0" w:color="auto"/>
          </w:divBdr>
        </w:div>
        <w:div w:id="1734766829">
          <w:marLeft w:val="480"/>
          <w:marRight w:val="0"/>
          <w:marTop w:val="0"/>
          <w:marBottom w:val="0"/>
          <w:divBdr>
            <w:top w:val="none" w:sz="0" w:space="0" w:color="auto"/>
            <w:left w:val="none" w:sz="0" w:space="0" w:color="auto"/>
            <w:bottom w:val="none" w:sz="0" w:space="0" w:color="auto"/>
            <w:right w:val="none" w:sz="0" w:space="0" w:color="auto"/>
          </w:divBdr>
        </w:div>
        <w:div w:id="1413813235">
          <w:marLeft w:val="480"/>
          <w:marRight w:val="0"/>
          <w:marTop w:val="0"/>
          <w:marBottom w:val="0"/>
          <w:divBdr>
            <w:top w:val="none" w:sz="0" w:space="0" w:color="auto"/>
            <w:left w:val="none" w:sz="0" w:space="0" w:color="auto"/>
            <w:bottom w:val="none" w:sz="0" w:space="0" w:color="auto"/>
            <w:right w:val="none" w:sz="0" w:space="0" w:color="auto"/>
          </w:divBdr>
        </w:div>
        <w:div w:id="1409306673">
          <w:marLeft w:val="480"/>
          <w:marRight w:val="0"/>
          <w:marTop w:val="0"/>
          <w:marBottom w:val="0"/>
          <w:divBdr>
            <w:top w:val="none" w:sz="0" w:space="0" w:color="auto"/>
            <w:left w:val="none" w:sz="0" w:space="0" w:color="auto"/>
            <w:bottom w:val="none" w:sz="0" w:space="0" w:color="auto"/>
            <w:right w:val="none" w:sz="0" w:space="0" w:color="auto"/>
          </w:divBdr>
        </w:div>
        <w:div w:id="386221704">
          <w:marLeft w:val="480"/>
          <w:marRight w:val="0"/>
          <w:marTop w:val="0"/>
          <w:marBottom w:val="0"/>
          <w:divBdr>
            <w:top w:val="none" w:sz="0" w:space="0" w:color="auto"/>
            <w:left w:val="none" w:sz="0" w:space="0" w:color="auto"/>
            <w:bottom w:val="none" w:sz="0" w:space="0" w:color="auto"/>
            <w:right w:val="none" w:sz="0" w:space="0" w:color="auto"/>
          </w:divBdr>
        </w:div>
      </w:divsChild>
    </w:div>
    <w:div w:id="1742750789">
      <w:bodyDiv w:val="1"/>
      <w:marLeft w:val="0"/>
      <w:marRight w:val="0"/>
      <w:marTop w:val="0"/>
      <w:marBottom w:val="0"/>
      <w:divBdr>
        <w:top w:val="none" w:sz="0" w:space="0" w:color="auto"/>
        <w:left w:val="none" w:sz="0" w:space="0" w:color="auto"/>
        <w:bottom w:val="none" w:sz="0" w:space="0" w:color="auto"/>
        <w:right w:val="none" w:sz="0" w:space="0" w:color="auto"/>
      </w:divBdr>
    </w:div>
    <w:div w:id="1766610716">
      <w:bodyDiv w:val="1"/>
      <w:marLeft w:val="0"/>
      <w:marRight w:val="0"/>
      <w:marTop w:val="0"/>
      <w:marBottom w:val="0"/>
      <w:divBdr>
        <w:top w:val="none" w:sz="0" w:space="0" w:color="auto"/>
        <w:left w:val="none" w:sz="0" w:space="0" w:color="auto"/>
        <w:bottom w:val="none" w:sz="0" w:space="0" w:color="auto"/>
        <w:right w:val="none" w:sz="0" w:space="0" w:color="auto"/>
      </w:divBdr>
      <w:divsChild>
        <w:div w:id="886643850">
          <w:marLeft w:val="480"/>
          <w:marRight w:val="0"/>
          <w:marTop w:val="0"/>
          <w:marBottom w:val="0"/>
          <w:divBdr>
            <w:top w:val="none" w:sz="0" w:space="0" w:color="auto"/>
            <w:left w:val="none" w:sz="0" w:space="0" w:color="auto"/>
            <w:bottom w:val="none" w:sz="0" w:space="0" w:color="auto"/>
            <w:right w:val="none" w:sz="0" w:space="0" w:color="auto"/>
          </w:divBdr>
        </w:div>
        <w:div w:id="1603758380">
          <w:marLeft w:val="480"/>
          <w:marRight w:val="0"/>
          <w:marTop w:val="0"/>
          <w:marBottom w:val="0"/>
          <w:divBdr>
            <w:top w:val="none" w:sz="0" w:space="0" w:color="auto"/>
            <w:left w:val="none" w:sz="0" w:space="0" w:color="auto"/>
            <w:bottom w:val="none" w:sz="0" w:space="0" w:color="auto"/>
            <w:right w:val="none" w:sz="0" w:space="0" w:color="auto"/>
          </w:divBdr>
        </w:div>
        <w:div w:id="1887788906">
          <w:marLeft w:val="480"/>
          <w:marRight w:val="0"/>
          <w:marTop w:val="0"/>
          <w:marBottom w:val="0"/>
          <w:divBdr>
            <w:top w:val="none" w:sz="0" w:space="0" w:color="auto"/>
            <w:left w:val="none" w:sz="0" w:space="0" w:color="auto"/>
            <w:bottom w:val="none" w:sz="0" w:space="0" w:color="auto"/>
            <w:right w:val="none" w:sz="0" w:space="0" w:color="auto"/>
          </w:divBdr>
        </w:div>
        <w:div w:id="483933775">
          <w:marLeft w:val="480"/>
          <w:marRight w:val="0"/>
          <w:marTop w:val="0"/>
          <w:marBottom w:val="0"/>
          <w:divBdr>
            <w:top w:val="none" w:sz="0" w:space="0" w:color="auto"/>
            <w:left w:val="none" w:sz="0" w:space="0" w:color="auto"/>
            <w:bottom w:val="none" w:sz="0" w:space="0" w:color="auto"/>
            <w:right w:val="none" w:sz="0" w:space="0" w:color="auto"/>
          </w:divBdr>
        </w:div>
        <w:div w:id="1729448753">
          <w:marLeft w:val="480"/>
          <w:marRight w:val="0"/>
          <w:marTop w:val="0"/>
          <w:marBottom w:val="0"/>
          <w:divBdr>
            <w:top w:val="none" w:sz="0" w:space="0" w:color="auto"/>
            <w:left w:val="none" w:sz="0" w:space="0" w:color="auto"/>
            <w:bottom w:val="none" w:sz="0" w:space="0" w:color="auto"/>
            <w:right w:val="none" w:sz="0" w:space="0" w:color="auto"/>
          </w:divBdr>
        </w:div>
        <w:div w:id="686520462">
          <w:marLeft w:val="480"/>
          <w:marRight w:val="0"/>
          <w:marTop w:val="0"/>
          <w:marBottom w:val="0"/>
          <w:divBdr>
            <w:top w:val="none" w:sz="0" w:space="0" w:color="auto"/>
            <w:left w:val="none" w:sz="0" w:space="0" w:color="auto"/>
            <w:bottom w:val="none" w:sz="0" w:space="0" w:color="auto"/>
            <w:right w:val="none" w:sz="0" w:space="0" w:color="auto"/>
          </w:divBdr>
        </w:div>
        <w:div w:id="2127264693">
          <w:marLeft w:val="480"/>
          <w:marRight w:val="0"/>
          <w:marTop w:val="0"/>
          <w:marBottom w:val="0"/>
          <w:divBdr>
            <w:top w:val="none" w:sz="0" w:space="0" w:color="auto"/>
            <w:left w:val="none" w:sz="0" w:space="0" w:color="auto"/>
            <w:bottom w:val="none" w:sz="0" w:space="0" w:color="auto"/>
            <w:right w:val="none" w:sz="0" w:space="0" w:color="auto"/>
          </w:divBdr>
        </w:div>
        <w:div w:id="1963996865">
          <w:marLeft w:val="480"/>
          <w:marRight w:val="0"/>
          <w:marTop w:val="0"/>
          <w:marBottom w:val="0"/>
          <w:divBdr>
            <w:top w:val="none" w:sz="0" w:space="0" w:color="auto"/>
            <w:left w:val="none" w:sz="0" w:space="0" w:color="auto"/>
            <w:bottom w:val="none" w:sz="0" w:space="0" w:color="auto"/>
            <w:right w:val="none" w:sz="0" w:space="0" w:color="auto"/>
          </w:divBdr>
        </w:div>
        <w:div w:id="729695767">
          <w:marLeft w:val="480"/>
          <w:marRight w:val="0"/>
          <w:marTop w:val="0"/>
          <w:marBottom w:val="0"/>
          <w:divBdr>
            <w:top w:val="none" w:sz="0" w:space="0" w:color="auto"/>
            <w:left w:val="none" w:sz="0" w:space="0" w:color="auto"/>
            <w:bottom w:val="none" w:sz="0" w:space="0" w:color="auto"/>
            <w:right w:val="none" w:sz="0" w:space="0" w:color="auto"/>
          </w:divBdr>
        </w:div>
        <w:div w:id="1973096221">
          <w:marLeft w:val="480"/>
          <w:marRight w:val="0"/>
          <w:marTop w:val="0"/>
          <w:marBottom w:val="0"/>
          <w:divBdr>
            <w:top w:val="none" w:sz="0" w:space="0" w:color="auto"/>
            <w:left w:val="none" w:sz="0" w:space="0" w:color="auto"/>
            <w:bottom w:val="none" w:sz="0" w:space="0" w:color="auto"/>
            <w:right w:val="none" w:sz="0" w:space="0" w:color="auto"/>
          </w:divBdr>
        </w:div>
        <w:div w:id="1182159535">
          <w:marLeft w:val="480"/>
          <w:marRight w:val="0"/>
          <w:marTop w:val="0"/>
          <w:marBottom w:val="0"/>
          <w:divBdr>
            <w:top w:val="none" w:sz="0" w:space="0" w:color="auto"/>
            <w:left w:val="none" w:sz="0" w:space="0" w:color="auto"/>
            <w:bottom w:val="none" w:sz="0" w:space="0" w:color="auto"/>
            <w:right w:val="none" w:sz="0" w:space="0" w:color="auto"/>
          </w:divBdr>
        </w:div>
        <w:div w:id="831726548">
          <w:marLeft w:val="480"/>
          <w:marRight w:val="0"/>
          <w:marTop w:val="0"/>
          <w:marBottom w:val="0"/>
          <w:divBdr>
            <w:top w:val="none" w:sz="0" w:space="0" w:color="auto"/>
            <w:left w:val="none" w:sz="0" w:space="0" w:color="auto"/>
            <w:bottom w:val="none" w:sz="0" w:space="0" w:color="auto"/>
            <w:right w:val="none" w:sz="0" w:space="0" w:color="auto"/>
          </w:divBdr>
        </w:div>
        <w:div w:id="195972622">
          <w:marLeft w:val="480"/>
          <w:marRight w:val="0"/>
          <w:marTop w:val="0"/>
          <w:marBottom w:val="0"/>
          <w:divBdr>
            <w:top w:val="none" w:sz="0" w:space="0" w:color="auto"/>
            <w:left w:val="none" w:sz="0" w:space="0" w:color="auto"/>
            <w:bottom w:val="none" w:sz="0" w:space="0" w:color="auto"/>
            <w:right w:val="none" w:sz="0" w:space="0" w:color="auto"/>
          </w:divBdr>
        </w:div>
        <w:div w:id="436369459">
          <w:marLeft w:val="480"/>
          <w:marRight w:val="0"/>
          <w:marTop w:val="0"/>
          <w:marBottom w:val="0"/>
          <w:divBdr>
            <w:top w:val="none" w:sz="0" w:space="0" w:color="auto"/>
            <w:left w:val="none" w:sz="0" w:space="0" w:color="auto"/>
            <w:bottom w:val="none" w:sz="0" w:space="0" w:color="auto"/>
            <w:right w:val="none" w:sz="0" w:space="0" w:color="auto"/>
          </w:divBdr>
        </w:div>
        <w:div w:id="1646354202">
          <w:marLeft w:val="480"/>
          <w:marRight w:val="0"/>
          <w:marTop w:val="0"/>
          <w:marBottom w:val="0"/>
          <w:divBdr>
            <w:top w:val="none" w:sz="0" w:space="0" w:color="auto"/>
            <w:left w:val="none" w:sz="0" w:space="0" w:color="auto"/>
            <w:bottom w:val="none" w:sz="0" w:space="0" w:color="auto"/>
            <w:right w:val="none" w:sz="0" w:space="0" w:color="auto"/>
          </w:divBdr>
        </w:div>
        <w:div w:id="494614405">
          <w:marLeft w:val="480"/>
          <w:marRight w:val="0"/>
          <w:marTop w:val="0"/>
          <w:marBottom w:val="0"/>
          <w:divBdr>
            <w:top w:val="none" w:sz="0" w:space="0" w:color="auto"/>
            <w:left w:val="none" w:sz="0" w:space="0" w:color="auto"/>
            <w:bottom w:val="none" w:sz="0" w:space="0" w:color="auto"/>
            <w:right w:val="none" w:sz="0" w:space="0" w:color="auto"/>
          </w:divBdr>
        </w:div>
        <w:div w:id="241910294">
          <w:marLeft w:val="480"/>
          <w:marRight w:val="0"/>
          <w:marTop w:val="0"/>
          <w:marBottom w:val="0"/>
          <w:divBdr>
            <w:top w:val="none" w:sz="0" w:space="0" w:color="auto"/>
            <w:left w:val="none" w:sz="0" w:space="0" w:color="auto"/>
            <w:bottom w:val="none" w:sz="0" w:space="0" w:color="auto"/>
            <w:right w:val="none" w:sz="0" w:space="0" w:color="auto"/>
          </w:divBdr>
        </w:div>
        <w:div w:id="1392926322">
          <w:marLeft w:val="480"/>
          <w:marRight w:val="0"/>
          <w:marTop w:val="0"/>
          <w:marBottom w:val="0"/>
          <w:divBdr>
            <w:top w:val="none" w:sz="0" w:space="0" w:color="auto"/>
            <w:left w:val="none" w:sz="0" w:space="0" w:color="auto"/>
            <w:bottom w:val="none" w:sz="0" w:space="0" w:color="auto"/>
            <w:right w:val="none" w:sz="0" w:space="0" w:color="auto"/>
          </w:divBdr>
        </w:div>
        <w:div w:id="1383597370">
          <w:marLeft w:val="480"/>
          <w:marRight w:val="0"/>
          <w:marTop w:val="0"/>
          <w:marBottom w:val="0"/>
          <w:divBdr>
            <w:top w:val="none" w:sz="0" w:space="0" w:color="auto"/>
            <w:left w:val="none" w:sz="0" w:space="0" w:color="auto"/>
            <w:bottom w:val="none" w:sz="0" w:space="0" w:color="auto"/>
            <w:right w:val="none" w:sz="0" w:space="0" w:color="auto"/>
          </w:divBdr>
        </w:div>
        <w:div w:id="189491528">
          <w:marLeft w:val="480"/>
          <w:marRight w:val="0"/>
          <w:marTop w:val="0"/>
          <w:marBottom w:val="0"/>
          <w:divBdr>
            <w:top w:val="none" w:sz="0" w:space="0" w:color="auto"/>
            <w:left w:val="none" w:sz="0" w:space="0" w:color="auto"/>
            <w:bottom w:val="none" w:sz="0" w:space="0" w:color="auto"/>
            <w:right w:val="none" w:sz="0" w:space="0" w:color="auto"/>
          </w:divBdr>
        </w:div>
        <w:div w:id="88501608">
          <w:marLeft w:val="480"/>
          <w:marRight w:val="0"/>
          <w:marTop w:val="0"/>
          <w:marBottom w:val="0"/>
          <w:divBdr>
            <w:top w:val="none" w:sz="0" w:space="0" w:color="auto"/>
            <w:left w:val="none" w:sz="0" w:space="0" w:color="auto"/>
            <w:bottom w:val="none" w:sz="0" w:space="0" w:color="auto"/>
            <w:right w:val="none" w:sz="0" w:space="0" w:color="auto"/>
          </w:divBdr>
        </w:div>
        <w:div w:id="1717002464">
          <w:marLeft w:val="480"/>
          <w:marRight w:val="0"/>
          <w:marTop w:val="0"/>
          <w:marBottom w:val="0"/>
          <w:divBdr>
            <w:top w:val="none" w:sz="0" w:space="0" w:color="auto"/>
            <w:left w:val="none" w:sz="0" w:space="0" w:color="auto"/>
            <w:bottom w:val="none" w:sz="0" w:space="0" w:color="auto"/>
            <w:right w:val="none" w:sz="0" w:space="0" w:color="auto"/>
          </w:divBdr>
        </w:div>
        <w:div w:id="430592442">
          <w:marLeft w:val="480"/>
          <w:marRight w:val="0"/>
          <w:marTop w:val="0"/>
          <w:marBottom w:val="0"/>
          <w:divBdr>
            <w:top w:val="none" w:sz="0" w:space="0" w:color="auto"/>
            <w:left w:val="none" w:sz="0" w:space="0" w:color="auto"/>
            <w:bottom w:val="none" w:sz="0" w:space="0" w:color="auto"/>
            <w:right w:val="none" w:sz="0" w:space="0" w:color="auto"/>
          </w:divBdr>
        </w:div>
      </w:divsChild>
    </w:div>
    <w:div w:id="1779133593">
      <w:bodyDiv w:val="1"/>
      <w:marLeft w:val="0"/>
      <w:marRight w:val="0"/>
      <w:marTop w:val="0"/>
      <w:marBottom w:val="0"/>
      <w:divBdr>
        <w:top w:val="none" w:sz="0" w:space="0" w:color="auto"/>
        <w:left w:val="none" w:sz="0" w:space="0" w:color="auto"/>
        <w:bottom w:val="none" w:sz="0" w:space="0" w:color="auto"/>
        <w:right w:val="none" w:sz="0" w:space="0" w:color="auto"/>
      </w:divBdr>
    </w:div>
    <w:div w:id="1809320856">
      <w:bodyDiv w:val="1"/>
      <w:marLeft w:val="0"/>
      <w:marRight w:val="0"/>
      <w:marTop w:val="0"/>
      <w:marBottom w:val="0"/>
      <w:divBdr>
        <w:top w:val="none" w:sz="0" w:space="0" w:color="auto"/>
        <w:left w:val="none" w:sz="0" w:space="0" w:color="auto"/>
        <w:bottom w:val="none" w:sz="0" w:space="0" w:color="auto"/>
        <w:right w:val="none" w:sz="0" w:space="0" w:color="auto"/>
      </w:divBdr>
    </w:div>
    <w:div w:id="1836217557">
      <w:bodyDiv w:val="1"/>
      <w:marLeft w:val="0"/>
      <w:marRight w:val="0"/>
      <w:marTop w:val="0"/>
      <w:marBottom w:val="0"/>
      <w:divBdr>
        <w:top w:val="none" w:sz="0" w:space="0" w:color="auto"/>
        <w:left w:val="none" w:sz="0" w:space="0" w:color="auto"/>
        <w:bottom w:val="none" w:sz="0" w:space="0" w:color="auto"/>
        <w:right w:val="none" w:sz="0" w:space="0" w:color="auto"/>
      </w:divBdr>
    </w:div>
    <w:div w:id="1842310769">
      <w:bodyDiv w:val="1"/>
      <w:marLeft w:val="0"/>
      <w:marRight w:val="0"/>
      <w:marTop w:val="0"/>
      <w:marBottom w:val="0"/>
      <w:divBdr>
        <w:top w:val="none" w:sz="0" w:space="0" w:color="auto"/>
        <w:left w:val="none" w:sz="0" w:space="0" w:color="auto"/>
        <w:bottom w:val="none" w:sz="0" w:space="0" w:color="auto"/>
        <w:right w:val="none" w:sz="0" w:space="0" w:color="auto"/>
      </w:divBdr>
    </w:div>
    <w:div w:id="1858232122">
      <w:bodyDiv w:val="1"/>
      <w:marLeft w:val="0"/>
      <w:marRight w:val="0"/>
      <w:marTop w:val="0"/>
      <w:marBottom w:val="0"/>
      <w:divBdr>
        <w:top w:val="none" w:sz="0" w:space="0" w:color="auto"/>
        <w:left w:val="none" w:sz="0" w:space="0" w:color="auto"/>
        <w:bottom w:val="none" w:sz="0" w:space="0" w:color="auto"/>
        <w:right w:val="none" w:sz="0" w:space="0" w:color="auto"/>
      </w:divBdr>
      <w:divsChild>
        <w:div w:id="849412708">
          <w:marLeft w:val="480"/>
          <w:marRight w:val="0"/>
          <w:marTop w:val="0"/>
          <w:marBottom w:val="0"/>
          <w:divBdr>
            <w:top w:val="none" w:sz="0" w:space="0" w:color="auto"/>
            <w:left w:val="none" w:sz="0" w:space="0" w:color="auto"/>
            <w:bottom w:val="none" w:sz="0" w:space="0" w:color="auto"/>
            <w:right w:val="none" w:sz="0" w:space="0" w:color="auto"/>
          </w:divBdr>
        </w:div>
        <w:div w:id="1328053495">
          <w:marLeft w:val="480"/>
          <w:marRight w:val="0"/>
          <w:marTop w:val="0"/>
          <w:marBottom w:val="0"/>
          <w:divBdr>
            <w:top w:val="none" w:sz="0" w:space="0" w:color="auto"/>
            <w:left w:val="none" w:sz="0" w:space="0" w:color="auto"/>
            <w:bottom w:val="none" w:sz="0" w:space="0" w:color="auto"/>
            <w:right w:val="none" w:sz="0" w:space="0" w:color="auto"/>
          </w:divBdr>
        </w:div>
        <w:div w:id="1298417836">
          <w:marLeft w:val="480"/>
          <w:marRight w:val="0"/>
          <w:marTop w:val="0"/>
          <w:marBottom w:val="0"/>
          <w:divBdr>
            <w:top w:val="none" w:sz="0" w:space="0" w:color="auto"/>
            <w:left w:val="none" w:sz="0" w:space="0" w:color="auto"/>
            <w:bottom w:val="none" w:sz="0" w:space="0" w:color="auto"/>
            <w:right w:val="none" w:sz="0" w:space="0" w:color="auto"/>
          </w:divBdr>
        </w:div>
        <w:div w:id="489444707">
          <w:marLeft w:val="480"/>
          <w:marRight w:val="0"/>
          <w:marTop w:val="0"/>
          <w:marBottom w:val="0"/>
          <w:divBdr>
            <w:top w:val="none" w:sz="0" w:space="0" w:color="auto"/>
            <w:left w:val="none" w:sz="0" w:space="0" w:color="auto"/>
            <w:bottom w:val="none" w:sz="0" w:space="0" w:color="auto"/>
            <w:right w:val="none" w:sz="0" w:space="0" w:color="auto"/>
          </w:divBdr>
        </w:div>
        <w:div w:id="1227185522">
          <w:marLeft w:val="480"/>
          <w:marRight w:val="0"/>
          <w:marTop w:val="0"/>
          <w:marBottom w:val="0"/>
          <w:divBdr>
            <w:top w:val="none" w:sz="0" w:space="0" w:color="auto"/>
            <w:left w:val="none" w:sz="0" w:space="0" w:color="auto"/>
            <w:bottom w:val="none" w:sz="0" w:space="0" w:color="auto"/>
            <w:right w:val="none" w:sz="0" w:space="0" w:color="auto"/>
          </w:divBdr>
        </w:div>
        <w:div w:id="357396362">
          <w:marLeft w:val="480"/>
          <w:marRight w:val="0"/>
          <w:marTop w:val="0"/>
          <w:marBottom w:val="0"/>
          <w:divBdr>
            <w:top w:val="none" w:sz="0" w:space="0" w:color="auto"/>
            <w:left w:val="none" w:sz="0" w:space="0" w:color="auto"/>
            <w:bottom w:val="none" w:sz="0" w:space="0" w:color="auto"/>
            <w:right w:val="none" w:sz="0" w:space="0" w:color="auto"/>
          </w:divBdr>
        </w:div>
        <w:div w:id="908733744">
          <w:marLeft w:val="480"/>
          <w:marRight w:val="0"/>
          <w:marTop w:val="0"/>
          <w:marBottom w:val="0"/>
          <w:divBdr>
            <w:top w:val="none" w:sz="0" w:space="0" w:color="auto"/>
            <w:left w:val="none" w:sz="0" w:space="0" w:color="auto"/>
            <w:bottom w:val="none" w:sz="0" w:space="0" w:color="auto"/>
            <w:right w:val="none" w:sz="0" w:space="0" w:color="auto"/>
          </w:divBdr>
        </w:div>
        <w:div w:id="824854598">
          <w:marLeft w:val="480"/>
          <w:marRight w:val="0"/>
          <w:marTop w:val="0"/>
          <w:marBottom w:val="0"/>
          <w:divBdr>
            <w:top w:val="none" w:sz="0" w:space="0" w:color="auto"/>
            <w:left w:val="none" w:sz="0" w:space="0" w:color="auto"/>
            <w:bottom w:val="none" w:sz="0" w:space="0" w:color="auto"/>
            <w:right w:val="none" w:sz="0" w:space="0" w:color="auto"/>
          </w:divBdr>
        </w:div>
        <w:div w:id="1271358334">
          <w:marLeft w:val="480"/>
          <w:marRight w:val="0"/>
          <w:marTop w:val="0"/>
          <w:marBottom w:val="0"/>
          <w:divBdr>
            <w:top w:val="none" w:sz="0" w:space="0" w:color="auto"/>
            <w:left w:val="none" w:sz="0" w:space="0" w:color="auto"/>
            <w:bottom w:val="none" w:sz="0" w:space="0" w:color="auto"/>
            <w:right w:val="none" w:sz="0" w:space="0" w:color="auto"/>
          </w:divBdr>
        </w:div>
        <w:div w:id="1896968945">
          <w:marLeft w:val="480"/>
          <w:marRight w:val="0"/>
          <w:marTop w:val="0"/>
          <w:marBottom w:val="0"/>
          <w:divBdr>
            <w:top w:val="none" w:sz="0" w:space="0" w:color="auto"/>
            <w:left w:val="none" w:sz="0" w:space="0" w:color="auto"/>
            <w:bottom w:val="none" w:sz="0" w:space="0" w:color="auto"/>
            <w:right w:val="none" w:sz="0" w:space="0" w:color="auto"/>
          </w:divBdr>
        </w:div>
        <w:div w:id="882255755">
          <w:marLeft w:val="480"/>
          <w:marRight w:val="0"/>
          <w:marTop w:val="0"/>
          <w:marBottom w:val="0"/>
          <w:divBdr>
            <w:top w:val="none" w:sz="0" w:space="0" w:color="auto"/>
            <w:left w:val="none" w:sz="0" w:space="0" w:color="auto"/>
            <w:bottom w:val="none" w:sz="0" w:space="0" w:color="auto"/>
            <w:right w:val="none" w:sz="0" w:space="0" w:color="auto"/>
          </w:divBdr>
        </w:div>
        <w:div w:id="323824978">
          <w:marLeft w:val="480"/>
          <w:marRight w:val="0"/>
          <w:marTop w:val="0"/>
          <w:marBottom w:val="0"/>
          <w:divBdr>
            <w:top w:val="none" w:sz="0" w:space="0" w:color="auto"/>
            <w:left w:val="none" w:sz="0" w:space="0" w:color="auto"/>
            <w:bottom w:val="none" w:sz="0" w:space="0" w:color="auto"/>
            <w:right w:val="none" w:sz="0" w:space="0" w:color="auto"/>
          </w:divBdr>
        </w:div>
        <w:div w:id="851604333">
          <w:marLeft w:val="480"/>
          <w:marRight w:val="0"/>
          <w:marTop w:val="0"/>
          <w:marBottom w:val="0"/>
          <w:divBdr>
            <w:top w:val="none" w:sz="0" w:space="0" w:color="auto"/>
            <w:left w:val="none" w:sz="0" w:space="0" w:color="auto"/>
            <w:bottom w:val="none" w:sz="0" w:space="0" w:color="auto"/>
            <w:right w:val="none" w:sz="0" w:space="0" w:color="auto"/>
          </w:divBdr>
        </w:div>
        <w:div w:id="1339890416">
          <w:marLeft w:val="480"/>
          <w:marRight w:val="0"/>
          <w:marTop w:val="0"/>
          <w:marBottom w:val="0"/>
          <w:divBdr>
            <w:top w:val="none" w:sz="0" w:space="0" w:color="auto"/>
            <w:left w:val="none" w:sz="0" w:space="0" w:color="auto"/>
            <w:bottom w:val="none" w:sz="0" w:space="0" w:color="auto"/>
            <w:right w:val="none" w:sz="0" w:space="0" w:color="auto"/>
          </w:divBdr>
        </w:div>
        <w:div w:id="1862233066">
          <w:marLeft w:val="480"/>
          <w:marRight w:val="0"/>
          <w:marTop w:val="0"/>
          <w:marBottom w:val="0"/>
          <w:divBdr>
            <w:top w:val="none" w:sz="0" w:space="0" w:color="auto"/>
            <w:left w:val="none" w:sz="0" w:space="0" w:color="auto"/>
            <w:bottom w:val="none" w:sz="0" w:space="0" w:color="auto"/>
            <w:right w:val="none" w:sz="0" w:space="0" w:color="auto"/>
          </w:divBdr>
        </w:div>
        <w:div w:id="230895083">
          <w:marLeft w:val="480"/>
          <w:marRight w:val="0"/>
          <w:marTop w:val="0"/>
          <w:marBottom w:val="0"/>
          <w:divBdr>
            <w:top w:val="none" w:sz="0" w:space="0" w:color="auto"/>
            <w:left w:val="none" w:sz="0" w:space="0" w:color="auto"/>
            <w:bottom w:val="none" w:sz="0" w:space="0" w:color="auto"/>
            <w:right w:val="none" w:sz="0" w:space="0" w:color="auto"/>
          </w:divBdr>
        </w:div>
        <w:div w:id="399327228">
          <w:marLeft w:val="480"/>
          <w:marRight w:val="0"/>
          <w:marTop w:val="0"/>
          <w:marBottom w:val="0"/>
          <w:divBdr>
            <w:top w:val="none" w:sz="0" w:space="0" w:color="auto"/>
            <w:left w:val="none" w:sz="0" w:space="0" w:color="auto"/>
            <w:bottom w:val="none" w:sz="0" w:space="0" w:color="auto"/>
            <w:right w:val="none" w:sz="0" w:space="0" w:color="auto"/>
          </w:divBdr>
        </w:div>
        <w:div w:id="1342969013">
          <w:marLeft w:val="480"/>
          <w:marRight w:val="0"/>
          <w:marTop w:val="0"/>
          <w:marBottom w:val="0"/>
          <w:divBdr>
            <w:top w:val="none" w:sz="0" w:space="0" w:color="auto"/>
            <w:left w:val="none" w:sz="0" w:space="0" w:color="auto"/>
            <w:bottom w:val="none" w:sz="0" w:space="0" w:color="auto"/>
            <w:right w:val="none" w:sz="0" w:space="0" w:color="auto"/>
          </w:divBdr>
        </w:div>
        <w:div w:id="1781874974">
          <w:marLeft w:val="480"/>
          <w:marRight w:val="0"/>
          <w:marTop w:val="0"/>
          <w:marBottom w:val="0"/>
          <w:divBdr>
            <w:top w:val="none" w:sz="0" w:space="0" w:color="auto"/>
            <w:left w:val="none" w:sz="0" w:space="0" w:color="auto"/>
            <w:bottom w:val="none" w:sz="0" w:space="0" w:color="auto"/>
            <w:right w:val="none" w:sz="0" w:space="0" w:color="auto"/>
          </w:divBdr>
        </w:div>
        <w:div w:id="841505250">
          <w:marLeft w:val="480"/>
          <w:marRight w:val="0"/>
          <w:marTop w:val="0"/>
          <w:marBottom w:val="0"/>
          <w:divBdr>
            <w:top w:val="none" w:sz="0" w:space="0" w:color="auto"/>
            <w:left w:val="none" w:sz="0" w:space="0" w:color="auto"/>
            <w:bottom w:val="none" w:sz="0" w:space="0" w:color="auto"/>
            <w:right w:val="none" w:sz="0" w:space="0" w:color="auto"/>
          </w:divBdr>
        </w:div>
        <w:div w:id="1652711381">
          <w:marLeft w:val="480"/>
          <w:marRight w:val="0"/>
          <w:marTop w:val="0"/>
          <w:marBottom w:val="0"/>
          <w:divBdr>
            <w:top w:val="none" w:sz="0" w:space="0" w:color="auto"/>
            <w:left w:val="none" w:sz="0" w:space="0" w:color="auto"/>
            <w:bottom w:val="none" w:sz="0" w:space="0" w:color="auto"/>
            <w:right w:val="none" w:sz="0" w:space="0" w:color="auto"/>
          </w:divBdr>
        </w:div>
        <w:div w:id="278344493">
          <w:marLeft w:val="480"/>
          <w:marRight w:val="0"/>
          <w:marTop w:val="0"/>
          <w:marBottom w:val="0"/>
          <w:divBdr>
            <w:top w:val="none" w:sz="0" w:space="0" w:color="auto"/>
            <w:left w:val="none" w:sz="0" w:space="0" w:color="auto"/>
            <w:bottom w:val="none" w:sz="0" w:space="0" w:color="auto"/>
            <w:right w:val="none" w:sz="0" w:space="0" w:color="auto"/>
          </w:divBdr>
        </w:div>
        <w:div w:id="1438139666">
          <w:marLeft w:val="480"/>
          <w:marRight w:val="0"/>
          <w:marTop w:val="0"/>
          <w:marBottom w:val="0"/>
          <w:divBdr>
            <w:top w:val="none" w:sz="0" w:space="0" w:color="auto"/>
            <w:left w:val="none" w:sz="0" w:space="0" w:color="auto"/>
            <w:bottom w:val="none" w:sz="0" w:space="0" w:color="auto"/>
            <w:right w:val="none" w:sz="0" w:space="0" w:color="auto"/>
          </w:divBdr>
        </w:div>
      </w:divsChild>
    </w:div>
    <w:div w:id="1884633668">
      <w:bodyDiv w:val="1"/>
      <w:marLeft w:val="0"/>
      <w:marRight w:val="0"/>
      <w:marTop w:val="0"/>
      <w:marBottom w:val="0"/>
      <w:divBdr>
        <w:top w:val="none" w:sz="0" w:space="0" w:color="auto"/>
        <w:left w:val="none" w:sz="0" w:space="0" w:color="auto"/>
        <w:bottom w:val="none" w:sz="0" w:space="0" w:color="auto"/>
        <w:right w:val="none" w:sz="0" w:space="0" w:color="auto"/>
      </w:divBdr>
    </w:div>
    <w:div w:id="1907570536">
      <w:bodyDiv w:val="1"/>
      <w:marLeft w:val="0"/>
      <w:marRight w:val="0"/>
      <w:marTop w:val="0"/>
      <w:marBottom w:val="0"/>
      <w:divBdr>
        <w:top w:val="none" w:sz="0" w:space="0" w:color="auto"/>
        <w:left w:val="none" w:sz="0" w:space="0" w:color="auto"/>
        <w:bottom w:val="none" w:sz="0" w:space="0" w:color="auto"/>
        <w:right w:val="none" w:sz="0" w:space="0" w:color="auto"/>
      </w:divBdr>
      <w:divsChild>
        <w:div w:id="1785660601">
          <w:marLeft w:val="480"/>
          <w:marRight w:val="0"/>
          <w:marTop w:val="0"/>
          <w:marBottom w:val="0"/>
          <w:divBdr>
            <w:top w:val="none" w:sz="0" w:space="0" w:color="auto"/>
            <w:left w:val="none" w:sz="0" w:space="0" w:color="auto"/>
            <w:bottom w:val="none" w:sz="0" w:space="0" w:color="auto"/>
            <w:right w:val="none" w:sz="0" w:space="0" w:color="auto"/>
          </w:divBdr>
        </w:div>
        <w:div w:id="1076584478">
          <w:marLeft w:val="480"/>
          <w:marRight w:val="0"/>
          <w:marTop w:val="0"/>
          <w:marBottom w:val="0"/>
          <w:divBdr>
            <w:top w:val="none" w:sz="0" w:space="0" w:color="auto"/>
            <w:left w:val="none" w:sz="0" w:space="0" w:color="auto"/>
            <w:bottom w:val="none" w:sz="0" w:space="0" w:color="auto"/>
            <w:right w:val="none" w:sz="0" w:space="0" w:color="auto"/>
          </w:divBdr>
        </w:div>
        <w:div w:id="235865777">
          <w:marLeft w:val="480"/>
          <w:marRight w:val="0"/>
          <w:marTop w:val="0"/>
          <w:marBottom w:val="0"/>
          <w:divBdr>
            <w:top w:val="none" w:sz="0" w:space="0" w:color="auto"/>
            <w:left w:val="none" w:sz="0" w:space="0" w:color="auto"/>
            <w:bottom w:val="none" w:sz="0" w:space="0" w:color="auto"/>
            <w:right w:val="none" w:sz="0" w:space="0" w:color="auto"/>
          </w:divBdr>
        </w:div>
        <w:div w:id="810370350">
          <w:marLeft w:val="480"/>
          <w:marRight w:val="0"/>
          <w:marTop w:val="0"/>
          <w:marBottom w:val="0"/>
          <w:divBdr>
            <w:top w:val="none" w:sz="0" w:space="0" w:color="auto"/>
            <w:left w:val="none" w:sz="0" w:space="0" w:color="auto"/>
            <w:bottom w:val="none" w:sz="0" w:space="0" w:color="auto"/>
            <w:right w:val="none" w:sz="0" w:space="0" w:color="auto"/>
          </w:divBdr>
        </w:div>
        <w:div w:id="366834874">
          <w:marLeft w:val="480"/>
          <w:marRight w:val="0"/>
          <w:marTop w:val="0"/>
          <w:marBottom w:val="0"/>
          <w:divBdr>
            <w:top w:val="none" w:sz="0" w:space="0" w:color="auto"/>
            <w:left w:val="none" w:sz="0" w:space="0" w:color="auto"/>
            <w:bottom w:val="none" w:sz="0" w:space="0" w:color="auto"/>
            <w:right w:val="none" w:sz="0" w:space="0" w:color="auto"/>
          </w:divBdr>
        </w:div>
        <w:div w:id="1012873631">
          <w:marLeft w:val="480"/>
          <w:marRight w:val="0"/>
          <w:marTop w:val="0"/>
          <w:marBottom w:val="0"/>
          <w:divBdr>
            <w:top w:val="none" w:sz="0" w:space="0" w:color="auto"/>
            <w:left w:val="none" w:sz="0" w:space="0" w:color="auto"/>
            <w:bottom w:val="none" w:sz="0" w:space="0" w:color="auto"/>
            <w:right w:val="none" w:sz="0" w:space="0" w:color="auto"/>
          </w:divBdr>
        </w:div>
        <w:div w:id="401634552">
          <w:marLeft w:val="480"/>
          <w:marRight w:val="0"/>
          <w:marTop w:val="0"/>
          <w:marBottom w:val="0"/>
          <w:divBdr>
            <w:top w:val="none" w:sz="0" w:space="0" w:color="auto"/>
            <w:left w:val="none" w:sz="0" w:space="0" w:color="auto"/>
            <w:bottom w:val="none" w:sz="0" w:space="0" w:color="auto"/>
            <w:right w:val="none" w:sz="0" w:space="0" w:color="auto"/>
          </w:divBdr>
        </w:div>
        <w:div w:id="45029128">
          <w:marLeft w:val="480"/>
          <w:marRight w:val="0"/>
          <w:marTop w:val="0"/>
          <w:marBottom w:val="0"/>
          <w:divBdr>
            <w:top w:val="none" w:sz="0" w:space="0" w:color="auto"/>
            <w:left w:val="none" w:sz="0" w:space="0" w:color="auto"/>
            <w:bottom w:val="none" w:sz="0" w:space="0" w:color="auto"/>
            <w:right w:val="none" w:sz="0" w:space="0" w:color="auto"/>
          </w:divBdr>
        </w:div>
        <w:div w:id="560288304">
          <w:marLeft w:val="480"/>
          <w:marRight w:val="0"/>
          <w:marTop w:val="0"/>
          <w:marBottom w:val="0"/>
          <w:divBdr>
            <w:top w:val="none" w:sz="0" w:space="0" w:color="auto"/>
            <w:left w:val="none" w:sz="0" w:space="0" w:color="auto"/>
            <w:bottom w:val="none" w:sz="0" w:space="0" w:color="auto"/>
            <w:right w:val="none" w:sz="0" w:space="0" w:color="auto"/>
          </w:divBdr>
        </w:div>
        <w:div w:id="248469795">
          <w:marLeft w:val="480"/>
          <w:marRight w:val="0"/>
          <w:marTop w:val="0"/>
          <w:marBottom w:val="0"/>
          <w:divBdr>
            <w:top w:val="none" w:sz="0" w:space="0" w:color="auto"/>
            <w:left w:val="none" w:sz="0" w:space="0" w:color="auto"/>
            <w:bottom w:val="none" w:sz="0" w:space="0" w:color="auto"/>
            <w:right w:val="none" w:sz="0" w:space="0" w:color="auto"/>
          </w:divBdr>
        </w:div>
        <w:div w:id="688070294">
          <w:marLeft w:val="480"/>
          <w:marRight w:val="0"/>
          <w:marTop w:val="0"/>
          <w:marBottom w:val="0"/>
          <w:divBdr>
            <w:top w:val="none" w:sz="0" w:space="0" w:color="auto"/>
            <w:left w:val="none" w:sz="0" w:space="0" w:color="auto"/>
            <w:bottom w:val="none" w:sz="0" w:space="0" w:color="auto"/>
            <w:right w:val="none" w:sz="0" w:space="0" w:color="auto"/>
          </w:divBdr>
        </w:div>
        <w:div w:id="1621762551">
          <w:marLeft w:val="480"/>
          <w:marRight w:val="0"/>
          <w:marTop w:val="0"/>
          <w:marBottom w:val="0"/>
          <w:divBdr>
            <w:top w:val="none" w:sz="0" w:space="0" w:color="auto"/>
            <w:left w:val="none" w:sz="0" w:space="0" w:color="auto"/>
            <w:bottom w:val="none" w:sz="0" w:space="0" w:color="auto"/>
            <w:right w:val="none" w:sz="0" w:space="0" w:color="auto"/>
          </w:divBdr>
        </w:div>
        <w:div w:id="565840241">
          <w:marLeft w:val="480"/>
          <w:marRight w:val="0"/>
          <w:marTop w:val="0"/>
          <w:marBottom w:val="0"/>
          <w:divBdr>
            <w:top w:val="none" w:sz="0" w:space="0" w:color="auto"/>
            <w:left w:val="none" w:sz="0" w:space="0" w:color="auto"/>
            <w:bottom w:val="none" w:sz="0" w:space="0" w:color="auto"/>
            <w:right w:val="none" w:sz="0" w:space="0" w:color="auto"/>
          </w:divBdr>
        </w:div>
        <w:div w:id="1067261878">
          <w:marLeft w:val="480"/>
          <w:marRight w:val="0"/>
          <w:marTop w:val="0"/>
          <w:marBottom w:val="0"/>
          <w:divBdr>
            <w:top w:val="none" w:sz="0" w:space="0" w:color="auto"/>
            <w:left w:val="none" w:sz="0" w:space="0" w:color="auto"/>
            <w:bottom w:val="none" w:sz="0" w:space="0" w:color="auto"/>
            <w:right w:val="none" w:sz="0" w:space="0" w:color="auto"/>
          </w:divBdr>
        </w:div>
        <w:div w:id="276328410">
          <w:marLeft w:val="480"/>
          <w:marRight w:val="0"/>
          <w:marTop w:val="0"/>
          <w:marBottom w:val="0"/>
          <w:divBdr>
            <w:top w:val="none" w:sz="0" w:space="0" w:color="auto"/>
            <w:left w:val="none" w:sz="0" w:space="0" w:color="auto"/>
            <w:bottom w:val="none" w:sz="0" w:space="0" w:color="auto"/>
            <w:right w:val="none" w:sz="0" w:space="0" w:color="auto"/>
          </w:divBdr>
        </w:div>
        <w:div w:id="837311141">
          <w:marLeft w:val="480"/>
          <w:marRight w:val="0"/>
          <w:marTop w:val="0"/>
          <w:marBottom w:val="0"/>
          <w:divBdr>
            <w:top w:val="none" w:sz="0" w:space="0" w:color="auto"/>
            <w:left w:val="none" w:sz="0" w:space="0" w:color="auto"/>
            <w:bottom w:val="none" w:sz="0" w:space="0" w:color="auto"/>
            <w:right w:val="none" w:sz="0" w:space="0" w:color="auto"/>
          </w:divBdr>
        </w:div>
        <w:div w:id="323968722">
          <w:marLeft w:val="480"/>
          <w:marRight w:val="0"/>
          <w:marTop w:val="0"/>
          <w:marBottom w:val="0"/>
          <w:divBdr>
            <w:top w:val="none" w:sz="0" w:space="0" w:color="auto"/>
            <w:left w:val="none" w:sz="0" w:space="0" w:color="auto"/>
            <w:bottom w:val="none" w:sz="0" w:space="0" w:color="auto"/>
            <w:right w:val="none" w:sz="0" w:space="0" w:color="auto"/>
          </w:divBdr>
        </w:div>
        <w:div w:id="1220360972">
          <w:marLeft w:val="480"/>
          <w:marRight w:val="0"/>
          <w:marTop w:val="0"/>
          <w:marBottom w:val="0"/>
          <w:divBdr>
            <w:top w:val="none" w:sz="0" w:space="0" w:color="auto"/>
            <w:left w:val="none" w:sz="0" w:space="0" w:color="auto"/>
            <w:bottom w:val="none" w:sz="0" w:space="0" w:color="auto"/>
            <w:right w:val="none" w:sz="0" w:space="0" w:color="auto"/>
          </w:divBdr>
        </w:div>
        <w:div w:id="1407603462">
          <w:marLeft w:val="480"/>
          <w:marRight w:val="0"/>
          <w:marTop w:val="0"/>
          <w:marBottom w:val="0"/>
          <w:divBdr>
            <w:top w:val="none" w:sz="0" w:space="0" w:color="auto"/>
            <w:left w:val="none" w:sz="0" w:space="0" w:color="auto"/>
            <w:bottom w:val="none" w:sz="0" w:space="0" w:color="auto"/>
            <w:right w:val="none" w:sz="0" w:space="0" w:color="auto"/>
          </w:divBdr>
        </w:div>
        <w:div w:id="616564416">
          <w:marLeft w:val="480"/>
          <w:marRight w:val="0"/>
          <w:marTop w:val="0"/>
          <w:marBottom w:val="0"/>
          <w:divBdr>
            <w:top w:val="none" w:sz="0" w:space="0" w:color="auto"/>
            <w:left w:val="none" w:sz="0" w:space="0" w:color="auto"/>
            <w:bottom w:val="none" w:sz="0" w:space="0" w:color="auto"/>
            <w:right w:val="none" w:sz="0" w:space="0" w:color="auto"/>
          </w:divBdr>
        </w:div>
        <w:div w:id="275412848">
          <w:marLeft w:val="480"/>
          <w:marRight w:val="0"/>
          <w:marTop w:val="0"/>
          <w:marBottom w:val="0"/>
          <w:divBdr>
            <w:top w:val="none" w:sz="0" w:space="0" w:color="auto"/>
            <w:left w:val="none" w:sz="0" w:space="0" w:color="auto"/>
            <w:bottom w:val="none" w:sz="0" w:space="0" w:color="auto"/>
            <w:right w:val="none" w:sz="0" w:space="0" w:color="auto"/>
          </w:divBdr>
        </w:div>
        <w:div w:id="527061327">
          <w:marLeft w:val="480"/>
          <w:marRight w:val="0"/>
          <w:marTop w:val="0"/>
          <w:marBottom w:val="0"/>
          <w:divBdr>
            <w:top w:val="none" w:sz="0" w:space="0" w:color="auto"/>
            <w:left w:val="none" w:sz="0" w:space="0" w:color="auto"/>
            <w:bottom w:val="none" w:sz="0" w:space="0" w:color="auto"/>
            <w:right w:val="none" w:sz="0" w:space="0" w:color="auto"/>
          </w:divBdr>
        </w:div>
        <w:div w:id="1677805467">
          <w:marLeft w:val="480"/>
          <w:marRight w:val="0"/>
          <w:marTop w:val="0"/>
          <w:marBottom w:val="0"/>
          <w:divBdr>
            <w:top w:val="none" w:sz="0" w:space="0" w:color="auto"/>
            <w:left w:val="none" w:sz="0" w:space="0" w:color="auto"/>
            <w:bottom w:val="none" w:sz="0" w:space="0" w:color="auto"/>
            <w:right w:val="none" w:sz="0" w:space="0" w:color="auto"/>
          </w:divBdr>
        </w:div>
        <w:div w:id="874929485">
          <w:marLeft w:val="480"/>
          <w:marRight w:val="0"/>
          <w:marTop w:val="0"/>
          <w:marBottom w:val="0"/>
          <w:divBdr>
            <w:top w:val="none" w:sz="0" w:space="0" w:color="auto"/>
            <w:left w:val="none" w:sz="0" w:space="0" w:color="auto"/>
            <w:bottom w:val="none" w:sz="0" w:space="0" w:color="auto"/>
            <w:right w:val="none" w:sz="0" w:space="0" w:color="auto"/>
          </w:divBdr>
        </w:div>
      </w:divsChild>
    </w:div>
    <w:div w:id="1912764174">
      <w:bodyDiv w:val="1"/>
      <w:marLeft w:val="0"/>
      <w:marRight w:val="0"/>
      <w:marTop w:val="0"/>
      <w:marBottom w:val="0"/>
      <w:divBdr>
        <w:top w:val="none" w:sz="0" w:space="0" w:color="auto"/>
        <w:left w:val="none" w:sz="0" w:space="0" w:color="auto"/>
        <w:bottom w:val="none" w:sz="0" w:space="0" w:color="auto"/>
        <w:right w:val="none" w:sz="0" w:space="0" w:color="auto"/>
      </w:divBdr>
      <w:divsChild>
        <w:div w:id="119343380">
          <w:marLeft w:val="480"/>
          <w:marRight w:val="0"/>
          <w:marTop w:val="0"/>
          <w:marBottom w:val="0"/>
          <w:divBdr>
            <w:top w:val="none" w:sz="0" w:space="0" w:color="auto"/>
            <w:left w:val="none" w:sz="0" w:space="0" w:color="auto"/>
            <w:bottom w:val="none" w:sz="0" w:space="0" w:color="auto"/>
            <w:right w:val="none" w:sz="0" w:space="0" w:color="auto"/>
          </w:divBdr>
        </w:div>
        <w:div w:id="1473988573">
          <w:marLeft w:val="480"/>
          <w:marRight w:val="0"/>
          <w:marTop w:val="0"/>
          <w:marBottom w:val="0"/>
          <w:divBdr>
            <w:top w:val="none" w:sz="0" w:space="0" w:color="auto"/>
            <w:left w:val="none" w:sz="0" w:space="0" w:color="auto"/>
            <w:bottom w:val="none" w:sz="0" w:space="0" w:color="auto"/>
            <w:right w:val="none" w:sz="0" w:space="0" w:color="auto"/>
          </w:divBdr>
        </w:div>
        <w:div w:id="2058046591">
          <w:marLeft w:val="480"/>
          <w:marRight w:val="0"/>
          <w:marTop w:val="0"/>
          <w:marBottom w:val="0"/>
          <w:divBdr>
            <w:top w:val="none" w:sz="0" w:space="0" w:color="auto"/>
            <w:left w:val="none" w:sz="0" w:space="0" w:color="auto"/>
            <w:bottom w:val="none" w:sz="0" w:space="0" w:color="auto"/>
            <w:right w:val="none" w:sz="0" w:space="0" w:color="auto"/>
          </w:divBdr>
        </w:div>
        <w:div w:id="884565812">
          <w:marLeft w:val="480"/>
          <w:marRight w:val="0"/>
          <w:marTop w:val="0"/>
          <w:marBottom w:val="0"/>
          <w:divBdr>
            <w:top w:val="none" w:sz="0" w:space="0" w:color="auto"/>
            <w:left w:val="none" w:sz="0" w:space="0" w:color="auto"/>
            <w:bottom w:val="none" w:sz="0" w:space="0" w:color="auto"/>
            <w:right w:val="none" w:sz="0" w:space="0" w:color="auto"/>
          </w:divBdr>
        </w:div>
        <w:div w:id="1481582806">
          <w:marLeft w:val="480"/>
          <w:marRight w:val="0"/>
          <w:marTop w:val="0"/>
          <w:marBottom w:val="0"/>
          <w:divBdr>
            <w:top w:val="none" w:sz="0" w:space="0" w:color="auto"/>
            <w:left w:val="none" w:sz="0" w:space="0" w:color="auto"/>
            <w:bottom w:val="none" w:sz="0" w:space="0" w:color="auto"/>
            <w:right w:val="none" w:sz="0" w:space="0" w:color="auto"/>
          </w:divBdr>
        </w:div>
        <w:div w:id="916208033">
          <w:marLeft w:val="480"/>
          <w:marRight w:val="0"/>
          <w:marTop w:val="0"/>
          <w:marBottom w:val="0"/>
          <w:divBdr>
            <w:top w:val="none" w:sz="0" w:space="0" w:color="auto"/>
            <w:left w:val="none" w:sz="0" w:space="0" w:color="auto"/>
            <w:bottom w:val="none" w:sz="0" w:space="0" w:color="auto"/>
            <w:right w:val="none" w:sz="0" w:space="0" w:color="auto"/>
          </w:divBdr>
        </w:div>
        <w:div w:id="1784835247">
          <w:marLeft w:val="480"/>
          <w:marRight w:val="0"/>
          <w:marTop w:val="0"/>
          <w:marBottom w:val="0"/>
          <w:divBdr>
            <w:top w:val="none" w:sz="0" w:space="0" w:color="auto"/>
            <w:left w:val="none" w:sz="0" w:space="0" w:color="auto"/>
            <w:bottom w:val="none" w:sz="0" w:space="0" w:color="auto"/>
            <w:right w:val="none" w:sz="0" w:space="0" w:color="auto"/>
          </w:divBdr>
        </w:div>
        <w:div w:id="497961476">
          <w:marLeft w:val="480"/>
          <w:marRight w:val="0"/>
          <w:marTop w:val="0"/>
          <w:marBottom w:val="0"/>
          <w:divBdr>
            <w:top w:val="none" w:sz="0" w:space="0" w:color="auto"/>
            <w:left w:val="none" w:sz="0" w:space="0" w:color="auto"/>
            <w:bottom w:val="none" w:sz="0" w:space="0" w:color="auto"/>
            <w:right w:val="none" w:sz="0" w:space="0" w:color="auto"/>
          </w:divBdr>
        </w:div>
        <w:div w:id="533930179">
          <w:marLeft w:val="480"/>
          <w:marRight w:val="0"/>
          <w:marTop w:val="0"/>
          <w:marBottom w:val="0"/>
          <w:divBdr>
            <w:top w:val="none" w:sz="0" w:space="0" w:color="auto"/>
            <w:left w:val="none" w:sz="0" w:space="0" w:color="auto"/>
            <w:bottom w:val="none" w:sz="0" w:space="0" w:color="auto"/>
            <w:right w:val="none" w:sz="0" w:space="0" w:color="auto"/>
          </w:divBdr>
        </w:div>
        <w:div w:id="1713074455">
          <w:marLeft w:val="480"/>
          <w:marRight w:val="0"/>
          <w:marTop w:val="0"/>
          <w:marBottom w:val="0"/>
          <w:divBdr>
            <w:top w:val="none" w:sz="0" w:space="0" w:color="auto"/>
            <w:left w:val="none" w:sz="0" w:space="0" w:color="auto"/>
            <w:bottom w:val="none" w:sz="0" w:space="0" w:color="auto"/>
            <w:right w:val="none" w:sz="0" w:space="0" w:color="auto"/>
          </w:divBdr>
        </w:div>
        <w:div w:id="806900814">
          <w:marLeft w:val="480"/>
          <w:marRight w:val="0"/>
          <w:marTop w:val="0"/>
          <w:marBottom w:val="0"/>
          <w:divBdr>
            <w:top w:val="none" w:sz="0" w:space="0" w:color="auto"/>
            <w:left w:val="none" w:sz="0" w:space="0" w:color="auto"/>
            <w:bottom w:val="none" w:sz="0" w:space="0" w:color="auto"/>
            <w:right w:val="none" w:sz="0" w:space="0" w:color="auto"/>
          </w:divBdr>
        </w:div>
        <w:div w:id="1382174121">
          <w:marLeft w:val="480"/>
          <w:marRight w:val="0"/>
          <w:marTop w:val="0"/>
          <w:marBottom w:val="0"/>
          <w:divBdr>
            <w:top w:val="none" w:sz="0" w:space="0" w:color="auto"/>
            <w:left w:val="none" w:sz="0" w:space="0" w:color="auto"/>
            <w:bottom w:val="none" w:sz="0" w:space="0" w:color="auto"/>
            <w:right w:val="none" w:sz="0" w:space="0" w:color="auto"/>
          </w:divBdr>
        </w:div>
        <w:div w:id="1950813547">
          <w:marLeft w:val="480"/>
          <w:marRight w:val="0"/>
          <w:marTop w:val="0"/>
          <w:marBottom w:val="0"/>
          <w:divBdr>
            <w:top w:val="none" w:sz="0" w:space="0" w:color="auto"/>
            <w:left w:val="none" w:sz="0" w:space="0" w:color="auto"/>
            <w:bottom w:val="none" w:sz="0" w:space="0" w:color="auto"/>
            <w:right w:val="none" w:sz="0" w:space="0" w:color="auto"/>
          </w:divBdr>
        </w:div>
        <w:div w:id="1351570513">
          <w:marLeft w:val="480"/>
          <w:marRight w:val="0"/>
          <w:marTop w:val="0"/>
          <w:marBottom w:val="0"/>
          <w:divBdr>
            <w:top w:val="none" w:sz="0" w:space="0" w:color="auto"/>
            <w:left w:val="none" w:sz="0" w:space="0" w:color="auto"/>
            <w:bottom w:val="none" w:sz="0" w:space="0" w:color="auto"/>
            <w:right w:val="none" w:sz="0" w:space="0" w:color="auto"/>
          </w:divBdr>
        </w:div>
        <w:div w:id="1256402048">
          <w:marLeft w:val="480"/>
          <w:marRight w:val="0"/>
          <w:marTop w:val="0"/>
          <w:marBottom w:val="0"/>
          <w:divBdr>
            <w:top w:val="none" w:sz="0" w:space="0" w:color="auto"/>
            <w:left w:val="none" w:sz="0" w:space="0" w:color="auto"/>
            <w:bottom w:val="none" w:sz="0" w:space="0" w:color="auto"/>
            <w:right w:val="none" w:sz="0" w:space="0" w:color="auto"/>
          </w:divBdr>
        </w:div>
        <w:div w:id="1077436664">
          <w:marLeft w:val="480"/>
          <w:marRight w:val="0"/>
          <w:marTop w:val="0"/>
          <w:marBottom w:val="0"/>
          <w:divBdr>
            <w:top w:val="none" w:sz="0" w:space="0" w:color="auto"/>
            <w:left w:val="none" w:sz="0" w:space="0" w:color="auto"/>
            <w:bottom w:val="none" w:sz="0" w:space="0" w:color="auto"/>
            <w:right w:val="none" w:sz="0" w:space="0" w:color="auto"/>
          </w:divBdr>
        </w:div>
        <w:div w:id="678434876">
          <w:marLeft w:val="480"/>
          <w:marRight w:val="0"/>
          <w:marTop w:val="0"/>
          <w:marBottom w:val="0"/>
          <w:divBdr>
            <w:top w:val="none" w:sz="0" w:space="0" w:color="auto"/>
            <w:left w:val="none" w:sz="0" w:space="0" w:color="auto"/>
            <w:bottom w:val="none" w:sz="0" w:space="0" w:color="auto"/>
            <w:right w:val="none" w:sz="0" w:space="0" w:color="auto"/>
          </w:divBdr>
        </w:div>
        <w:div w:id="936063937">
          <w:marLeft w:val="480"/>
          <w:marRight w:val="0"/>
          <w:marTop w:val="0"/>
          <w:marBottom w:val="0"/>
          <w:divBdr>
            <w:top w:val="none" w:sz="0" w:space="0" w:color="auto"/>
            <w:left w:val="none" w:sz="0" w:space="0" w:color="auto"/>
            <w:bottom w:val="none" w:sz="0" w:space="0" w:color="auto"/>
            <w:right w:val="none" w:sz="0" w:space="0" w:color="auto"/>
          </w:divBdr>
        </w:div>
        <w:div w:id="494565294">
          <w:marLeft w:val="480"/>
          <w:marRight w:val="0"/>
          <w:marTop w:val="0"/>
          <w:marBottom w:val="0"/>
          <w:divBdr>
            <w:top w:val="none" w:sz="0" w:space="0" w:color="auto"/>
            <w:left w:val="none" w:sz="0" w:space="0" w:color="auto"/>
            <w:bottom w:val="none" w:sz="0" w:space="0" w:color="auto"/>
            <w:right w:val="none" w:sz="0" w:space="0" w:color="auto"/>
          </w:divBdr>
        </w:div>
        <w:div w:id="2057050254">
          <w:marLeft w:val="480"/>
          <w:marRight w:val="0"/>
          <w:marTop w:val="0"/>
          <w:marBottom w:val="0"/>
          <w:divBdr>
            <w:top w:val="none" w:sz="0" w:space="0" w:color="auto"/>
            <w:left w:val="none" w:sz="0" w:space="0" w:color="auto"/>
            <w:bottom w:val="none" w:sz="0" w:space="0" w:color="auto"/>
            <w:right w:val="none" w:sz="0" w:space="0" w:color="auto"/>
          </w:divBdr>
        </w:div>
        <w:div w:id="511996196">
          <w:marLeft w:val="480"/>
          <w:marRight w:val="0"/>
          <w:marTop w:val="0"/>
          <w:marBottom w:val="0"/>
          <w:divBdr>
            <w:top w:val="none" w:sz="0" w:space="0" w:color="auto"/>
            <w:left w:val="none" w:sz="0" w:space="0" w:color="auto"/>
            <w:bottom w:val="none" w:sz="0" w:space="0" w:color="auto"/>
            <w:right w:val="none" w:sz="0" w:space="0" w:color="auto"/>
          </w:divBdr>
        </w:div>
        <w:div w:id="151876148">
          <w:marLeft w:val="480"/>
          <w:marRight w:val="0"/>
          <w:marTop w:val="0"/>
          <w:marBottom w:val="0"/>
          <w:divBdr>
            <w:top w:val="none" w:sz="0" w:space="0" w:color="auto"/>
            <w:left w:val="none" w:sz="0" w:space="0" w:color="auto"/>
            <w:bottom w:val="none" w:sz="0" w:space="0" w:color="auto"/>
            <w:right w:val="none" w:sz="0" w:space="0" w:color="auto"/>
          </w:divBdr>
        </w:div>
      </w:divsChild>
    </w:div>
    <w:div w:id="1989355702">
      <w:bodyDiv w:val="1"/>
      <w:marLeft w:val="0"/>
      <w:marRight w:val="0"/>
      <w:marTop w:val="0"/>
      <w:marBottom w:val="0"/>
      <w:divBdr>
        <w:top w:val="none" w:sz="0" w:space="0" w:color="auto"/>
        <w:left w:val="none" w:sz="0" w:space="0" w:color="auto"/>
        <w:bottom w:val="none" w:sz="0" w:space="0" w:color="auto"/>
        <w:right w:val="none" w:sz="0" w:space="0" w:color="auto"/>
      </w:divBdr>
    </w:div>
    <w:div w:id="1990940825">
      <w:bodyDiv w:val="1"/>
      <w:marLeft w:val="0"/>
      <w:marRight w:val="0"/>
      <w:marTop w:val="0"/>
      <w:marBottom w:val="0"/>
      <w:divBdr>
        <w:top w:val="none" w:sz="0" w:space="0" w:color="auto"/>
        <w:left w:val="none" w:sz="0" w:space="0" w:color="auto"/>
        <w:bottom w:val="none" w:sz="0" w:space="0" w:color="auto"/>
        <w:right w:val="none" w:sz="0" w:space="0" w:color="auto"/>
      </w:divBdr>
      <w:divsChild>
        <w:div w:id="320668202">
          <w:marLeft w:val="480"/>
          <w:marRight w:val="0"/>
          <w:marTop w:val="0"/>
          <w:marBottom w:val="0"/>
          <w:divBdr>
            <w:top w:val="none" w:sz="0" w:space="0" w:color="auto"/>
            <w:left w:val="none" w:sz="0" w:space="0" w:color="auto"/>
            <w:bottom w:val="none" w:sz="0" w:space="0" w:color="auto"/>
            <w:right w:val="none" w:sz="0" w:space="0" w:color="auto"/>
          </w:divBdr>
        </w:div>
        <w:div w:id="196895556">
          <w:marLeft w:val="480"/>
          <w:marRight w:val="0"/>
          <w:marTop w:val="0"/>
          <w:marBottom w:val="0"/>
          <w:divBdr>
            <w:top w:val="none" w:sz="0" w:space="0" w:color="auto"/>
            <w:left w:val="none" w:sz="0" w:space="0" w:color="auto"/>
            <w:bottom w:val="none" w:sz="0" w:space="0" w:color="auto"/>
            <w:right w:val="none" w:sz="0" w:space="0" w:color="auto"/>
          </w:divBdr>
        </w:div>
        <w:div w:id="1605191829">
          <w:marLeft w:val="480"/>
          <w:marRight w:val="0"/>
          <w:marTop w:val="0"/>
          <w:marBottom w:val="0"/>
          <w:divBdr>
            <w:top w:val="none" w:sz="0" w:space="0" w:color="auto"/>
            <w:left w:val="none" w:sz="0" w:space="0" w:color="auto"/>
            <w:bottom w:val="none" w:sz="0" w:space="0" w:color="auto"/>
            <w:right w:val="none" w:sz="0" w:space="0" w:color="auto"/>
          </w:divBdr>
        </w:div>
        <w:div w:id="523255031">
          <w:marLeft w:val="480"/>
          <w:marRight w:val="0"/>
          <w:marTop w:val="0"/>
          <w:marBottom w:val="0"/>
          <w:divBdr>
            <w:top w:val="none" w:sz="0" w:space="0" w:color="auto"/>
            <w:left w:val="none" w:sz="0" w:space="0" w:color="auto"/>
            <w:bottom w:val="none" w:sz="0" w:space="0" w:color="auto"/>
            <w:right w:val="none" w:sz="0" w:space="0" w:color="auto"/>
          </w:divBdr>
        </w:div>
        <w:div w:id="1486703287">
          <w:marLeft w:val="480"/>
          <w:marRight w:val="0"/>
          <w:marTop w:val="0"/>
          <w:marBottom w:val="0"/>
          <w:divBdr>
            <w:top w:val="none" w:sz="0" w:space="0" w:color="auto"/>
            <w:left w:val="none" w:sz="0" w:space="0" w:color="auto"/>
            <w:bottom w:val="none" w:sz="0" w:space="0" w:color="auto"/>
            <w:right w:val="none" w:sz="0" w:space="0" w:color="auto"/>
          </w:divBdr>
        </w:div>
        <w:div w:id="1789275685">
          <w:marLeft w:val="480"/>
          <w:marRight w:val="0"/>
          <w:marTop w:val="0"/>
          <w:marBottom w:val="0"/>
          <w:divBdr>
            <w:top w:val="none" w:sz="0" w:space="0" w:color="auto"/>
            <w:left w:val="none" w:sz="0" w:space="0" w:color="auto"/>
            <w:bottom w:val="none" w:sz="0" w:space="0" w:color="auto"/>
            <w:right w:val="none" w:sz="0" w:space="0" w:color="auto"/>
          </w:divBdr>
        </w:div>
        <w:div w:id="1251310550">
          <w:marLeft w:val="480"/>
          <w:marRight w:val="0"/>
          <w:marTop w:val="0"/>
          <w:marBottom w:val="0"/>
          <w:divBdr>
            <w:top w:val="none" w:sz="0" w:space="0" w:color="auto"/>
            <w:left w:val="none" w:sz="0" w:space="0" w:color="auto"/>
            <w:bottom w:val="none" w:sz="0" w:space="0" w:color="auto"/>
            <w:right w:val="none" w:sz="0" w:space="0" w:color="auto"/>
          </w:divBdr>
        </w:div>
        <w:div w:id="2107725874">
          <w:marLeft w:val="480"/>
          <w:marRight w:val="0"/>
          <w:marTop w:val="0"/>
          <w:marBottom w:val="0"/>
          <w:divBdr>
            <w:top w:val="none" w:sz="0" w:space="0" w:color="auto"/>
            <w:left w:val="none" w:sz="0" w:space="0" w:color="auto"/>
            <w:bottom w:val="none" w:sz="0" w:space="0" w:color="auto"/>
            <w:right w:val="none" w:sz="0" w:space="0" w:color="auto"/>
          </w:divBdr>
        </w:div>
        <w:div w:id="268009313">
          <w:marLeft w:val="480"/>
          <w:marRight w:val="0"/>
          <w:marTop w:val="0"/>
          <w:marBottom w:val="0"/>
          <w:divBdr>
            <w:top w:val="none" w:sz="0" w:space="0" w:color="auto"/>
            <w:left w:val="none" w:sz="0" w:space="0" w:color="auto"/>
            <w:bottom w:val="none" w:sz="0" w:space="0" w:color="auto"/>
            <w:right w:val="none" w:sz="0" w:space="0" w:color="auto"/>
          </w:divBdr>
        </w:div>
        <w:div w:id="1357191968">
          <w:marLeft w:val="480"/>
          <w:marRight w:val="0"/>
          <w:marTop w:val="0"/>
          <w:marBottom w:val="0"/>
          <w:divBdr>
            <w:top w:val="none" w:sz="0" w:space="0" w:color="auto"/>
            <w:left w:val="none" w:sz="0" w:space="0" w:color="auto"/>
            <w:bottom w:val="none" w:sz="0" w:space="0" w:color="auto"/>
            <w:right w:val="none" w:sz="0" w:space="0" w:color="auto"/>
          </w:divBdr>
        </w:div>
        <w:div w:id="901260362">
          <w:marLeft w:val="480"/>
          <w:marRight w:val="0"/>
          <w:marTop w:val="0"/>
          <w:marBottom w:val="0"/>
          <w:divBdr>
            <w:top w:val="none" w:sz="0" w:space="0" w:color="auto"/>
            <w:left w:val="none" w:sz="0" w:space="0" w:color="auto"/>
            <w:bottom w:val="none" w:sz="0" w:space="0" w:color="auto"/>
            <w:right w:val="none" w:sz="0" w:space="0" w:color="auto"/>
          </w:divBdr>
        </w:div>
        <w:div w:id="754781846">
          <w:marLeft w:val="480"/>
          <w:marRight w:val="0"/>
          <w:marTop w:val="0"/>
          <w:marBottom w:val="0"/>
          <w:divBdr>
            <w:top w:val="none" w:sz="0" w:space="0" w:color="auto"/>
            <w:left w:val="none" w:sz="0" w:space="0" w:color="auto"/>
            <w:bottom w:val="none" w:sz="0" w:space="0" w:color="auto"/>
            <w:right w:val="none" w:sz="0" w:space="0" w:color="auto"/>
          </w:divBdr>
        </w:div>
        <w:div w:id="782579990">
          <w:marLeft w:val="480"/>
          <w:marRight w:val="0"/>
          <w:marTop w:val="0"/>
          <w:marBottom w:val="0"/>
          <w:divBdr>
            <w:top w:val="none" w:sz="0" w:space="0" w:color="auto"/>
            <w:left w:val="none" w:sz="0" w:space="0" w:color="auto"/>
            <w:bottom w:val="none" w:sz="0" w:space="0" w:color="auto"/>
            <w:right w:val="none" w:sz="0" w:space="0" w:color="auto"/>
          </w:divBdr>
        </w:div>
        <w:div w:id="292685687">
          <w:marLeft w:val="480"/>
          <w:marRight w:val="0"/>
          <w:marTop w:val="0"/>
          <w:marBottom w:val="0"/>
          <w:divBdr>
            <w:top w:val="none" w:sz="0" w:space="0" w:color="auto"/>
            <w:left w:val="none" w:sz="0" w:space="0" w:color="auto"/>
            <w:bottom w:val="none" w:sz="0" w:space="0" w:color="auto"/>
            <w:right w:val="none" w:sz="0" w:space="0" w:color="auto"/>
          </w:divBdr>
        </w:div>
        <w:div w:id="1890341453">
          <w:marLeft w:val="480"/>
          <w:marRight w:val="0"/>
          <w:marTop w:val="0"/>
          <w:marBottom w:val="0"/>
          <w:divBdr>
            <w:top w:val="none" w:sz="0" w:space="0" w:color="auto"/>
            <w:left w:val="none" w:sz="0" w:space="0" w:color="auto"/>
            <w:bottom w:val="none" w:sz="0" w:space="0" w:color="auto"/>
            <w:right w:val="none" w:sz="0" w:space="0" w:color="auto"/>
          </w:divBdr>
        </w:div>
        <w:div w:id="118843785">
          <w:marLeft w:val="480"/>
          <w:marRight w:val="0"/>
          <w:marTop w:val="0"/>
          <w:marBottom w:val="0"/>
          <w:divBdr>
            <w:top w:val="none" w:sz="0" w:space="0" w:color="auto"/>
            <w:left w:val="none" w:sz="0" w:space="0" w:color="auto"/>
            <w:bottom w:val="none" w:sz="0" w:space="0" w:color="auto"/>
            <w:right w:val="none" w:sz="0" w:space="0" w:color="auto"/>
          </w:divBdr>
        </w:div>
        <w:div w:id="1600331763">
          <w:marLeft w:val="480"/>
          <w:marRight w:val="0"/>
          <w:marTop w:val="0"/>
          <w:marBottom w:val="0"/>
          <w:divBdr>
            <w:top w:val="none" w:sz="0" w:space="0" w:color="auto"/>
            <w:left w:val="none" w:sz="0" w:space="0" w:color="auto"/>
            <w:bottom w:val="none" w:sz="0" w:space="0" w:color="auto"/>
            <w:right w:val="none" w:sz="0" w:space="0" w:color="auto"/>
          </w:divBdr>
        </w:div>
        <w:div w:id="1346324122">
          <w:marLeft w:val="480"/>
          <w:marRight w:val="0"/>
          <w:marTop w:val="0"/>
          <w:marBottom w:val="0"/>
          <w:divBdr>
            <w:top w:val="none" w:sz="0" w:space="0" w:color="auto"/>
            <w:left w:val="none" w:sz="0" w:space="0" w:color="auto"/>
            <w:bottom w:val="none" w:sz="0" w:space="0" w:color="auto"/>
            <w:right w:val="none" w:sz="0" w:space="0" w:color="auto"/>
          </w:divBdr>
        </w:div>
        <w:div w:id="712266939">
          <w:marLeft w:val="480"/>
          <w:marRight w:val="0"/>
          <w:marTop w:val="0"/>
          <w:marBottom w:val="0"/>
          <w:divBdr>
            <w:top w:val="none" w:sz="0" w:space="0" w:color="auto"/>
            <w:left w:val="none" w:sz="0" w:space="0" w:color="auto"/>
            <w:bottom w:val="none" w:sz="0" w:space="0" w:color="auto"/>
            <w:right w:val="none" w:sz="0" w:space="0" w:color="auto"/>
          </w:divBdr>
        </w:div>
        <w:div w:id="1000084536">
          <w:marLeft w:val="480"/>
          <w:marRight w:val="0"/>
          <w:marTop w:val="0"/>
          <w:marBottom w:val="0"/>
          <w:divBdr>
            <w:top w:val="none" w:sz="0" w:space="0" w:color="auto"/>
            <w:left w:val="none" w:sz="0" w:space="0" w:color="auto"/>
            <w:bottom w:val="none" w:sz="0" w:space="0" w:color="auto"/>
            <w:right w:val="none" w:sz="0" w:space="0" w:color="auto"/>
          </w:divBdr>
        </w:div>
        <w:div w:id="828904164">
          <w:marLeft w:val="480"/>
          <w:marRight w:val="0"/>
          <w:marTop w:val="0"/>
          <w:marBottom w:val="0"/>
          <w:divBdr>
            <w:top w:val="none" w:sz="0" w:space="0" w:color="auto"/>
            <w:left w:val="none" w:sz="0" w:space="0" w:color="auto"/>
            <w:bottom w:val="none" w:sz="0" w:space="0" w:color="auto"/>
            <w:right w:val="none" w:sz="0" w:space="0" w:color="auto"/>
          </w:divBdr>
        </w:div>
        <w:div w:id="937177978">
          <w:marLeft w:val="480"/>
          <w:marRight w:val="0"/>
          <w:marTop w:val="0"/>
          <w:marBottom w:val="0"/>
          <w:divBdr>
            <w:top w:val="none" w:sz="0" w:space="0" w:color="auto"/>
            <w:left w:val="none" w:sz="0" w:space="0" w:color="auto"/>
            <w:bottom w:val="none" w:sz="0" w:space="0" w:color="auto"/>
            <w:right w:val="none" w:sz="0" w:space="0" w:color="auto"/>
          </w:divBdr>
        </w:div>
      </w:divsChild>
    </w:div>
    <w:div w:id="2006084182">
      <w:bodyDiv w:val="1"/>
      <w:marLeft w:val="0"/>
      <w:marRight w:val="0"/>
      <w:marTop w:val="0"/>
      <w:marBottom w:val="0"/>
      <w:divBdr>
        <w:top w:val="none" w:sz="0" w:space="0" w:color="auto"/>
        <w:left w:val="none" w:sz="0" w:space="0" w:color="auto"/>
        <w:bottom w:val="none" w:sz="0" w:space="0" w:color="auto"/>
        <w:right w:val="none" w:sz="0" w:space="0" w:color="auto"/>
      </w:divBdr>
      <w:divsChild>
        <w:div w:id="243496779">
          <w:marLeft w:val="480"/>
          <w:marRight w:val="0"/>
          <w:marTop w:val="0"/>
          <w:marBottom w:val="0"/>
          <w:divBdr>
            <w:top w:val="none" w:sz="0" w:space="0" w:color="auto"/>
            <w:left w:val="none" w:sz="0" w:space="0" w:color="auto"/>
            <w:bottom w:val="none" w:sz="0" w:space="0" w:color="auto"/>
            <w:right w:val="none" w:sz="0" w:space="0" w:color="auto"/>
          </w:divBdr>
        </w:div>
        <w:div w:id="659314598">
          <w:marLeft w:val="480"/>
          <w:marRight w:val="0"/>
          <w:marTop w:val="0"/>
          <w:marBottom w:val="0"/>
          <w:divBdr>
            <w:top w:val="none" w:sz="0" w:space="0" w:color="auto"/>
            <w:left w:val="none" w:sz="0" w:space="0" w:color="auto"/>
            <w:bottom w:val="none" w:sz="0" w:space="0" w:color="auto"/>
            <w:right w:val="none" w:sz="0" w:space="0" w:color="auto"/>
          </w:divBdr>
        </w:div>
        <w:div w:id="744062929">
          <w:marLeft w:val="480"/>
          <w:marRight w:val="0"/>
          <w:marTop w:val="0"/>
          <w:marBottom w:val="0"/>
          <w:divBdr>
            <w:top w:val="none" w:sz="0" w:space="0" w:color="auto"/>
            <w:left w:val="none" w:sz="0" w:space="0" w:color="auto"/>
            <w:bottom w:val="none" w:sz="0" w:space="0" w:color="auto"/>
            <w:right w:val="none" w:sz="0" w:space="0" w:color="auto"/>
          </w:divBdr>
        </w:div>
        <w:div w:id="303388171">
          <w:marLeft w:val="480"/>
          <w:marRight w:val="0"/>
          <w:marTop w:val="0"/>
          <w:marBottom w:val="0"/>
          <w:divBdr>
            <w:top w:val="none" w:sz="0" w:space="0" w:color="auto"/>
            <w:left w:val="none" w:sz="0" w:space="0" w:color="auto"/>
            <w:bottom w:val="none" w:sz="0" w:space="0" w:color="auto"/>
            <w:right w:val="none" w:sz="0" w:space="0" w:color="auto"/>
          </w:divBdr>
        </w:div>
        <w:div w:id="90249243">
          <w:marLeft w:val="480"/>
          <w:marRight w:val="0"/>
          <w:marTop w:val="0"/>
          <w:marBottom w:val="0"/>
          <w:divBdr>
            <w:top w:val="none" w:sz="0" w:space="0" w:color="auto"/>
            <w:left w:val="none" w:sz="0" w:space="0" w:color="auto"/>
            <w:bottom w:val="none" w:sz="0" w:space="0" w:color="auto"/>
            <w:right w:val="none" w:sz="0" w:space="0" w:color="auto"/>
          </w:divBdr>
        </w:div>
        <w:div w:id="1162238000">
          <w:marLeft w:val="480"/>
          <w:marRight w:val="0"/>
          <w:marTop w:val="0"/>
          <w:marBottom w:val="0"/>
          <w:divBdr>
            <w:top w:val="none" w:sz="0" w:space="0" w:color="auto"/>
            <w:left w:val="none" w:sz="0" w:space="0" w:color="auto"/>
            <w:bottom w:val="none" w:sz="0" w:space="0" w:color="auto"/>
            <w:right w:val="none" w:sz="0" w:space="0" w:color="auto"/>
          </w:divBdr>
        </w:div>
        <w:div w:id="1571034266">
          <w:marLeft w:val="480"/>
          <w:marRight w:val="0"/>
          <w:marTop w:val="0"/>
          <w:marBottom w:val="0"/>
          <w:divBdr>
            <w:top w:val="none" w:sz="0" w:space="0" w:color="auto"/>
            <w:left w:val="none" w:sz="0" w:space="0" w:color="auto"/>
            <w:bottom w:val="none" w:sz="0" w:space="0" w:color="auto"/>
            <w:right w:val="none" w:sz="0" w:space="0" w:color="auto"/>
          </w:divBdr>
        </w:div>
        <w:div w:id="1446997591">
          <w:marLeft w:val="480"/>
          <w:marRight w:val="0"/>
          <w:marTop w:val="0"/>
          <w:marBottom w:val="0"/>
          <w:divBdr>
            <w:top w:val="none" w:sz="0" w:space="0" w:color="auto"/>
            <w:left w:val="none" w:sz="0" w:space="0" w:color="auto"/>
            <w:bottom w:val="none" w:sz="0" w:space="0" w:color="auto"/>
            <w:right w:val="none" w:sz="0" w:space="0" w:color="auto"/>
          </w:divBdr>
        </w:div>
        <w:div w:id="881946445">
          <w:marLeft w:val="480"/>
          <w:marRight w:val="0"/>
          <w:marTop w:val="0"/>
          <w:marBottom w:val="0"/>
          <w:divBdr>
            <w:top w:val="none" w:sz="0" w:space="0" w:color="auto"/>
            <w:left w:val="none" w:sz="0" w:space="0" w:color="auto"/>
            <w:bottom w:val="none" w:sz="0" w:space="0" w:color="auto"/>
            <w:right w:val="none" w:sz="0" w:space="0" w:color="auto"/>
          </w:divBdr>
        </w:div>
        <w:div w:id="381750531">
          <w:marLeft w:val="480"/>
          <w:marRight w:val="0"/>
          <w:marTop w:val="0"/>
          <w:marBottom w:val="0"/>
          <w:divBdr>
            <w:top w:val="none" w:sz="0" w:space="0" w:color="auto"/>
            <w:left w:val="none" w:sz="0" w:space="0" w:color="auto"/>
            <w:bottom w:val="none" w:sz="0" w:space="0" w:color="auto"/>
            <w:right w:val="none" w:sz="0" w:space="0" w:color="auto"/>
          </w:divBdr>
        </w:div>
        <w:div w:id="859078542">
          <w:marLeft w:val="480"/>
          <w:marRight w:val="0"/>
          <w:marTop w:val="0"/>
          <w:marBottom w:val="0"/>
          <w:divBdr>
            <w:top w:val="none" w:sz="0" w:space="0" w:color="auto"/>
            <w:left w:val="none" w:sz="0" w:space="0" w:color="auto"/>
            <w:bottom w:val="none" w:sz="0" w:space="0" w:color="auto"/>
            <w:right w:val="none" w:sz="0" w:space="0" w:color="auto"/>
          </w:divBdr>
        </w:div>
        <w:div w:id="339433127">
          <w:marLeft w:val="480"/>
          <w:marRight w:val="0"/>
          <w:marTop w:val="0"/>
          <w:marBottom w:val="0"/>
          <w:divBdr>
            <w:top w:val="none" w:sz="0" w:space="0" w:color="auto"/>
            <w:left w:val="none" w:sz="0" w:space="0" w:color="auto"/>
            <w:bottom w:val="none" w:sz="0" w:space="0" w:color="auto"/>
            <w:right w:val="none" w:sz="0" w:space="0" w:color="auto"/>
          </w:divBdr>
        </w:div>
        <w:div w:id="1427001212">
          <w:marLeft w:val="480"/>
          <w:marRight w:val="0"/>
          <w:marTop w:val="0"/>
          <w:marBottom w:val="0"/>
          <w:divBdr>
            <w:top w:val="none" w:sz="0" w:space="0" w:color="auto"/>
            <w:left w:val="none" w:sz="0" w:space="0" w:color="auto"/>
            <w:bottom w:val="none" w:sz="0" w:space="0" w:color="auto"/>
            <w:right w:val="none" w:sz="0" w:space="0" w:color="auto"/>
          </w:divBdr>
        </w:div>
        <w:div w:id="2035762826">
          <w:marLeft w:val="480"/>
          <w:marRight w:val="0"/>
          <w:marTop w:val="0"/>
          <w:marBottom w:val="0"/>
          <w:divBdr>
            <w:top w:val="none" w:sz="0" w:space="0" w:color="auto"/>
            <w:left w:val="none" w:sz="0" w:space="0" w:color="auto"/>
            <w:bottom w:val="none" w:sz="0" w:space="0" w:color="auto"/>
            <w:right w:val="none" w:sz="0" w:space="0" w:color="auto"/>
          </w:divBdr>
        </w:div>
        <w:div w:id="1023095031">
          <w:marLeft w:val="480"/>
          <w:marRight w:val="0"/>
          <w:marTop w:val="0"/>
          <w:marBottom w:val="0"/>
          <w:divBdr>
            <w:top w:val="none" w:sz="0" w:space="0" w:color="auto"/>
            <w:left w:val="none" w:sz="0" w:space="0" w:color="auto"/>
            <w:bottom w:val="none" w:sz="0" w:space="0" w:color="auto"/>
            <w:right w:val="none" w:sz="0" w:space="0" w:color="auto"/>
          </w:divBdr>
        </w:div>
        <w:div w:id="391732940">
          <w:marLeft w:val="480"/>
          <w:marRight w:val="0"/>
          <w:marTop w:val="0"/>
          <w:marBottom w:val="0"/>
          <w:divBdr>
            <w:top w:val="none" w:sz="0" w:space="0" w:color="auto"/>
            <w:left w:val="none" w:sz="0" w:space="0" w:color="auto"/>
            <w:bottom w:val="none" w:sz="0" w:space="0" w:color="auto"/>
            <w:right w:val="none" w:sz="0" w:space="0" w:color="auto"/>
          </w:divBdr>
        </w:div>
        <w:div w:id="1669745056">
          <w:marLeft w:val="480"/>
          <w:marRight w:val="0"/>
          <w:marTop w:val="0"/>
          <w:marBottom w:val="0"/>
          <w:divBdr>
            <w:top w:val="none" w:sz="0" w:space="0" w:color="auto"/>
            <w:left w:val="none" w:sz="0" w:space="0" w:color="auto"/>
            <w:bottom w:val="none" w:sz="0" w:space="0" w:color="auto"/>
            <w:right w:val="none" w:sz="0" w:space="0" w:color="auto"/>
          </w:divBdr>
        </w:div>
        <w:div w:id="663435779">
          <w:marLeft w:val="480"/>
          <w:marRight w:val="0"/>
          <w:marTop w:val="0"/>
          <w:marBottom w:val="0"/>
          <w:divBdr>
            <w:top w:val="none" w:sz="0" w:space="0" w:color="auto"/>
            <w:left w:val="none" w:sz="0" w:space="0" w:color="auto"/>
            <w:bottom w:val="none" w:sz="0" w:space="0" w:color="auto"/>
            <w:right w:val="none" w:sz="0" w:space="0" w:color="auto"/>
          </w:divBdr>
        </w:div>
        <w:div w:id="597980783">
          <w:marLeft w:val="480"/>
          <w:marRight w:val="0"/>
          <w:marTop w:val="0"/>
          <w:marBottom w:val="0"/>
          <w:divBdr>
            <w:top w:val="none" w:sz="0" w:space="0" w:color="auto"/>
            <w:left w:val="none" w:sz="0" w:space="0" w:color="auto"/>
            <w:bottom w:val="none" w:sz="0" w:space="0" w:color="auto"/>
            <w:right w:val="none" w:sz="0" w:space="0" w:color="auto"/>
          </w:divBdr>
        </w:div>
        <w:div w:id="694186330">
          <w:marLeft w:val="480"/>
          <w:marRight w:val="0"/>
          <w:marTop w:val="0"/>
          <w:marBottom w:val="0"/>
          <w:divBdr>
            <w:top w:val="none" w:sz="0" w:space="0" w:color="auto"/>
            <w:left w:val="none" w:sz="0" w:space="0" w:color="auto"/>
            <w:bottom w:val="none" w:sz="0" w:space="0" w:color="auto"/>
            <w:right w:val="none" w:sz="0" w:space="0" w:color="auto"/>
          </w:divBdr>
        </w:div>
        <w:div w:id="1097100517">
          <w:marLeft w:val="480"/>
          <w:marRight w:val="0"/>
          <w:marTop w:val="0"/>
          <w:marBottom w:val="0"/>
          <w:divBdr>
            <w:top w:val="none" w:sz="0" w:space="0" w:color="auto"/>
            <w:left w:val="none" w:sz="0" w:space="0" w:color="auto"/>
            <w:bottom w:val="none" w:sz="0" w:space="0" w:color="auto"/>
            <w:right w:val="none" w:sz="0" w:space="0" w:color="auto"/>
          </w:divBdr>
        </w:div>
        <w:div w:id="817721870">
          <w:marLeft w:val="480"/>
          <w:marRight w:val="0"/>
          <w:marTop w:val="0"/>
          <w:marBottom w:val="0"/>
          <w:divBdr>
            <w:top w:val="none" w:sz="0" w:space="0" w:color="auto"/>
            <w:left w:val="none" w:sz="0" w:space="0" w:color="auto"/>
            <w:bottom w:val="none" w:sz="0" w:space="0" w:color="auto"/>
            <w:right w:val="none" w:sz="0" w:space="0" w:color="auto"/>
          </w:divBdr>
        </w:div>
        <w:div w:id="687947514">
          <w:marLeft w:val="480"/>
          <w:marRight w:val="0"/>
          <w:marTop w:val="0"/>
          <w:marBottom w:val="0"/>
          <w:divBdr>
            <w:top w:val="none" w:sz="0" w:space="0" w:color="auto"/>
            <w:left w:val="none" w:sz="0" w:space="0" w:color="auto"/>
            <w:bottom w:val="none" w:sz="0" w:space="0" w:color="auto"/>
            <w:right w:val="none" w:sz="0" w:space="0" w:color="auto"/>
          </w:divBdr>
        </w:div>
        <w:div w:id="345404537">
          <w:marLeft w:val="480"/>
          <w:marRight w:val="0"/>
          <w:marTop w:val="0"/>
          <w:marBottom w:val="0"/>
          <w:divBdr>
            <w:top w:val="none" w:sz="0" w:space="0" w:color="auto"/>
            <w:left w:val="none" w:sz="0" w:space="0" w:color="auto"/>
            <w:bottom w:val="none" w:sz="0" w:space="0" w:color="auto"/>
            <w:right w:val="none" w:sz="0" w:space="0" w:color="auto"/>
          </w:divBdr>
        </w:div>
      </w:divsChild>
    </w:div>
    <w:div w:id="2012953738">
      <w:bodyDiv w:val="1"/>
      <w:marLeft w:val="0"/>
      <w:marRight w:val="0"/>
      <w:marTop w:val="0"/>
      <w:marBottom w:val="0"/>
      <w:divBdr>
        <w:top w:val="none" w:sz="0" w:space="0" w:color="auto"/>
        <w:left w:val="none" w:sz="0" w:space="0" w:color="auto"/>
        <w:bottom w:val="none" w:sz="0" w:space="0" w:color="auto"/>
        <w:right w:val="none" w:sz="0" w:space="0" w:color="auto"/>
      </w:divBdr>
    </w:div>
    <w:div w:id="2034525524">
      <w:bodyDiv w:val="1"/>
      <w:marLeft w:val="0"/>
      <w:marRight w:val="0"/>
      <w:marTop w:val="0"/>
      <w:marBottom w:val="0"/>
      <w:divBdr>
        <w:top w:val="none" w:sz="0" w:space="0" w:color="auto"/>
        <w:left w:val="none" w:sz="0" w:space="0" w:color="auto"/>
        <w:bottom w:val="none" w:sz="0" w:space="0" w:color="auto"/>
        <w:right w:val="none" w:sz="0" w:space="0" w:color="auto"/>
      </w:divBdr>
    </w:div>
    <w:div w:id="2055616065">
      <w:bodyDiv w:val="1"/>
      <w:marLeft w:val="0"/>
      <w:marRight w:val="0"/>
      <w:marTop w:val="0"/>
      <w:marBottom w:val="0"/>
      <w:divBdr>
        <w:top w:val="none" w:sz="0" w:space="0" w:color="auto"/>
        <w:left w:val="none" w:sz="0" w:space="0" w:color="auto"/>
        <w:bottom w:val="none" w:sz="0" w:space="0" w:color="auto"/>
        <w:right w:val="none" w:sz="0" w:space="0" w:color="auto"/>
      </w:divBdr>
      <w:divsChild>
        <w:div w:id="1377778387">
          <w:marLeft w:val="480"/>
          <w:marRight w:val="0"/>
          <w:marTop w:val="0"/>
          <w:marBottom w:val="0"/>
          <w:divBdr>
            <w:top w:val="none" w:sz="0" w:space="0" w:color="auto"/>
            <w:left w:val="none" w:sz="0" w:space="0" w:color="auto"/>
            <w:bottom w:val="none" w:sz="0" w:space="0" w:color="auto"/>
            <w:right w:val="none" w:sz="0" w:space="0" w:color="auto"/>
          </w:divBdr>
        </w:div>
        <w:div w:id="977683170">
          <w:marLeft w:val="480"/>
          <w:marRight w:val="0"/>
          <w:marTop w:val="0"/>
          <w:marBottom w:val="0"/>
          <w:divBdr>
            <w:top w:val="none" w:sz="0" w:space="0" w:color="auto"/>
            <w:left w:val="none" w:sz="0" w:space="0" w:color="auto"/>
            <w:bottom w:val="none" w:sz="0" w:space="0" w:color="auto"/>
            <w:right w:val="none" w:sz="0" w:space="0" w:color="auto"/>
          </w:divBdr>
        </w:div>
        <w:div w:id="45764909">
          <w:marLeft w:val="480"/>
          <w:marRight w:val="0"/>
          <w:marTop w:val="0"/>
          <w:marBottom w:val="0"/>
          <w:divBdr>
            <w:top w:val="none" w:sz="0" w:space="0" w:color="auto"/>
            <w:left w:val="none" w:sz="0" w:space="0" w:color="auto"/>
            <w:bottom w:val="none" w:sz="0" w:space="0" w:color="auto"/>
            <w:right w:val="none" w:sz="0" w:space="0" w:color="auto"/>
          </w:divBdr>
        </w:div>
        <w:div w:id="1203446213">
          <w:marLeft w:val="480"/>
          <w:marRight w:val="0"/>
          <w:marTop w:val="0"/>
          <w:marBottom w:val="0"/>
          <w:divBdr>
            <w:top w:val="none" w:sz="0" w:space="0" w:color="auto"/>
            <w:left w:val="none" w:sz="0" w:space="0" w:color="auto"/>
            <w:bottom w:val="none" w:sz="0" w:space="0" w:color="auto"/>
            <w:right w:val="none" w:sz="0" w:space="0" w:color="auto"/>
          </w:divBdr>
        </w:div>
        <w:div w:id="315695593">
          <w:marLeft w:val="480"/>
          <w:marRight w:val="0"/>
          <w:marTop w:val="0"/>
          <w:marBottom w:val="0"/>
          <w:divBdr>
            <w:top w:val="none" w:sz="0" w:space="0" w:color="auto"/>
            <w:left w:val="none" w:sz="0" w:space="0" w:color="auto"/>
            <w:bottom w:val="none" w:sz="0" w:space="0" w:color="auto"/>
            <w:right w:val="none" w:sz="0" w:space="0" w:color="auto"/>
          </w:divBdr>
        </w:div>
        <w:div w:id="2319818">
          <w:marLeft w:val="480"/>
          <w:marRight w:val="0"/>
          <w:marTop w:val="0"/>
          <w:marBottom w:val="0"/>
          <w:divBdr>
            <w:top w:val="none" w:sz="0" w:space="0" w:color="auto"/>
            <w:left w:val="none" w:sz="0" w:space="0" w:color="auto"/>
            <w:bottom w:val="none" w:sz="0" w:space="0" w:color="auto"/>
            <w:right w:val="none" w:sz="0" w:space="0" w:color="auto"/>
          </w:divBdr>
        </w:div>
        <w:div w:id="436558538">
          <w:marLeft w:val="480"/>
          <w:marRight w:val="0"/>
          <w:marTop w:val="0"/>
          <w:marBottom w:val="0"/>
          <w:divBdr>
            <w:top w:val="none" w:sz="0" w:space="0" w:color="auto"/>
            <w:left w:val="none" w:sz="0" w:space="0" w:color="auto"/>
            <w:bottom w:val="none" w:sz="0" w:space="0" w:color="auto"/>
            <w:right w:val="none" w:sz="0" w:space="0" w:color="auto"/>
          </w:divBdr>
        </w:div>
        <w:div w:id="746877409">
          <w:marLeft w:val="480"/>
          <w:marRight w:val="0"/>
          <w:marTop w:val="0"/>
          <w:marBottom w:val="0"/>
          <w:divBdr>
            <w:top w:val="none" w:sz="0" w:space="0" w:color="auto"/>
            <w:left w:val="none" w:sz="0" w:space="0" w:color="auto"/>
            <w:bottom w:val="none" w:sz="0" w:space="0" w:color="auto"/>
            <w:right w:val="none" w:sz="0" w:space="0" w:color="auto"/>
          </w:divBdr>
        </w:div>
        <w:div w:id="1875995497">
          <w:marLeft w:val="480"/>
          <w:marRight w:val="0"/>
          <w:marTop w:val="0"/>
          <w:marBottom w:val="0"/>
          <w:divBdr>
            <w:top w:val="none" w:sz="0" w:space="0" w:color="auto"/>
            <w:left w:val="none" w:sz="0" w:space="0" w:color="auto"/>
            <w:bottom w:val="none" w:sz="0" w:space="0" w:color="auto"/>
            <w:right w:val="none" w:sz="0" w:space="0" w:color="auto"/>
          </w:divBdr>
        </w:div>
        <w:div w:id="1407917376">
          <w:marLeft w:val="480"/>
          <w:marRight w:val="0"/>
          <w:marTop w:val="0"/>
          <w:marBottom w:val="0"/>
          <w:divBdr>
            <w:top w:val="none" w:sz="0" w:space="0" w:color="auto"/>
            <w:left w:val="none" w:sz="0" w:space="0" w:color="auto"/>
            <w:bottom w:val="none" w:sz="0" w:space="0" w:color="auto"/>
            <w:right w:val="none" w:sz="0" w:space="0" w:color="auto"/>
          </w:divBdr>
        </w:div>
        <w:div w:id="610627835">
          <w:marLeft w:val="480"/>
          <w:marRight w:val="0"/>
          <w:marTop w:val="0"/>
          <w:marBottom w:val="0"/>
          <w:divBdr>
            <w:top w:val="none" w:sz="0" w:space="0" w:color="auto"/>
            <w:left w:val="none" w:sz="0" w:space="0" w:color="auto"/>
            <w:bottom w:val="none" w:sz="0" w:space="0" w:color="auto"/>
            <w:right w:val="none" w:sz="0" w:space="0" w:color="auto"/>
          </w:divBdr>
        </w:div>
        <w:div w:id="1793091176">
          <w:marLeft w:val="480"/>
          <w:marRight w:val="0"/>
          <w:marTop w:val="0"/>
          <w:marBottom w:val="0"/>
          <w:divBdr>
            <w:top w:val="none" w:sz="0" w:space="0" w:color="auto"/>
            <w:left w:val="none" w:sz="0" w:space="0" w:color="auto"/>
            <w:bottom w:val="none" w:sz="0" w:space="0" w:color="auto"/>
            <w:right w:val="none" w:sz="0" w:space="0" w:color="auto"/>
          </w:divBdr>
        </w:div>
        <w:div w:id="1502240344">
          <w:marLeft w:val="480"/>
          <w:marRight w:val="0"/>
          <w:marTop w:val="0"/>
          <w:marBottom w:val="0"/>
          <w:divBdr>
            <w:top w:val="none" w:sz="0" w:space="0" w:color="auto"/>
            <w:left w:val="none" w:sz="0" w:space="0" w:color="auto"/>
            <w:bottom w:val="none" w:sz="0" w:space="0" w:color="auto"/>
            <w:right w:val="none" w:sz="0" w:space="0" w:color="auto"/>
          </w:divBdr>
        </w:div>
        <w:div w:id="1958026275">
          <w:marLeft w:val="480"/>
          <w:marRight w:val="0"/>
          <w:marTop w:val="0"/>
          <w:marBottom w:val="0"/>
          <w:divBdr>
            <w:top w:val="none" w:sz="0" w:space="0" w:color="auto"/>
            <w:left w:val="none" w:sz="0" w:space="0" w:color="auto"/>
            <w:bottom w:val="none" w:sz="0" w:space="0" w:color="auto"/>
            <w:right w:val="none" w:sz="0" w:space="0" w:color="auto"/>
          </w:divBdr>
        </w:div>
        <w:div w:id="1770467589">
          <w:marLeft w:val="480"/>
          <w:marRight w:val="0"/>
          <w:marTop w:val="0"/>
          <w:marBottom w:val="0"/>
          <w:divBdr>
            <w:top w:val="none" w:sz="0" w:space="0" w:color="auto"/>
            <w:left w:val="none" w:sz="0" w:space="0" w:color="auto"/>
            <w:bottom w:val="none" w:sz="0" w:space="0" w:color="auto"/>
            <w:right w:val="none" w:sz="0" w:space="0" w:color="auto"/>
          </w:divBdr>
        </w:div>
        <w:div w:id="608895170">
          <w:marLeft w:val="480"/>
          <w:marRight w:val="0"/>
          <w:marTop w:val="0"/>
          <w:marBottom w:val="0"/>
          <w:divBdr>
            <w:top w:val="none" w:sz="0" w:space="0" w:color="auto"/>
            <w:left w:val="none" w:sz="0" w:space="0" w:color="auto"/>
            <w:bottom w:val="none" w:sz="0" w:space="0" w:color="auto"/>
            <w:right w:val="none" w:sz="0" w:space="0" w:color="auto"/>
          </w:divBdr>
        </w:div>
        <w:div w:id="267011992">
          <w:marLeft w:val="480"/>
          <w:marRight w:val="0"/>
          <w:marTop w:val="0"/>
          <w:marBottom w:val="0"/>
          <w:divBdr>
            <w:top w:val="none" w:sz="0" w:space="0" w:color="auto"/>
            <w:left w:val="none" w:sz="0" w:space="0" w:color="auto"/>
            <w:bottom w:val="none" w:sz="0" w:space="0" w:color="auto"/>
            <w:right w:val="none" w:sz="0" w:space="0" w:color="auto"/>
          </w:divBdr>
        </w:div>
        <w:div w:id="476143417">
          <w:marLeft w:val="480"/>
          <w:marRight w:val="0"/>
          <w:marTop w:val="0"/>
          <w:marBottom w:val="0"/>
          <w:divBdr>
            <w:top w:val="none" w:sz="0" w:space="0" w:color="auto"/>
            <w:left w:val="none" w:sz="0" w:space="0" w:color="auto"/>
            <w:bottom w:val="none" w:sz="0" w:space="0" w:color="auto"/>
            <w:right w:val="none" w:sz="0" w:space="0" w:color="auto"/>
          </w:divBdr>
        </w:div>
        <w:div w:id="817261081">
          <w:marLeft w:val="480"/>
          <w:marRight w:val="0"/>
          <w:marTop w:val="0"/>
          <w:marBottom w:val="0"/>
          <w:divBdr>
            <w:top w:val="none" w:sz="0" w:space="0" w:color="auto"/>
            <w:left w:val="none" w:sz="0" w:space="0" w:color="auto"/>
            <w:bottom w:val="none" w:sz="0" w:space="0" w:color="auto"/>
            <w:right w:val="none" w:sz="0" w:space="0" w:color="auto"/>
          </w:divBdr>
        </w:div>
        <w:div w:id="1780446316">
          <w:marLeft w:val="480"/>
          <w:marRight w:val="0"/>
          <w:marTop w:val="0"/>
          <w:marBottom w:val="0"/>
          <w:divBdr>
            <w:top w:val="none" w:sz="0" w:space="0" w:color="auto"/>
            <w:left w:val="none" w:sz="0" w:space="0" w:color="auto"/>
            <w:bottom w:val="none" w:sz="0" w:space="0" w:color="auto"/>
            <w:right w:val="none" w:sz="0" w:space="0" w:color="auto"/>
          </w:divBdr>
        </w:div>
      </w:divsChild>
    </w:div>
    <w:div w:id="2074572343">
      <w:bodyDiv w:val="1"/>
      <w:marLeft w:val="0"/>
      <w:marRight w:val="0"/>
      <w:marTop w:val="0"/>
      <w:marBottom w:val="0"/>
      <w:divBdr>
        <w:top w:val="none" w:sz="0" w:space="0" w:color="auto"/>
        <w:left w:val="none" w:sz="0" w:space="0" w:color="auto"/>
        <w:bottom w:val="none" w:sz="0" w:space="0" w:color="auto"/>
        <w:right w:val="none" w:sz="0" w:space="0" w:color="auto"/>
      </w:divBdr>
    </w:div>
    <w:div w:id="2089616359">
      <w:bodyDiv w:val="1"/>
      <w:marLeft w:val="0"/>
      <w:marRight w:val="0"/>
      <w:marTop w:val="0"/>
      <w:marBottom w:val="0"/>
      <w:divBdr>
        <w:top w:val="none" w:sz="0" w:space="0" w:color="auto"/>
        <w:left w:val="none" w:sz="0" w:space="0" w:color="auto"/>
        <w:bottom w:val="none" w:sz="0" w:space="0" w:color="auto"/>
        <w:right w:val="none" w:sz="0" w:space="0" w:color="auto"/>
      </w:divBdr>
    </w:div>
    <w:div w:id="2099473660">
      <w:bodyDiv w:val="1"/>
      <w:marLeft w:val="0"/>
      <w:marRight w:val="0"/>
      <w:marTop w:val="0"/>
      <w:marBottom w:val="0"/>
      <w:divBdr>
        <w:top w:val="none" w:sz="0" w:space="0" w:color="auto"/>
        <w:left w:val="none" w:sz="0" w:space="0" w:color="auto"/>
        <w:bottom w:val="none" w:sz="0" w:space="0" w:color="auto"/>
        <w:right w:val="none" w:sz="0" w:space="0" w:color="auto"/>
      </w:divBdr>
    </w:div>
    <w:div w:id="211982915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499036">
      <w:bodyDiv w:val="1"/>
      <w:marLeft w:val="0"/>
      <w:marRight w:val="0"/>
      <w:marTop w:val="0"/>
      <w:marBottom w:val="0"/>
      <w:divBdr>
        <w:top w:val="none" w:sz="0" w:space="0" w:color="auto"/>
        <w:left w:val="none" w:sz="0" w:space="0" w:color="auto"/>
        <w:bottom w:val="none" w:sz="0" w:space="0" w:color="auto"/>
        <w:right w:val="none" w:sz="0" w:space="0" w:color="auto"/>
      </w:divBdr>
    </w:div>
    <w:div w:id="2146580531">
      <w:bodyDiv w:val="1"/>
      <w:marLeft w:val="0"/>
      <w:marRight w:val="0"/>
      <w:marTop w:val="0"/>
      <w:marBottom w:val="0"/>
      <w:divBdr>
        <w:top w:val="none" w:sz="0" w:space="0" w:color="auto"/>
        <w:left w:val="none" w:sz="0" w:space="0" w:color="auto"/>
        <w:bottom w:val="none" w:sz="0" w:space="0" w:color="auto"/>
        <w:right w:val="none" w:sz="0" w:space="0" w:color="auto"/>
      </w:divBdr>
      <w:divsChild>
        <w:div w:id="1804538463">
          <w:marLeft w:val="480"/>
          <w:marRight w:val="0"/>
          <w:marTop w:val="0"/>
          <w:marBottom w:val="0"/>
          <w:divBdr>
            <w:top w:val="none" w:sz="0" w:space="0" w:color="auto"/>
            <w:left w:val="none" w:sz="0" w:space="0" w:color="auto"/>
            <w:bottom w:val="none" w:sz="0" w:space="0" w:color="auto"/>
            <w:right w:val="none" w:sz="0" w:space="0" w:color="auto"/>
          </w:divBdr>
        </w:div>
        <w:div w:id="1530100435">
          <w:marLeft w:val="480"/>
          <w:marRight w:val="0"/>
          <w:marTop w:val="0"/>
          <w:marBottom w:val="0"/>
          <w:divBdr>
            <w:top w:val="none" w:sz="0" w:space="0" w:color="auto"/>
            <w:left w:val="none" w:sz="0" w:space="0" w:color="auto"/>
            <w:bottom w:val="none" w:sz="0" w:space="0" w:color="auto"/>
            <w:right w:val="none" w:sz="0" w:space="0" w:color="auto"/>
          </w:divBdr>
        </w:div>
        <w:div w:id="369184700">
          <w:marLeft w:val="480"/>
          <w:marRight w:val="0"/>
          <w:marTop w:val="0"/>
          <w:marBottom w:val="0"/>
          <w:divBdr>
            <w:top w:val="none" w:sz="0" w:space="0" w:color="auto"/>
            <w:left w:val="none" w:sz="0" w:space="0" w:color="auto"/>
            <w:bottom w:val="none" w:sz="0" w:space="0" w:color="auto"/>
            <w:right w:val="none" w:sz="0" w:space="0" w:color="auto"/>
          </w:divBdr>
        </w:div>
        <w:div w:id="20516864">
          <w:marLeft w:val="480"/>
          <w:marRight w:val="0"/>
          <w:marTop w:val="0"/>
          <w:marBottom w:val="0"/>
          <w:divBdr>
            <w:top w:val="none" w:sz="0" w:space="0" w:color="auto"/>
            <w:left w:val="none" w:sz="0" w:space="0" w:color="auto"/>
            <w:bottom w:val="none" w:sz="0" w:space="0" w:color="auto"/>
            <w:right w:val="none" w:sz="0" w:space="0" w:color="auto"/>
          </w:divBdr>
        </w:div>
        <w:div w:id="1242790720">
          <w:marLeft w:val="480"/>
          <w:marRight w:val="0"/>
          <w:marTop w:val="0"/>
          <w:marBottom w:val="0"/>
          <w:divBdr>
            <w:top w:val="none" w:sz="0" w:space="0" w:color="auto"/>
            <w:left w:val="none" w:sz="0" w:space="0" w:color="auto"/>
            <w:bottom w:val="none" w:sz="0" w:space="0" w:color="auto"/>
            <w:right w:val="none" w:sz="0" w:space="0" w:color="auto"/>
          </w:divBdr>
        </w:div>
        <w:div w:id="1926643801">
          <w:marLeft w:val="480"/>
          <w:marRight w:val="0"/>
          <w:marTop w:val="0"/>
          <w:marBottom w:val="0"/>
          <w:divBdr>
            <w:top w:val="none" w:sz="0" w:space="0" w:color="auto"/>
            <w:left w:val="none" w:sz="0" w:space="0" w:color="auto"/>
            <w:bottom w:val="none" w:sz="0" w:space="0" w:color="auto"/>
            <w:right w:val="none" w:sz="0" w:space="0" w:color="auto"/>
          </w:divBdr>
        </w:div>
        <w:div w:id="587352526">
          <w:marLeft w:val="480"/>
          <w:marRight w:val="0"/>
          <w:marTop w:val="0"/>
          <w:marBottom w:val="0"/>
          <w:divBdr>
            <w:top w:val="none" w:sz="0" w:space="0" w:color="auto"/>
            <w:left w:val="none" w:sz="0" w:space="0" w:color="auto"/>
            <w:bottom w:val="none" w:sz="0" w:space="0" w:color="auto"/>
            <w:right w:val="none" w:sz="0" w:space="0" w:color="auto"/>
          </w:divBdr>
        </w:div>
        <w:div w:id="2025665235">
          <w:marLeft w:val="480"/>
          <w:marRight w:val="0"/>
          <w:marTop w:val="0"/>
          <w:marBottom w:val="0"/>
          <w:divBdr>
            <w:top w:val="none" w:sz="0" w:space="0" w:color="auto"/>
            <w:left w:val="none" w:sz="0" w:space="0" w:color="auto"/>
            <w:bottom w:val="none" w:sz="0" w:space="0" w:color="auto"/>
            <w:right w:val="none" w:sz="0" w:space="0" w:color="auto"/>
          </w:divBdr>
        </w:div>
        <w:div w:id="1383015411">
          <w:marLeft w:val="480"/>
          <w:marRight w:val="0"/>
          <w:marTop w:val="0"/>
          <w:marBottom w:val="0"/>
          <w:divBdr>
            <w:top w:val="none" w:sz="0" w:space="0" w:color="auto"/>
            <w:left w:val="none" w:sz="0" w:space="0" w:color="auto"/>
            <w:bottom w:val="none" w:sz="0" w:space="0" w:color="auto"/>
            <w:right w:val="none" w:sz="0" w:space="0" w:color="auto"/>
          </w:divBdr>
        </w:div>
        <w:div w:id="981615040">
          <w:marLeft w:val="480"/>
          <w:marRight w:val="0"/>
          <w:marTop w:val="0"/>
          <w:marBottom w:val="0"/>
          <w:divBdr>
            <w:top w:val="none" w:sz="0" w:space="0" w:color="auto"/>
            <w:left w:val="none" w:sz="0" w:space="0" w:color="auto"/>
            <w:bottom w:val="none" w:sz="0" w:space="0" w:color="auto"/>
            <w:right w:val="none" w:sz="0" w:space="0" w:color="auto"/>
          </w:divBdr>
        </w:div>
        <w:div w:id="1808474752">
          <w:marLeft w:val="480"/>
          <w:marRight w:val="0"/>
          <w:marTop w:val="0"/>
          <w:marBottom w:val="0"/>
          <w:divBdr>
            <w:top w:val="none" w:sz="0" w:space="0" w:color="auto"/>
            <w:left w:val="none" w:sz="0" w:space="0" w:color="auto"/>
            <w:bottom w:val="none" w:sz="0" w:space="0" w:color="auto"/>
            <w:right w:val="none" w:sz="0" w:space="0" w:color="auto"/>
          </w:divBdr>
        </w:div>
        <w:div w:id="738164658">
          <w:marLeft w:val="480"/>
          <w:marRight w:val="0"/>
          <w:marTop w:val="0"/>
          <w:marBottom w:val="0"/>
          <w:divBdr>
            <w:top w:val="none" w:sz="0" w:space="0" w:color="auto"/>
            <w:left w:val="none" w:sz="0" w:space="0" w:color="auto"/>
            <w:bottom w:val="none" w:sz="0" w:space="0" w:color="auto"/>
            <w:right w:val="none" w:sz="0" w:space="0" w:color="auto"/>
          </w:divBdr>
        </w:div>
        <w:div w:id="2006395908">
          <w:marLeft w:val="480"/>
          <w:marRight w:val="0"/>
          <w:marTop w:val="0"/>
          <w:marBottom w:val="0"/>
          <w:divBdr>
            <w:top w:val="none" w:sz="0" w:space="0" w:color="auto"/>
            <w:left w:val="none" w:sz="0" w:space="0" w:color="auto"/>
            <w:bottom w:val="none" w:sz="0" w:space="0" w:color="auto"/>
            <w:right w:val="none" w:sz="0" w:space="0" w:color="auto"/>
          </w:divBdr>
        </w:div>
        <w:div w:id="873660673">
          <w:marLeft w:val="480"/>
          <w:marRight w:val="0"/>
          <w:marTop w:val="0"/>
          <w:marBottom w:val="0"/>
          <w:divBdr>
            <w:top w:val="none" w:sz="0" w:space="0" w:color="auto"/>
            <w:left w:val="none" w:sz="0" w:space="0" w:color="auto"/>
            <w:bottom w:val="none" w:sz="0" w:space="0" w:color="auto"/>
            <w:right w:val="none" w:sz="0" w:space="0" w:color="auto"/>
          </w:divBdr>
        </w:div>
        <w:div w:id="482085260">
          <w:marLeft w:val="480"/>
          <w:marRight w:val="0"/>
          <w:marTop w:val="0"/>
          <w:marBottom w:val="0"/>
          <w:divBdr>
            <w:top w:val="none" w:sz="0" w:space="0" w:color="auto"/>
            <w:left w:val="none" w:sz="0" w:space="0" w:color="auto"/>
            <w:bottom w:val="none" w:sz="0" w:space="0" w:color="auto"/>
            <w:right w:val="none" w:sz="0" w:space="0" w:color="auto"/>
          </w:divBdr>
        </w:div>
        <w:div w:id="1069618987">
          <w:marLeft w:val="480"/>
          <w:marRight w:val="0"/>
          <w:marTop w:val="0"/>
          <w:marBottom w:val="0"/>
          <w:divBdr>
            <w:top w:val="none" w:sz="0" w:space="0" w:color="auto"/>
            <w:left w:val="none" w:sz="0" w:space="0" w:color="auto"/>
            <w:bottom w:val="none" w:sz="0" w:space="0" w:color="auto"/>
            <w:right w:val="none" w:sz="0" w:space="0" w:color="auto"/>
          </w:divBdr>
        </w:div>
        <w:div w:id="1269577789">
          <w:marLeft w:val="480"/>
          <w:marRight w:val="0"/>
          <w:marTop w:val="0"/>
          <w:marBottom w:val="0"/>
          <w:divBdr>
            <w:top w:val="none" w:sz="0" w:space="0" w:color="auto"/>
            <w:left w:val="none" w:sz="0" w:space="0" w:color="auto"/>
            <w:bottom w:val="none" w:sz="0" w:space="0" w:color="auto"/>
            <w:right w:val="none" w:sz="0" w:space="0" w:color="auto"/>
          </w:divBdr>
        </w:div>
        <w:div w:id="296616568">
          <w:marLeft w:val="480"/>
          <w:marRight w:val="0"/>
          <w:marTop w:val="0"/>
          <w:marBottom w:val="0"/>
          <w:divBdr>
            <w:top w:val="none" w:sz="0" w:space="0" w:color="auto"/>
            <w:left w:val="none" w:sz="0" w:space="0" w:color="auto"/>
            <w:bottom w:val="none" w:sz="0" w:space="0" w:color="auto"/>
            <w:right w:val="none" w:sz="0" w:space="0" w:color="auto"/>
          </w:divBdr>
        </w:div>
        <w:div w:id="1342198875">
          <w:marLeft w:val="480"/>
          <w:marRight w:val="0"/>
          <w:marTop w:val="0"/>
          <w:marBottom w:val="0"/>
          <w:divBdr>
            <w:top w:val="none" w:sz="0" w:space="0" w:color="auto"/>
            <w:left w:val="none" w:sz="0" w:space="0" w:color="auto"/>
            <w:bottom w:val="none" w:sz="0" w:space="0" w:color="auto"/>
            <w:right w:val="none" w:sz="0" w:space="0" w:color="auto"/>
          </w:divBdr>
        </w:div>
        <w:div w:id="1378552002">
          <w:marLeft w:val="480"/>
          <w:marRight w:val="0"/>
          <w:marTop w:val="0"/>
          <w:marBottom w:val="0"/>
          <w:divBdr>
            <w:top w:val="none" w:sz="0" w:space="0" w:color="auto"/>
            <w:left w:val="none" w:sz="0" w:space="0" w:color="auto"/>
            <w:bottom w:val="none" w:sz="0" w:space="0" w:color="auto"/>
            <w:right w:val="none" w:sz="0" w:space="0" w:color="auto"/>
          </w:divBdr>
        </w:div>
        <w:div w:id="38865209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brigita.dejus@rtu.l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6211169-4DBF-8043-A986-65661AC2BD9A}"/>
      </w:docPartPr>
      <w:docPartBody>
        <w:p w:rsidR="00DE72E1" w:rsidRDefault="00786661">
          <w:r w:rsidRPr="0037515C">
            <w:rPr>
              <w:rStyle w:val="PlaceholderText"/>
            </w:rPr>
            <w:t>Click or tap here to enter text.</w:t>
          </w:r>
        </w:p>
      </w:docPartBody>
    </w:docPart>
    <w:docPart>
      <w:docPartPr>
        <w:name w:val="8CF63DFD654732408022671B9C1B5291"/>
        <w:category>
          <w:name w:val="General"/>
          <w:gallery w:val="placeholder"/>
        </w:category>
        <w:types>
          <w:type w:val="bbPlcHdr"/>
        </w:types>
        <w:behaviors>
          <w:behavior w:val="content"/>
        </w:behaviors>
        <w:guid w:val="{B03F1EA4-23E2-A546-A16C-4E0F581C33D3}"/>
      </w:docPartPr>
      <w:docPartBody>
        <w:p w:rsidR="00964673" w:rsidRDefault="00472C49" w:rsidP="00472C49">
          <w:pPr>
            <w:pStyle w:val="8CF63DFD654732408022671B9C1B5291"/>
          </w:pPr>
          <w:r w:rsidRPr="0037515C">
            <w:rPr>
              <w:rStyle w:val="PlaceholderText"/>
            </w:rPr>
            <w:t>Click or tap here to enter text.</w:t>
          </w:r>
        </w:p>
      </w:docPartBody>
    </w:docPart>
    <w:docPart>
      <w:docPartPr>
        <w:name w:val="EAF3E9D78F91F740975E7537B762A492"/>
        <w:category>
          <w:name w:val="General"/>
          <w:gallery w:val="placeholder"/>
        </w:category>
        <w:types>
          <w:type w:val="bbPlcHdr"/>
        </w:types>
        <w:behaviors>
          <w:behavior w:val="content"/>
        </w:behaviors>
        <w:guid w:val="{34989DA4-1318-2D47-A12E-56718888CE4A}"/>
      </w:docPartPr>
      <w:docPartBody>
        <w:p w:rsidR="00964673" w:rsidRDefault="00472C49" w:rsidP="00472C49">
          <w:pPr>
            <w:pStyle w:val="EAF3E9D78F91F740975E7537B762A492"/>
          </w:pPr>
          <w:r w:rsidRPr="0037515C">
            <w:rPr>
              <w:rStyle w:val="PlaceholderText"/>
            </w:rPr>
            <w:t>Click or tap here to enter text.</w:t>
          </w:r>
        </w:p>
      </w:docPartBody>
    </w:docPart>
    <w:docPart>
      <w:docPartPr>
        <w:name w:val="EF69AED3B01654488A0E34661EDDC3B2"/>
        <w:category>
          <w:name w:val="General"/>
          <w:gallery w:val="placeholder"/>
        </w:category>
        <w:types>
          <w:type w:val="bbPlcHdr"/>
        </w:types>
        <w:behaviors>
          <w:behavior w:val="content"/>
        </w:behaviors>
        <w:guid w:val="{DFB05BC1-0B34-9C4B-8663-80E0D087DE7C}"/>
      </w:docPartPr>
      <w:docPartBody>
        <w:p w:rsidR="00964673" w:rsidRDefault="00472C49" w:rsidP="00472C49">
          <w:pPr>
            <w:pStyle w:val="EF69AED3B01654488A0E34661EDDC3B2"/>
          </w:pPr>
          <w:r w:rsidRPr="0037515C">
            <w:rPr>
              <w:rStyle w:val="PlaceholderText"/>
            </w:rPr>
            <w:t>Click or tap here to enter text.</w:t>
          </w:r>
        </w:p>
      </w:docPartBody>
    </w:docPart>
    <w:docPart>
      <w:docPartPr>
        <w:name w:val="B5394EC5B9449643841B22771BC9A1D7"/>
        <w:category>
          <w:name w:val="General"/>
          <w:gallery w:val="placeholder"/>
        </w:category>
        <w:types>
          <w:type w:val="bbPlcHdr"/>
        </w:types>
        <w:behaviors>
          <w:behavior w:val="content"/>
        </w:behaviors>
        <w:guid w:val="{1208582B-5AAB-5948-8753-6B5C5A6EDE3F}"/>
      </w:docPartPr>
      <w:docPartBody>
        <w:p w:rsidR="00964673" w:rsidRDefault="00472C49" w:rsidP="00472C49">
          <w:pPr>
            <w:pStyle w:val="B5394EC5B9449643841B22771BC9A1D7"/>
          </w:pPr>
          <w:r w:rsidRPr="003751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61"/>
    <w:rsid w:val="00233556"/>
    <w:rsid w:val="002C549D"/>
    <w:rsid w:val="003F33F7"/>
    <w:rsid w:val="004436B8"/>
    <w:rsid w:val="00472C49"/>
    <w:rsid w:val="005A5DC6"/>
    <w:rsid w:val="006E2DBD"/>
    <w:rsid w:val="00786661"/>
    <w:rsid w:val="007D3948"/>
    <w:rsid w:val="00907A36"/>
    <w:rsid w:val="00964673"/>
    <w:rsid w:val="009A6A05"/>
    <w:rsid w:val="00B26DBE"/>
    <w:rsid w:val="00BE33A7"/>
    <w:rsid w:val="00DE72E1"/>
    <w:rsid w:val="00F3284E"/>
  </w:rsids>
  <m:mathPr>
    <m:mathFont m:val="Cambria Math"/>
    <m:brkBin m:val="before"/>
    <m:brkBinSub m:val="--"/>
    <m:smallFrac m:val="0"/>
    <m:dispDef/>
    <m:lMargin m:val="0"/>
    <m:rMargin m:val="0"/>
    <m:defJc m:val="centerGroup"/>
    <m:wrapIndent m:val="1440"/>
    <m:intLim m:val="subSup"/>
    <m:naryLim m:val="undOvr"/>
  </m:mathPr>
  <w:themeFontLang w:val="en-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LV"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2C49"/>
    <w:rPr>
      <w:color w:val="808080"/>
    </w:rPr>
  </w:style>
  <w:style w:type="paragraph" w:customStyle="1" w:styleId="8CF63DFD654732408022671B9C1B5291">
    <w:name w:val="8CF63DFD654732408022671B9C1B5291"/>
    <w:rsid w:val="00472C49"/>
  </w:style>
  <w:style w:type="paragraph" w:customStyle="1" w:styleId="EAF3E9D78F91F740975E7537B762A492">
    <w:name w:val="EAF3E9D78F91F740975E7537B762A492"/>
    <w:rsid w:val="00472C49"/>
  </w:style>
  <w:style w:type="paragraph" w:customStyle="1" w:styleId="EF69AED3B01654488A0E34661EDDC3B2">
    <w:name w:val="EF69AED3B01654488A0E34661EDDC3B2"/>
    <w:rsid w:val="00472C49"/>
  </w:style>
  <w:style w:type="paragraph" w:customStyle="1" w:styleId="B5394EC5B9449643841B22771BC9A1D7">
    <w:name w:val="B5394EC5B9449643841B22771BC9A1D7"/>
    <w:rsid w:val="00472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EC4AC4-B5F3-134F-ADBE-6FE0E167E1F7}">
  <we:reference id="wa104382081" version="1.46.0.0" store="en-GB" storeType="OMEX"/>
  <we:alternateReferences>
    <we:reference id="WA104382081" version="1.46.0.0" store="" storeType="OMEX"/>
  </we:alternateReferences>
  <we:properties>
    <we:property name="MENDELEY_CITATIONS" value="[{&quot;citationID&quot;:&quot;MENDELEY_CITATION_fb0e11b0-d6be-4ae6-9c03-8445767dd355&quot;,&quot;properties&quot;:{&quot;noteIndex&quot;:0},&quot;isEdited&quot;:false,&quot;manualOverride&quot;:{&quot;isManuallyOverridden&quot;:false,&quot;citeprocText&quot;:&quot;(Jia &lt;i&gt;et al.&lt;/i&gt;, 2021)&quot;,&quot;manualOverrideText&quot;:&quot;&quot;},&quot;citationTag&quot;:&quot;MENDELEY_CITATION_v3_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&quot;,&quot;citationItems&quot;:[{&quot;id&quot;:&quot;cc2ff7fb-4d4e-3e1e-92a9-7e3489009899&quot;,&quot;itemData&quot;:{&quot;type&quot;:&quot;article&quot;,&quot;id&quot;:&quot;cc2ff7fb-4d4e-3e1e-92a9-7e3489009899&quot;,&quot;title&quot;:&quot;The Impact of COVID-19 on the Water Sector: A Review&quot;,&quot;author&quot;:[{&quot;family&quot;:&quot;Jia&quot;,&quot;given&quot;:&quot;Xuexiu&quot;,&quot;parse-names&quot;:false,&quot;dropping-particle&quot;:&quot;&quot;,&quot;non-dropping-particle&quot;:&quot;&quot;},{&quot;family&quot;:&quot;Varbanov&quot;,&quot;given&quot;:&quot;Petar Sabev&quot;,&quot;parse-names&quot;:false,&quot;dropping-particle&quot;:&quot;&quot;,&quot;non-dropping-particle&quot;:&quot;&quot;},{&quot;family&quot;:&quot;Klemeš&quot;,&quot;given&quot;:&quot;Jiří Jaromír&quot;,&quot;parse-names&quot;:false,&quot;dropping-particle&quot;:&quot;&quot;,&quot;non-dropping-particle&quot;:&quot;&quot;},{&quot;family&quot;:&quot;Jia&quot;,&quot;given&quot;:&quot;Xiaoping&quot;,&quot;parse-names&quot;:false,&quot;dropping-particle&quot;:&quot;&quot;,&quot;non-dropping-particle&quot;:&quot;&quot;}],&quot;container-title&quot;:&quot;Chemical Engineering Transactions&quot;,&quot;container-title-short&quot;:&quot;Chem Eng Trans&quot;,&quot;DOI&quot;:&quot;10.3303/CET2188011&quot;,&quot;ISSN&quot;:&quot;22839216&quot;,&quot;issued&quot;:{&quot;date-parts&quot;:[[2021]]},&quot;page&quot;:&quot;67-72&quot;,&quot;abstract&quot;:&quot;This paper provides a literature review of the impact of the COVID-19 spread-prevention measures on the water sectors, including general water network management, water quality and quantity, and wastewater treatment. Fifty-four papers are selected for the analytical review, and the results showed that the pandemic poses both positive and potential long term negative impacts to the water sector. In the short term, the limitations in mobility and industrial activities lead to the water use patterns shifts between especially the industrial and residential sector, and reduction in aquatic pollution discharge. But in the long run, the changes in the industrial development patterns and people's lifestyle caused by the pandemic might also require further adaption and update of the current water networks. Understanding the interactions between the pandemic and water-related aspects is essential to ensure the urban water supply system is resilient in pandemic situations. As a response, this resilience can help to facilitate controlling and mitigating the spreading of the virus.&quot;,&quot;publisher&quot;:&quot;Italian Association of Chemical Engineering - AIDIC&quot;,&quot;volume&quot;:&quot;88&quot;},&quot;isTemporary&quot;:false}]},{&quot;citationID&quot;:&quot;MENDELEY_CITATION_5aa0f039-ebad-485d-94b9-cd6776baf679&quot;,&quot;properties&quot;:{&quot;noteIndex&quot;:0},&quot;isEdited&quot;:false,&quot;manualOverride&quot;:{&quot;isManuallyOverridden&quot;:false,&quot;citeprocText&quot;:&quot;(Galani &lt;i&gt;et al.&lt;/i&gt;, 2022; Kitajima &lt;i&gt;et al.&lt;/i&gt;, 2020)&quot;,&quot;manualOverrideText&quot;:&quot;&quot;},&quot;citationTag&quot;:&quot;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&quot;,&quot;citationItems&quot;:[{&quot;id&quot;:&quot;95d21179-acba-3492-a4f6-1dbd8feb92a0&quot;,&quot;itemData&quot;:{&quot;type&quot;:&quot;article-journal&quot;,&quot;id&quot;:&quot;95d21179-acba-3492-a4f6-1dbd8feb92a0&quot;,&quot;title&quot;:&quot;SARS-CoV-2 wastewater surveillance data can predict hospitalizations and ICU admissions&quot;,&quot;author&quot;:[{&quot;family&quot;:&quot;Galani&quot;,&quot;given&quot;:&quot;Aikaterini&quot;,&quot;parse-names&quot;:false,&quot;dropping-particle&quot;:&quot;&quot;,&quot;non-dropping-particle&quot;:&quot;&quot;},{&quot;family&quot;:&quot;Aalizadeh&quot;,&quot;given&quot;:&quot;Reza&quot;,&quot;parse-names&quot;:false,&quot;dropping-particle&quot;:&quot;&quot;,&quot;non-dropping-particle&quot;:&quot;&quot;},{&quot;family&quot;:&quot;Kostakis&quot;,&quot;given&quot;:&quot;Marios&quot;,&quot;parse-names&quot;:false,&quot;dropping-particle&quot;:&quot;&quot;,&quot;non-dropping-particle&quot;:&quot;&quot;},{&quot;family&quot;:&quot;Markou&quot;,&quot;given&quot;:&quot;Athina&quot;,&quot;parse-names&quot;:false,&quot;dropping-particle&quot;:&quot;&quot;,&quot;non-dropping-particle&quot;:&quot;&quot;},{&quot;family&quot;:&quot;Alygizakis&quot;,&quot;given&quot;:&quot;Nikiforos&quot;,&quot;parse-names&quot;:false,&quot;dropping-particle&quot;:&quot;&quot;,&quot;non-dropping-particle&quot;:&quot;&quot;},{&quot;family&quot;:&quot;Lytras&quot;,&quot;given&quot;:&quot;Theodore&quot;,&quot;parse-names&quot;:false,&quot;dropping-particle&quot;:&quot;&quot;,&quot;non-dropping-particle&quot;:&quot;&quot;},{&quot;family&quot;:&quot;Adamopoulos&quot;,&quot;given&quot;:&quot;Panagiotis G.&quot;,&quot;parse-names&quot;:false,&quot;dropping-particle&quot;:&quot;&quot;,&quot;non-dropping-particle&quot;:&quot;&quot;},{&quot;family&quot;:&quot;Peccia&quot;,&quot;given&quot;:&quot;Jordan&quot;,&quot;parse-names&quot;:false,&quot;dropping-particle&quot;:&quot;&quot;,&quot;non-dropping-particle&quot;:&quot;&quot;},{&quot;family&quot;:&quot;Thompson&quot;,&quot;given&quot;:&quot;David C.&quot;,&quot;parse-names&quot;:false,&quot;dropping-particle&quot;:&quot;&quot;,&quot;non-dropping-particle&quot;:&quot;&quot;},{&quot;family&quot;:&quot;Kontou&quot;,&quot;given&quot;:&quot;Aikaterini&quot;,&quot;parse-names&quot;:false,&quot;dropping-particle&quot;:&quot;&quot;,&quot;non-dropping-particle&quot;:&quot;&quot;},{&quot;family&quot;:&quot;Karagiannidis&quot;,&quot;given&quot;:&quot;Apostolos&quot;,&quot;parse-names&quot;:false,&quot;dropping-particle&quot;:&quot;&quot;,&quot;non-dropping-particle&quot;:&quot;&quot;},{&quot;family&quot;:&quot;Lianidou&quot;,&quot;given&quot;:&quot;Evi S.&quot;,&quot;parse-names&quot;:false,&quot;dropping-particle&quot;:&quot;&quot;,&quot;non-dropping-particle&quot;:&quot;&quot;},{&quot;family&quot;:&quot;Avgeris&quot;,&quot;given&quot;:&quot;Margaritis&quot;,&quot;parse-names&quot;:false,&quot;dropping-particle&quot;:&quot;&quot;,&quot;non-dropping-particle&quot;:&quot;&quot;},{&quot;family&quot;:&quot;Paraskevis&quot;,&quot;given&quot;:&quot;Dimitrios&quot;,&quot;parse-names&quot;:false,&quot;dropping-particle&quot;:&quot;&quot;,&quot;non-dropping-particle&quot;:&quot;&quot;},{&quot;family&quot;:&quot;Tsiodras&quot;,&quot;given&quot;:&quot;Sotirios&quot;,&quot;parse-names&quot;:false,&quot;dropping-particle&quot;:&quot;&quot;,&quot;non-dropping-particle&quot;:&quot;&quot;},{&quot;family&quot;:&quot;Scorilas&quot;,&quot;given&quot;:&quot;Andreas&quot;,&quot;parse-names&quot;:false,&quot;dropping-particle&quot;:&quot;&quot;,&quot;non-dropping-particle&quot;:&quot;&quot;},{&quot;family&quot;:&quot;Vasiliou&quot;,&quot;given&quot;:&quot;Vasilis&quot;,&quot;parse-names&quot;:false,&quot;dropping-particle&quot;:&quot;&quot;,&quot;non-dropping-particle&quot;:&quot;&quot;},{&quot;family&quot;:&quot;Dimopoulos&quot;,&quot;given&quot;:&quot;Meletios Athanasios&quot;,&quot;parse-names&quot;:false,&quot;dropping-particle&quot;:&quot;&quot;,&quot;non-dropping-particle&quot;:&quot;&quot;},{&quot;family&quot;:&quot;Thomaidis&quot;,&quot;given&quot;:&quot;Nikolaos S.&quot;,&quot;parse-names&quot;:false,&quot;dropping-particle&quot;:&quot;&quot;,&quot;non-dropping-particle&quot;:&quot;&quot;}],&quot;container-title&quot;:&quot;Science of the Total Environment&quot;,&quot;DOI&quot;:&quot;10.1016/j.scitotenv.2021.150151&quot;,&quot;ISSN&quot;:&quot;18791026&quot;,&quot;PMID&quot;:&quot;34623953&quot;,&quot;issued&quot;:{&quot;date-parts&quot;:[[2022,1,15]]},&quot;abstract&quot;:&quot;We measured SARS-CoV-2 RNA load in raw wastewater in Attica, Greece, by RT-qPCR for the environmental surveillance of COVID-19 for 6 months. The lag between RNA load and pandemic indicators (COVID-19 hospital and intensive care unit (ICU) admissions) was calculated using a grid search. Our results showed that RNA load in raw wastewater is a leading indicator of positive COVID-19 cases, new hospitalization and admission into ICUs by 5, 8 and 9 days, respectively. Modelling techniques based on distributed/fixed lag modelling, linear regression and artificial neural networks were utilized to build relationships between SARS-CoV-2 RNA load in wastewater and pandemic health indicators. SARS-CoV-2 mutation analysis in wastewater during the third pandemic wave revealed that the alpha-variant was dominant. Our results demonstrate that clinical and environmental surveillance data can be combined to create robust models to study the on-going COVID-19 infection dynamics and provide an early warning for increased hospital admissions.&quot;,&quot;publisher&quot;:&quot;Elsevier B.V.&quot;,&quot;volume&quot;:&quot;804&quot;,&quot;container-title-short&quot;:&quot;&quot;},&quot;isTemporary&quot;:false},{&quot;id&quot;:&quot;fb212f95-b643-371d-8741-0dbff0b600d4&quot;,&quot;itemData&quot;:{&quot;type&quot;:&quot;article-journal&quot;,&quot;id&quot;:&quot;fb212f95-b643-371d-8741-0dbff0b600d4&quot;,&quot;title&quot;:&quot;SARS-CoV-2 in wastewater: State of the knowledge and research needs&quot;,&quot;author&quot;:[{&quot;family&quot;:&quot;Kitajima&quot;,&quot;given&quot;:&quot;Masaaki&quot;,&quot;parse-names&quot;:false,&quot;dropping-particle&quot;:&quot;&quot;,&quot;non-dropping-particle&quot;:&quot;&quot;},{&quot;family&quot;:&quot;Ahmed&quot;,&quot;given&quot;:&quot;Warish&quot;,&quot;parse-names&quot;:false,&quot;dropping-particle&quot;:&quot;&quot;,&quot;non-dropping-particle&quot;:&quot;&quot;},{&quot;family&quot;:&quot;Bibby&quot;,&quot;given&quot;:&quot;Kyle&quot;,&quot;parse-names&quot;:false,&quot;dropping-particle&quot;:&quot;&quot;,&quot;non-dropping-particle&quot;:&quot;&quot;},{&quot;family&quot;:&quot;Carducci&quot;,&quot;given&quot;:&quot;Annalaura&quot;,&quot;parse-names&quot;:false,&quot;dropping-particle&quot;:&quot;&quot;,&quot;non-dropping-particle&quot;:&quot;&quot;},{&quot;family&quot;:&quot;Gerba&quot;,&quot;given&quot;:&quot;Charles P.&quot;,&quot;parse-names&quot;:false,&quot;dropping-particle&quot;:&quot;&quot;,&quot;non-dropping-particle&quot;:&quot;&quot;},{&quot;family&quot;:&quot;Hamilton&quot;,&quot;given&quot;:&quot;Kerry A.&quot;,&quot;parse-names&quot;:false,&quot;dropping-particle&quot;:&quot;&quot;,&quot;non-dropping-particle&quot;:&quot;&quot;},{&quot;family&quot;:&quot;Haramoto&quot;,&quot;given&quot;:&quot;Eiji&quot;,&quot;parse-names&quot;:false,&quot;dropping-particle&quot;:&quot;&quot;,&quot;non-dropping-particle&quot;:&quot;&quot;},{&quot;family&quot;:&quot;Rose&quot;,&quot;given&quot;:&quot;Joan B.&quot;,&quot;parse-names&quot;:false,&quot;dropping-particle&quot;:&quot;&quot;,&quot;non-dropping-particle&quot;:&quot;&quot;}],&quot;container-title&quot;:&quot;Science of the Total Environment&quot;,&quot;DOI&quot;:&quot;10.1016/j.scitotenv.2020.139076&quot;,&quot;ISSN&quot;:&quot;18791026&quot;,&quot;PMID&quot;:&quot;32758929&quot;,&quot;URL&quot;:&quot;https://doi.org/10.1016/j.scitotenv.2020.139076&quot;,&quot;issued&quot;:{&quot;date-parts&quot;:[[2020]]},&quot;page&quot;:&quot;139076&quot;,&quot;abstract&quot;:&quot;The ongoing global pandemic of coronavirus disease 2019 (COVID-19) caused by severe acute respiratory syndrome coronavirus 2 (SARS-CoV-2) has been a Public Health Emergency of International Concern, which was officially declared by the World Health Organization. SARS-CoV-2 is a member of the family Coronaviridae that consists of a group of enveloped viruses with single-stranded RNA genome, which cause diseases ranging from common colds to acute respiratory distress syndrome. Although the major transmission routes of SARS-CoV-2 are inhalation of aerosol/droplet and person-to-person contact, currently available evidence indicates that the viral RNA is present in wastewater, suggesting the need to better understand wastewater as potential sources of epidemiological data and human health risks. Here, we review the current knowledge related to the potential of wastewater surveillance to understand the epidemiology of COVID-19, methodologies for the detection and quantification of SARS-CoV-2 in wastewater, and information relevant for human health risk assessment of SARS-CoV-2. There has been growing evidence of gastrointestinal symptoms caused by SARS-CoV-2 infections and the presence of viral RNA not only in feces of infected individuals but also in wastewater. One of the major challenges in SARS-CoV-2 detection/quantification in wastewater samples is the lack of an optimized and standardized protocol. Currently available data are also limited for conducting a quantitative microbial risk assessment (QMRA) for SARS-CoV-2 exposure pathways. However, modeling-based approaches have a potential role to play in reducing the impact of the ongoing COVID-19 outbreak. Furthermore, QMRA parameters obtained from previous studies on relevant respiratory viruses help to inform risk assessments of SARS-CoV-2. Our understanding on the potential role of wastewater in SARS-CoV-2 transmission is largely limited by knowledge gaps in its occurrence, persistence, and removal in wastewater. There is an urgent need for further research to establish methodologies for wastewater surveillance and understand the implications of the presence of SARS-CoV-2 in wastewater.&quot;,&quot;publisher&quot;:&quot;The Authors&quot;,&quot;volume&quot;:&quot;739&quot;,&quot;container-title-short&quot;:&quot;&quot;},&quot;isTemporary&quot;:false}]},{&quot;citationID&quot;:&quot;MENDELEY_CITATION_6f656df7-5c0e-4ec4-881d-15c36ae3f2ec&quot;,&quot;properties&quot;:{&quot;noteIndex&quot;:0},&quot;isEdited&quot;:false,&quot;manualOverride&quot;:{&quot;isManuallyOverridden&quot;:false,&quot;citeprocText&quot;:&quot;(Daughton, 2020)&quot;,&quot;manualOverrideText&quot;:&quot;&quot;},&quot;citationTag&quot;:&quot;MENDELEY_CITATION_v3_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&quot;,&quot;citationItems&quot;:[{&quot;id&quot;:&quot;963f77dc-4a35-3475-a9bc-7e03ed1ee9e4&quot;,&quot;itemData&quot;:{&quot;type&quot;:&quot;article&quot;,&quot;id&quot;:&quot;963f77dc-4a35-3475-a9bc-7e03ed1ee9e4&quot;,&quot;title&quot;:&quot;Wastewater surveillance for population-wide Covid-19: The present and future&quot;,&quot;author&quot;:[{&quot;family&quot;:&quot;Daughton&quot;,&quot;given&quot;:&quot;Christian G.&quot;,&quot;parse-names&quot;:false,&quot;dropping-particle&quot;:&quot;&quot;,&quot;non-dropping-particle&quot;:&quot;&quot;}],&quot;container-title&quot;:&quot;Science of the Total Environment&quot;,&quot;DOI&quot;:&quot;10.1016/j.scitotenv.2020.139631&quot;,&quot;ISSN&quot;:&quot;18791026&quot;,&quot;PMID&quot;:&quot;32474280&quot;,&quot;issued&quot;:{&quot;date-parts&quot;:[[2020,9,20]]},&quot;abstract&quot;:&quot;The Covid-19 pandemic (Coronavirus disease 2019) continues to expose countless unanticipated problems at all levels of the world's complex, interconnected society — global domino effects involving public health and safety, accessible health care, food security, stability of economies and financial institutions, and even the viability of democracies. These problems pose immense challenges that can voraciously consume human and capital resources. Tracking the initiation, spread, and changing trends of Covid-19 at population-wide scales is one of the most daunting challenges, especially the urgent need to map the distribution and magnitude of Covid-19 in near real-time. Other than pre-exposure prophylaxis or therapeutic treatments, the most important tool is the ability to quickly identify infected individuals. The mainstay approach for epidemics has long involved the large-scale application of diagnostic testing at the individual case level. However, this approach faces overwhelming challenges in providing fast surveys of large populations. An epidemiological tool developed and refined by environmental scientists over the last 20 years (Wastewater-Based Epidemiology — WBE) holds the potential as a key tool in containing and mitigating Covid-19 outbreaks while also minimizing domino effects such as unnecessarily long stay-at-home policies that stress humans and economies alike. WBE measures chemical signatures in sewage, such as fragment biomarkers from the Severe Acute Respiratory Syndrome Coronavirus 2 (SARS-CoV-2), simply by applying the type of clinical diagnostic testing (designed for individuals) to the collective signature of entire communities. As such, it could rapidly establish the presence of Covid-19 infections across an entire community. Surprisingly, this tool has not been widely embraced by epidemiologists or public health officials. Presented is an overview of why and how governments should exercise prudence and begin evaluating WBE and coordinating development of a standardized WBE methodology — one that could be deployed within nationalized monitoring networks to provide intercomparable data across nations.&quot;,&quot;publisher&quot;:&quot;Elsevier B.V.&quot;,&quot;volume&quot;:&quot;736&quot;,&quot;container-title-short&quot;:&quot;&quot;},&quot;isTemporary&quot;:false}]},{&quot;citationID&quot;:&quot;MENDELEY_CITATION_f6a14b0f-4fe7-460c-b90b-8950fb02d375&quot;,&quot;properties&quot;:{&quot;noteIndex&quot;:0},&quot;isEdited&quot;:false,&quot;manualOverride&quot;:{&quot;isManuallyOverridden&quot;:false,&quot;citeprocText&quot;:&quot;(Ahmed &lt;i&gt;et al.&lt;/i&gt;, 2021; Gudra &lt;i&gt;et al.&lt;/i&gt;, 2022; Haramoto &lt;i&gt;et al.&lt;/i&gt;, 2020; la Rosa &lt;i&gt;et al.&lt;/i&gt;, 2020)&quot;,&quot;manualOverrideText&quot;:&quot;&quot;},&quot;citationTag&quot;:&quot;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&quot;,&quot;citationItems&quot;:[{&quot;id&quot;:&quot;36ae9d73-f580-31c4-83b0-44c5488f6f9a&quot;,&quot;itemData&quot;:{&quot;type&quot;:&quot;article-journal&quot;,&quot;id&quot;:&quot;36ae9d73-f580-31c4-83b0-44c5488f6f9a&quot;,&quot;title&quot;:&quot;First environmental surveillance for the presence of SARS-CoV-2 RNA in wastewater and river water in Japan&quot;,&quot;author&quot;:[{&quot;family&quot;:&quot;Haramoto&quot;,&quot;given&quot;:&quot;Eiji&quot;,&quot;parse-names&quot;:false,&quot;dropping-particle&quot;:&quot;&quot;,&quot;non-dropping-particle&quot;:&quot;&quot;},{&quot;family&quot;:&quot;Malla&quot;,&quot;given&quot;:&quot;Bikash&quot;,&quot;parse-names&quot;:false,&quot;dropping-particle&quot;:&quot;&quot;,&quot;non-dropping-particle&quot;:&quot;&quot;},{&quot;family&quot;:&quot;Thakali&quot;,&quot;given&quot;:&quot;Ocean&quot;,&quot;parse-names&quot;:false,&quot;dropping-particle&quot;:&quot;&quot;,&quot;non-dropping-particle&quot;:&quot;&quot;},{&quot;family&quot;:&quot;Kitajima&quot;,&quot;given&quot;:&quot;Masaaki&quot;,&quot;parse-names&quot;:false,&quot;dropping-particle&quot;:&quot;&quot;,&quot;non-dropping-particle&quot;:&quot;&quot;}],&quot;container-title&quot;:&quot;Science of the Total Environment&quot;,&quot;DOI&quot;:&quot;10.1016/j.scitotenv.2020.140405&quot;,&quot;ISSN&quot;:&quot;18791026&quot;,&quot;PMID&quot;:&quot;32783878&quot;,&quot;issued&quot;:{&quot;date-parts&quot;:[[2020,10,1]]},&quot;abstract&quot;:&quot;Wastewater-based epidemiology is a powerful tool to understand the actual incidence of coronavirus disease 2019 (COVID-19) in a community because severe acute respiratory syndrome coronavirus 2 (SARS-CoV-2), the etiological agent of COVID-19, can be shed in the feces of infected individuals regardless of their symptoms. The present study aimed to assess the presence of SARS-CoV-2 RNA in wastewater and river water in Yamanashi Prefecture, Japan, using four quantitative and two nested PCR assays. Influent and secondary-treated (before chlorination) wastewater samples and river water samples were collected five times from a wastewater treatment plant and three times from a river, respectively, between March 17 and May 7, 2020. The wastewater and river water samples (200–5000 mL) were processed by using two different methods: the electronegative membrane-vortex (EMV) method and the membrane adsorption-direct RNA extraction method. Based on the observed concentrations of indigenous pepper mild mottle virus RNA, the EMV method was found superior to the membrane adsorption-direct RNA extraction method. SARS-CoV-2 RNA was successfully detected in one of five secondary-treated wastewater samples with a concentration of 2.4 × 103 copies/L by N_Sarbeco qPCR assay following the EMV method, with sequence confirmation of the qPCR product, whereas all the influent samples were tested negative for SARS-CoV-2 RNA. This result could be attributed to higher limit of detection for influent (4.0 × 103–8.2 × 104 copies/L) with a lower filtration volume (200 mL) compared to that for secondary-treated wastewater (1.4 × 102–2.5 × 103 copies/L) with a higher filtration volume of 5000 mL. None of the river water samples tested positive for SARS-CoV-2 RNA. Comparison with the reported COVID-19 cases in Yamanashi Prefecture showed that SARS-CoV-2 RNA was detected in the secondary-treated wastewater sample when the cases peaked in the community. This is the first study reporting the detection of SARS-CoV-2 RNA in wastewater in Japan.&quot;,&quot;publisher&quot;:&quot;Elsevier B.V.&quot;,&quot;volume&quot;:&quot;737&quot;,&quot;container-title-short&quot;:&quot;&quot;},&quot;isTemporary&quot;:false},{&quot;id&quot;:&quot;3318cca9-6371-32f1-a517-e62301661de4&quot;,&quot;itemData&quot;:{&quot;type&quot;:&quot;article-journal&quot;,&quot;id&quot;:&quot;3318cca9-6371-32f1-a517-e62301661de4&quot;,&quot;title&quot;:&quot;SARS-CoV-2 RNA monitoring in wastewater as a potential early warning system for COVID-19 transmission in the community: A temporal case study&quot;,&quot;author&quot;:[{&quot;family&quot;:&quot;Ahmed&quot;,&quot;given&quot;:&quot;Warish&quot;,&quot;parse-names&quot;:false,&quot;dropping-particle&quot;:&quot;&quot;,&quot;non-dropping-particle&quot;:&quot;&quot;},{&quot;family&quot;:&quot;Tscharke&quot;,&quot;given&quot;:&quot;Ben&quot;,&quot;parse-names&quot;:false,&quot;dropping-particle&quot;:&quot;&quot;,&quot;non-dropping-particle&quot;:&quot;&quot;},{&quot;family&quot;:&quot;Bertsch&quot;,&quot;given&quot;:&quot;Paul M.&quot;,&quot;parse-names&quot;:false,&quot;dropping-particle&quot;:&quot;&quot;,&quot;non-dropping-particle&quot;:&quot;&quot;},{&quot;family&quot;:&quot;Bibby&quot;,&quot;given&quot;:&quot;Kyle&quot;,&quot;parse-names&quot;:false,&quot;dropping-particle&quot;:&quot;&quot;,&quot;non-dropping-particle&quot;:&quot;&quot;},{&quot;family&quot;:&quot;Bivins&quot;,&quot;given&quot;:&quot;Aaron&quot;,&quot;parse-names&quot;:false,&quot;dropping-particle&quot;:&quot;&quot;,&quot;non-dropping-particle&quot;:&quot;&quot;},{&quot;family&quot;:&quot;Choi&quot;,&quot;given&quot;:&quot;Phil&quot;,&quot;parse-names&quot;:false,&quot;dropping-particle&quot;:&quot;&quot;,&quot;non-dropping-particle&quot;:&quot;&quot;},{&quot;family&quot;:&quot;Clarke&quot;,&quot;given&quot;:&quot;Leah&quot;,&quot;parse-names&quot;:false,&quot;dropping-particle&quot;:&quot;&quot;,&quot;non-dropping-particle&quot;:&quot;&quot;},{&quot;family&quot;:&quot;Dwyer&quot;,&quot;given&quot;:&quot;Jason&quot;,&quot;parse-names&quot;:false,&quot;dropping-particle&quot;:&quot;&quot;,&quot;non-dropping-particle&quot;:&quot;&quot;},{&quot;family&quot;:&quot;Edson&quot;,&quot;given&quot;:&quot;Janette&quot;,&quot;parse-names&quot;:false,&quot;dropping-particle&quot;:&quot;&quot;,&quot;non-dropping-particle&quot;:&quot;&quot;},{&quot;family&quot;:&quot;Nguyen&quot;,&quot;given&quot;:&quot;Thi Minh Hong&quot;,&quot;parse-names&quot;:false,&quot;dropping-particle&quot;:&quot;&quot;,&quot;non-dropping-particle&quot;:&quot;&quot;},{&quot;family&quot;:&quot;O'Brien&quot;,&quot;given&quot;:&quot;Jake W.&quot;,&quot;parse-names&quot;:false,&quot;dropping-particle&quot;:&quot;&quot;,&quot;non-dropping-particle&quot;:&quot;&quot;},{&quot;family&quot;:&quot;Simpson&quot;,&quot;given&quot;:&quot;Stuart L.&quot;,&quot;parse-names&quot;:false,&quot;dropping-particle&quot;:&quot;&quot;,&quot;non-dropping-particle&quot;:&quot;&quot;},{&quot;family&quot;:&quot;Sherman&quot;,&quot;given&quot;:&quot;Paul&quot;,&quot;parse-names&quot;:false,&quot;dropping-particle&quot;:&quot;&quot;,&quot;non-dropping-particle&quot;:&quot;&quot;},{&quot;family&quot;:&quot;Thomas&quot;,&quot;given&quot;:&quot;Kevin&quot;,&quot;parse-names&quot;:false,&quot;dropping-particle&quot;:&quot;v.&quot;,&quot;non-dropping-particle&quot;:&quot;&quot;},{&quot;family&quot;:&quot;Verhagen&quot;,&quot;given&quot;:&quot;Rory&quot;,&quot;parse-names&quot;:false,&quot;dropping-particle&quot;:&quot;&quot;,&quot;non-dropping-particle&quot;:&quot;&quot;},{&quot;family&quot;:&quot;Zaugg&quot;,&quot;given&quot;:&quot;Julian&quot;,&quot;parse-names&quot;:false,&quot;dropping-particle&quot;:&quot;&quot;,&quot;non-dropping-particle&quot;:&quot;&quot;},{&quot;family&quot;:&quot;Mueller&quot;,&quot;given&quot;:&quot;Jochen F.&quot;,&quot;parse-names&quot;:false,&quot;dropping-particle&quot;:&quot;&quot;,&quot;non-dropping-particle&quot;:&quot;&quot;}],&quot;container-title&quot;:&quot;Science of the Total Environment&quot;,&quot;DOI&quot;:&quot;10.1016/j.scitotenv.2020.144216&quot;,&quot;ISSN&quot;:&quot;18791026&quot;,&quot;PMID&quot;:&quot;33360129&quot;,&quot;URL&quot;:&quot;https://doi.org/10.1016/j.scitotenv.2020.144216&quot;,&quot;issued&quot;:{&quot;date-parts&quot;:[[2021]]},&quot;page&quot;:&quot;144216&quot;,&quot;abstract&quot;:&quot;Severe acute respiratory syndrome coronavirus 2 (SARS-CoV-2), the virus which causes coronavirus disease (COVID-19), has spread rapidly across the globe infecting millions of people and causing significant health and economic impacts. Authorities are exploring complimentary approaches to monitor this infectious disease at the community level. Wastewater-based epidemiology (WBE) approaches to detect SARS-CoV-2 RNA in municipal wastewater are being implemented worldwide as an environmental surveillance approach to inform health authority decision-making. Owing to the extended excretion of SARS-CoV-2 RNA in stool, WBE can surveil large populated areas with a longer detection window providing unique information on the presence of pre-symptomatic and asymptomatic cases that are unlikely to be screened by clinical testing. Herein, we analysed SARS-CoV-2 RNA in 24-h composite wastewater samples (n = 63) from three wastewater treatment plants (WWTPs) in Brisbane, Queensland, Australia from 24th of February to 1st of May 2020. A total of 21 samples were positive for SARS-CoV-2, ranging from 135 to 11,992 gene copies (GC)/100 mL of wastewater. Detections were made in a Southern Brisbane WWTP in late February 2020, up to three weeks before the first clininal case was reported there. Wastewater samples were generally positive during the period with highest caseload data. The positive SARS-CoV-2 RNA detection in wastewater while there were limited clinical reported cases demonstrates the potential of WBE as an early warning system to identify hotspots and target localised public health responses, such as increased individual testing and the provision of health warnings.&quot;,&quot;publisher&quot;:&quot;Elsevier B.V.&quot;,&quot;volume&quot;:&quot;761&quot;,&quot;container-title-short&quot;:&quot;&quot;},&quot;isTemporary&quot;:false},{&quot;id&quot;:&quot;fccb6598-74cf-3d69-a5f6-f181a304d593&quot;,&quot;itemData&quot;:{&quot;type&quot;:&quot;article-journal&quot;,&quot;id&quot;:&quot;fccb6598-74cf-3d69-a5f6-f181a304d593&quot;,&quot;title&quot;:&quot;Detection of SARS-CoV-2 RNA in wastewater and importance of population size assessment in smaller cities: An exploratory case study from two municipalities in Latvia&quot;,&quot;author&quot;:[{&quot;family&quot;:&quot;Gudra&quot;,&quot;given&quot;:&quot;Dita&quot;,&quot;parse-names&quot;:false,&quot;dropping-particle&quot;:&quot;&quot;,&quot;non-dropping-particle&quot;:&quot;&quot;},{&quot;family&quot;:&quot;Dejus&quot;,&quot;given&quot;:&quot;Sandis&quot;,&quot;parse-names&quot;:false,&quot;dropping-particle&quot;:&quot;&quot;,&quot;non-dropping-particle&quot;:&quot;&quot;},{&quot;family&quot;:&quot;Bartkevics&quot;,&quot;given&quot;:&quot;Vadims&quot;,&quot;parse-names&quot;:false,&quot;dropping-particle&quot;:&quot;&quot;,&quot;non-dropping-particle&quot;:&quot;&quot;},{&quot;family&quot;:&quot;Roga&quot;,&quot;given&quot;:&quot;Ance&quot;,&quot;parse-names&quot;:false,&quot;dropping-particle&quot;:&quot;&quot;,&quot;non-dropping-particle&quot;:&quot;&quot;},{&quot;family&quot;:&quot;Kalnina&quot;,&quot;given&quot;:&quot;Ineta&quot;,&quot;parse-names&quot;:false,&quot;dropping-particle&quot;:&quot;&quot;,&quot;non-dropping-particle&quot;:&quot;&quot;},{&quot;family&quot;:&quot;Strods&quot;,&quot;given&quot;:&quot;Martins&quot;,&quot;parse-names&quot;:false,&quot;dropping-particle&quot;:&quot;&quot;,&quot;non-dropping-particle&quot;:&quot;&quot;},{&quot;family&quot;:&quot;Rayan&quot;,&quot;given&quot;:&quot;Anton&quot;,&quot;parse-names&quot;:false,&quot;dropping-particle&quot;:&quot;&quot;,&quot;non-dropping-particle&quot;:&quot;&quot;},{&quot;family&quot;:&quot;Kokina&quot;,&quot;given&quot;:&quot;Kristina&quot;,&quot;parse-names&quot;:false,&quot;dropping-particle&quot;:&quot;&quot;,&quot;non-dropping-particle&quot;:&quot;&quot;},{&quot;family&quot;:&quot;Zajakina&quot;,&quot;given&quot;:&quot;Anna&quot;,&quot;parse-names&quot;:false,&quot;dropping-particle&quot;:&quot;&quot;,&quot;non-dropping-particle&quot;:&quot;&quot;},{&quot;family&quot;:&quot;Dumpis&quot;,&quot;given&quot;:&quot;Uga&quot;,&quot;parse-names&quot;:false,&quot;dropping-particle&quot;:&quot;&quot;,&quot;non-dropping-particle&quot;:&quot;&quot;},{&quot;family&quot;:&quot;Ikkere&quot;,&quot;given&quot;:&quot;Laura Elina&quot;,&quot;parse-names&quot;:false,&quot;dropping-particle&quot;:&quot;&quot;,&quot;non-dropping-particle&quot;:&quot;&quot;},{&quot;family&quot;:&quot;Arhipova&quot;,&quot;given&quot;:&quot;Irina&quot;,&quot;parse-names&quot;:false,&quot;dropping-particle&quot;:&quot;&quot;,&quot;non-dropping-particle&quot;:&quot;&quot;},{&quot;family&quot;:&quot;Berzins&quot;,&quot;given&quot;:&quot;Gundars&quot;,&quot;parse-names&quot;:false,&quot;dropping-particle&quot;:&quot;&quot;,&quot;non-dropping-particle&quot;:&quot;&quot;},{&quot;family&quot;:&quot;Erglis&quot;,&quot;given&quot;:&quot;Aldis&quot;,&quot;parse-names&quot;:false,&quot;dropping-particle&quot;:&quot;&quot;,&quot;non-dropping-particle&quot;:&quot;&quot;},{&quot;family&quot;:&quot;Binde&quot;,&quot;given&quot;:&quot;Juris&quot;,&quot;parse-names&quot;:false,&quot;dropping-particle&quot;:&quot;&quot;,&quot;non-dropping-particle&quot;:&quot;&quot;},{&quot;family&quot;:&quot;Ansonska&quot;,&quot;given&quot;:&quot;Evija&quot;,&quot;parse-names&quot;:false,&quot;dropping-particle&quot;:&quot;&quot;,&quot;non-dropping-particle&quot;:&quot;&quot;},{&quot;family&quot;:&quot;Berzins&quot;,&quot;given&quot;:&quot;Aivars&quot;,&quot;parse-names&quot;:false,&quot;dropping-particle&quot;:&quot;&quot;,&quot;non-dropping-particle&quot;:&quot;&quot;},{&quot;family&quot;:&quot;Juhna&quot;,&quot;given&quot;:&quot;Talis&quot;,&quot;parse-names&quot;:false,&quot;dropping-particle&quot;:&quot;&quot;,&quot;non-dropping-particle&quot;:&quot;&quot;},{&quot;family&quot;:&quot;Fridmanis&quot;,&quot;given&quot;:&quot;Davids&quot;,&quot;parse-names&quot;:false,&quot;dropping-particle&quot;:&quot;&quot;,&quot;non-dropping-particle&quot;:&quot;&quot;}],&quot;container-title&quot;:&quot;Science of the Total Environment&quot;,&quot;DOI&quot;:&quot;10.1016/j.scitotenv.2022.153775&quot;,&quot;ISSN&quot;:&quot;18791026&quot;,&quot;PMID&quot;:&quot;35151738&quot;,&quot;URL&quot;:&quot;https://doi.org/10.1016/j.scitotenv.2022.153775&quot;,&quot;issued&quot;:{&quot;date-parts&quot;:[[2022]]},&quot;page&quot;:&quot;153775&quot;,&quot;abstract&quot;:&quot;Wastewater-based epidemiology (WBE) has regained global importance during the COVID-19 pandemic. The mobility of people and other factors, such as precipitation and irregular inflow of industrial wastewater, are complicating the estimation of the disease prevalence through WBE, which is crucial for proper crisis management. These estimations are particularly challenging in urban areas with moderate or low numbers of inhabitants in situations where movement restrictions are not adopted (as in the case of Latvia) because residents of smaller municipalities tend to be more mobile and less strict in following the rules and measures of disease containment. Thus, population movement can influence the outcome of WBE measurements significantly and may not reflect the actual epidemiological situation in the respective area. Here, we demonstrate that by combining the data of detected SARS-CoV-2 RNA copy number, 5-hydroxyindoleacetic acid (5-HIAA) analyses in wastewater and mobile call detail records it was possible to provide an accurate assessment of the COVID-19 epidemiological situation in towns that are small (COVID-19 28-day cumulative incidence r = 0.609 and 35-day cumulative incidence r = 0.89, p &lt; 0.05) and medium-sized towns (COVID-19 21-day cumulative incidence r = 0.997, 28-day cumulative incidence r = 0.98 and 35-day cumulative incidence r = 0.997, p &lt; 0.05). This is the first study demonstrating WBE for monitoring COVID-19 outbreaks in Latvia. We demonstrate that the application of population size estimation measurements such as total 5-HIAA and call detail record data improve the accuracy of the WBE approach.&quot;,&quot;publisher&quot;:&quot;Elsevier B.V.&quot;,&quot;volume&quot;:&quot;823&quot;,&quot;container-title-short&quot;:&quot;&quot;},&quot;isTemporary&quot;:false},{&quot;id&quot;:&quot;be2b49a5-59d1-3320-9f41-e9dda81e3a0f&quot;,&quot;itemData&quot;:{&quot;type&quot;:&quot;article-journal&quot;,&quot;id&quot;:&quot;be2b49a5-59d1-3320-9f41-e9dda81e3a0f&quot;,&quot;title&quot;:&quot;First detection of SARS-CoV-2 in untreated wastewaters in Italy&quot;,&quot;author&quot;:[{&quot;family&quot;:&quot;Rosa&quot;,&quot;given&quot;:&quot;Giuseppina&quot;,&quot;parse-names&quot;:false,&quot;dropping-particle&quot;:&quot;&quot;,&quot;non-dropping-particle&quot;:&quot;la&quot;},{&quot;family&quot;:&quot;Iaconelli&quot;,&quot;given&quot;:&quot;Marcello&quot;,&quot;parse-names&quot;:false,&quot;dropping-particle&quot;:&quot;&quot;,&quot;non-dropping-particle&quot;:&quot;&quot;},{&quot;family&quot;:&quot;Mancini&quot;,&quot;given&quot;:&quot;Pamela&quot;,&quot;parse-names&quot;:false,&quot;dropping-particle&quot;:&quot;&quot;,&quot;non-dropping-particle&quot;:&quot;&quot;},{&quot;family&quot;:&quot;Bonanno Ferraro&quot;,&quot;given&quot;:&quot;Giusy&quot;,&quot;parse-names&quot;:false,&quot;dropping-particle&quot;:&quot;&quot;,&quot;non-dropping-particle&quot;:&quot;&quot;},{&quot;family&quot;:&quot;Veneri&quot;,&quot;given&quot;:&quot;Carolina&quot;,&quot;parse-names&quot;:false,&quot;dropping-particle&quot;:&quot;&quot;,&quot;non-dropping-particle&quot;:&quot;&quot;},{&quot;family&quot;:&quot;Bonadonna&quot;,&quot;given&quot;:&quot;Lucia&quot;,&quot;parse-names&quot;:false,&quot;dropping-particle&quot;:&quot;&quot;,&quot;non-dropping-particle&quot;:&quot;&quot;},{&quot;family&quot;:&quot;Lucentini&quot;,&quot;given&quot;:&quot;Luca&quot;,&quot;parse-names&quot;:false,&quot;dropping-particle&quot;:&quot;&quot;,&quot;non-dropping-particle&quot;:&quot;&quot;},{&quot;family&quot;:&quot;Suffredini&quot;,&quot;given&quot;:&quot;Elisabetta&quot;,&quot;parse-names&quot;:false,&quot;dropping-particle&quot;:&quot;&quot;,&quot;non-dropping-particle&quot;:&quot;&quot;}],&quot;container-title&quot;:&quot;Science of the Total Environment&quot;,&quot;DOI&quot;:&quot;10.1016/j.scitotenv.2020.139652&quot;,&quot;ISSN&quot;:&quot;18791026&quot;,&quot;PMID&quot;:&quot;32464333&quot;,&quot;URL&quot;:&quot;https://doi.org/10.1016/j.scitotenv.2020.139652&quot;,&quot;issued&quot;:{&quot;date-parts&quot;:[[2020]]},&quot;page&quot;:&quot;139652&quot;,&quot;abstract&quot;:&quot;Several studies have demonstrated the advantages of environmental surveillance through the monitoring of sewage for the assessment of viruses circulating in a given community (wastewater-based epidemiology, WBE). During the COVID-19 public health emergency, many reports have described the presence of SARS-CoV-2 RNA in stools from COVID-19 patients, and a few studies reported the occurrence of SARS-CoV-2 in wastewaters worldwide. Italy is among the world's worst-affected countries in the COVID-19 pandemic, but so far there are no studies assessing the presence of SARS-CoV-2 in Italian wastewaters. To this aim, twelve influent sewage samples, collected between February and April 2020 from Wastewater Treatment Plants in Milan and Rome, were tested adapting, for concentration, the standard WHO procedure for Poliovirus surveillance. Molecular analysis was undertaken with three nested protocols, including a newly designed SARS-CoV-2 specific primer set. SARS-CoV-2 RNA detection was accomplished in volumes of 250 ml of wastewaters collected in areas of high (Milan) and low (Rome) epidemic circulation, according to clinical data. Overall, 6 out of 12 samples were positive. One of the positive results was obtained in a Milan wastewater sample collected a few days after the first notified Italian case of autochthonous SARS-CoV-2. The study confirms that WBE has the potential to be applied to SARS-CoV-2 as a sensitive tool to study spatial and temporal trends of virus circulation in the population.&quot;,&quot;publisher&quot;:&quot;Elsevier B.V.&quot;,&quot;volume&quot;:&quot;736&quot;,&quot;container-title-short&quot;:&quot;&quot;},&quot;isTemporary&quot;:false}]},{&quot;citationID&quot;:&quot;MENDELEY_CITATION_d54312cd-3be7-4cd0-9adb-9528cb195e26&quot;,&quot;properties&quot;:{&quot;noteIndex&quot;:0},&quot;isEdited&quot;:false,&quot;manualOverride&quot;:{&quot;isManuallyOverridden&quot;:false,&quot;citeprocText&quot;:&quot;(Weidhaas &lt;i&gt;et al.&lt;/i&gt;, 2021)&quot;,&quot;manualOverrideText&quot;:&quot;&quot;},&quot;citationTag&quot;:&quot;MENDELEY_CITATION_v3_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&quot;,&quot;citationItems&quot;:[{&quot;id&quot;:&quot;34a2f4de-7b0f-3bab-8f76-f3ad9350433f&quot;,&quot;itemData&quot;:{&quot;type&quot;:&quot;article-journal&quot;,&quot;id&quot;:&quot;34a2f4de-7b0f-3bab-8f76-f3ad9350433f&quot;,&quot;title&quot;:&quot;Correlation of SARS-CoV-2 RNA in wastewater with COVID-19 disease burden in sewersheds&quot;,&quot;author&quot;:[{&quot;family&quot;:&quot;Weidhaas&quot;,&quot;given&quot;:&quot;Jennifer&quot;,&quot;parse-names&quot;:false,&quot;dropping-particle&quot;:&quot;&quot;,&quot;non-dropping-particle&quot;:&quot;&quot;},{&quot;family&quot;:&quot;Aanderud&quot;,&quot;given&quot;:&quot;Zachary T.&quot;,&quot;parse-names&quot;:false,&quot;dropping-particle&quot;:&quot;&quot;,&quot;non-dropping-particle&quot;:&quot;&quot;},{&quot;family&quot;:&quot;Roper&quot;,&quot;given&quot;:&quot;D. Keith&quot;,&quot;parse-names&quot;:false,&quot;dropping-particle&quot;:&quot;&quot;,&quot;non-dropping-particle&quot;:&quot;&quot;},{&quot;family&quot;:&quot;VanDerslice&quot;,&quot;given&quot;:&quot;James&quot;,&quot;parse-names&quot;:false,&quot;dropping-particle&quot;:&quot;&quot;,&quot;non-dropping-particle&quot;:&quot;&quot;},{&quot;family&quot;:&quot;Gaddis&quot;,&quot;given&quot;:&quot;Erica Brown&quot;,&quot;parse-names&quot;:false,&quot;dropping-particle&quot;:&quot;&quot;,&quot;non-dropping-particle&quot;:&quot;&quot;},{&quot;family&quot;:&quot;Ostermiller&quot;,&quot;given&quot;:&quot;Jeff&quot;,&quot;parse-names&quot;:false,&quot;dropping-particle&quot;:&quot;&quot;,&quot;non-dropping-particle&quot;:&quot;&quot;},{&quot;family&quot;:&quot;Hoffman&quot;,&quot;given&quot;:&quot;Ken&quot;,&quot;parse-names&quot;:false,&quot;dropping-particle&quot;:&quot;&quot;,&quot;non-dropping-particle&quot;:&quot;&quot;},{&quot;family&quot;:&quot;Jamal&quot;,&quot;given&quot;:&quot;Rubayat&quot;,&quot;parse-names&quot;:false,&quot;dropping-particle&quot;:&quot;&quot;,&quot;non-dropping-particle&quot;:&quot;&quot;},{&quot;family&quot;:&quot;Heck&quot;,&quot;given&quot;:&quot;Phillip&quot;,&quot;parse-names&quot;:false,&quot;dropping-particle&quot;:&quot;&quot;,&quot;non-dropping-particle&quot;:&quot;&quot;},{&quot;family&quot;:&quot;Zhang&quot;,&quot;given&quot;:&quot;Yue&quot;,&quot;parse-names&quot;:false,&quot;dropping-particle&quot;:&quot;&quot;,&quot;non-dropping-particle&quot;:&quot;&quot;},{&quot;family&quot;:&quot;Torgersen&quot;,&quot;given&quot;:&quot;Kevin&quot;,&quot;parse-names&quot;:false,&quot;dropping-particle&quot;:&quot;&quot;,&quot;non-dropping-particle&quot;:&quot;&quot;},{&quot;family&quot;:&quot;Laan&quot;,&quot;given&quot;:&quot;Jacob&quot;,&quot;parse-names&quot;:false,&quot;dropping-particle&quot;:&quot;vander&quot;,&quot;non-dropping-particle&quot;:&quot;&quot;},{&quot;family&quot;:&quot;LaCross&quot;,&quot;given&quot;:&quot;Nathan&quot;,&quot;parse-names&quot;:false,&quot;dropping-particle&quot;:&quot;&quot;,&quot;non-dropping-particle&quot;:&quot;&quot;}],&quot;container-title&quot;:&quot;Science of the Total Environment&quot;,&quot;DOI&quot;:&quot;10.1016/j.scitotenv.2021.145790&quot;,&quot;ISSN&quot;:&quot;18791026&quot;,&quot;PMID&quot;:&quot;33618308&quot;,&quot;issued&quot;:{&quot;date-parts&quot;:[[2021,6,25]]},&quot;abstract&quot;:&quot;The severe acute respiratory syndrome coronavirus 2 (SARS-CoV-2), which causes the coronavirus disease (COVID-19), is shed in feces and the viral ribonucleic acid (RNA) is detectable in wastewater. A nine-week wastewater epidemiology study of ten wastewater facilities, serving 39% of the state of Utah or 1.26 M individuals was conducted in April and May of 2020. COVID-19 cases were tabulated from within each sewershed boundary. RNA from SARS-CoV-2 was detectable in 61% of 126 wastewater samples. Urban sewersheds serving &gt;100,000 individuals and tourist communities had higher detection frequencies. An outbreak of COVID-19 across two communities positively correlated with an increase in wastewater SARS-CoV-2 RNA, while a decline in COVID-19 cases preceded a decline in RNA. SARS-CoV-2 RNA followed a first order decay rate in wastewater, while 90% of the RNA was present in the liquid phase of the influent. Infiltration and inflow, virus decay and sewershed characteristics should be considered during correlation analysis of SAR-CoV-2 with COVID-19 cases. These results provide evidence of the utility of wastewater epidemiology to assist in public health responses to COVID-19.&quot;,&quot;publisher&quot;:&quot;Elsevier B.V.&quot;,&quot;volume&quot;:&quot;775&quot;,&quot;container-title-short&quot;:&quot;&quot;},&quot;isTemporary&quot;:false}]},{&quot;citationID&quot;:&quot;MENDELEY_CITATION_6757b21e-14f0-48d9-8e39-40f93642ff68&quot;,&quot;properties&quot;:{&quot;noteIndex&quot;:0},&quot;isEdited&quot;:false,&quot;manualOverride&quot;:{&quot;isManuallyOverridden&quot;:false,&quot;citeprocText&quot;:&quot;(Lu &lt;i&gt;et al.&lt;/i&gt;, 2020; Polo &lt;i&gt;et al.&lt;/i&gt;, 2020)&quot;,&quot;manualOverrideText&quot;:&quot;&quot;},&quot;citationTag&quot;:&quot;MENDELEY_CITATION_v3_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&quot;,&quot;citationItems&quot;:[{&quot;id&quot;:&quot;9e756665-610b-3ed4-86e2-5af8ba1fd0dc&quot;,&quot;itemData&quot;:{&quot;type&quot;:&quot;article-journal&quot;,&quot;id&quot;:&quot;9e756665-610b-3ed4-86e2-5af8ba1fd0dc&quot;,&quot;title&quot;:&quot;Making waves: Wastewater-based epidemiology for COVID-19 – approaches and challenges for surveillance and prediction&quot;,&quot;author&quot;:[{&quot;family&quot;:&quot;Polo&quot;,&quot;given&quot;:&quot;David&quot;,&quot;parse-names&quot;:false,&quot;dropping-particle&quot;:&quot;&quot;,&quot;non-dropping-particle&quot;:&quot;&quot;},{&quot;family&quot;:&quot;Quintela-Baluja&quot;,&quot;given&quot;:&quot;Marcos&quot;,&quot;parse-names&quot;:false,&quot;dropping-particle&quot;:&quot;&quot;,&quot;non-dropping-particle&quot;:&quot;&quot;},{&quot;family&quot;:&quot;Corbishley&quot;,&quot;given&quot;:&quot;Alexander&quot;,&quot;parse-names&quot;:false,&quot;dropping-particle&quot;:&quot;&quot;,&quot;non-dropping-particle&quot;:&quot;&quot;},{&quot;family&quot;:&quot;Jones&quot;,&quot;given&quot;:&quot;Davey L.&quot;,&quot;parse-names&quot;:false,&quot;dropping-particle&quot;:&quot;&quot;,&quot;non-dropping-particle&quot;:&quot;&quot;},{&quot;family&quot;:&quot;Singer&quot;,&quot;given&quot;:&quot;Andrew C.&quot;,&quot;parse-names&quot;:false,&quot;dropping-particle&quot;:&quot;&quot;,&quot;non-dropping-particle&quot;:&quot;&quot;},{&quot;family&quot;:&quot;Graham&quot;,&quot;given&quot;:&quot;David W.&quot;,&quot;parse-names&quot;:false,&quot;dropping-particle&quot;:&quot;&quot;,&quot;non-dropping-particle&quot;:&quot;&quot;},{&quot;family&quot;:&quot;Romalde&quot;,&quot;given&quot;:&quot;Jesús L.&quot;,&quot;parse-names&quot;:false,&quot;dropping-particle&quot;:&quot;&quot;,&quot;non-dropping-particle&quot;:&quot;&quot;}],&quot;container-title&quot;:&quot;Water Research&quot;,&quot;container-title-short&quot;:&quot;Water Res&quot;,&quot;DOI&quot;:&quot;10.1016/j.watres.2020.116404&quot;,&quot;ISSN&quot;:&quot;18792448&quot;,&quot;PMID&quot;:&quot;32942178&quot;,&quot;issued&quot;:{&quot;date-parts&quot;:[[2020,11,1]]},&quot;abstract&quot;:&quot;The presence of SARS-CoV-2 in the feces of infected patients and wastewater has drawn attention, not only to the possibility of fecal-oral transmission but also to the use of wastewater as an epidemiological tool. The COVID-19 pandemic has highlighted problems in evaluating the epidemiological scope of the disease using classical surveillance approaches, due to a lack of diagnostic capacity, and their application to only a small proportion of the population. As in previous pandemics, statistics, particularly the proportion of the population infected, are believed to be widely underestimated. Furthermore, analysis of only clinical samples cannot predict outbreaks in a timely manner or easily capture asymptomatic carriers. Threfore, community-scale surveillance, including wastewater-based epidemiology, can bridge the broader community and the clinic, becoming a valuable indirect epidemiological prediction tool for SARS-CoV-2 and other pandemic viruses. This article summarizes current knowledge and discusses the critical factors for implementing wastewater-based epidemiology of COVID-19.&quot;,&quot;publisher&quot;:&quot;Elsevier Ltd&quot;,&quot;volume&quot;:&quot;186&quot;},&quot;isTemporary&quot;:false},{&quot;id&quot;:&quot;1f52aae1-78ea-37df-b7f9-d4b216149903&quot;,&quot;itemData&quot;:{&quot;type&quot;:&quot;article-journal&quot;,&quot;id&quot;:&quot;1f52aae1-78ea-37df-b7f9-d4b216149903&quot;,&quot;title&quot;:&quot;Primary concentration – The critical step in implementing the wastewater based epidemiology for the COVID-19 pandemic: A mini-review&quot;,&quot;author&quot;:[{&quot;family&quot;:&quot;Lu&quot;,&quot;given&quot;:&quot;Dingnan&quot;,&quot;parse-names&quot;:false,&quot;dropping-particle&quot;:&quot;&quot;,&quot;non-dropping-particle&quot;:&quot;&quot;},{&quot;family&quot;:&quot;Huang&quot;,&quot;given&quot;:&quot;Zhuangrong&quot;,&quot;parse-names&quot;:false,&quot;dropping-particle&quot;:&quot;&quot;,&quot;non-dropping-particle&quot;:&quot;&quot;},{&quot;family&quot;:&quot;Luo&quot;,&quot;given&quot;:&quot;Jiayue&quot;,&quot;parse-names&quot;:false,&quot;dropping-particle&quot;:&quot;&quot;,&quot;non-dropping-particle&quot;:&quot;&quot;},{&quot;family&quot;:&quot;Zhang&quot;,&quot;given&quot;:&quot;Xiaoqi&quot;,&quot;parse-names&quot;:false,&quot;dropping-particle&quot;:&quot;&quot;,&quot;non-dropping-particle&quot;:&quot;&quot;},{&quot;family&quot;:&quot;Sha&quot;,&quot;given&quot;:&quot;Sha&quot;,&quot;parse-names&quot;:false,&quot;dropping-particle&quot;:&quot;&quot;,&quot;non-dropping-particle&quot;:&quot;&quot;}],&quot;container-title&quot;:&quot;Science of the Total Environment&quot;,&quot;DOI&quot;:&quot;10.1016/j.scitotenv.2020.141245&quot;,&quot;ISSN&quot;:&quot;18791026&quot;,&quot;PMID&quot;:&quot;32768768&quot;,&quot;issued&quot;:{&quot;date-parts&quot;:[[2020,12,10]]},&quot;abstract&quot;:&quot;The recent outbreak of a novel coronavirus SARS-CoV-2 has posed a significant global public health threat and caused dramatic social and economic disruptions. A new research direction is attracting a significant amount of attention in the academic community of environmental sciences and engineering, in which rapid community-level monitoring could be achieved by applying the methodology of wastewater based epidemiology (WBE). Given the fact that the development of a mass balance on the total number of viral RNA copies in wastewater samples and the infected stool specimens is the heart of WBE, the result of the quantitative RNA detection in wastewater has to be highly sensitive, accurate, and reliable. Thus, applying effective concentration methods before the subsequent RNA extraction and RT-qPCR detection is a must-have procedure for the WBE. This review provides new insights into the primary concentration methods that have been adopted by the eighteen recently reported COVID-19 wastewater detection studies, along with a brief discussion of the mechanisms of the most commonly used virus concentration methods, including the PEG-based separation, electrostatically charged membrane filtration, and ultrafiltration. In the end, two easy and well-proven concentration strategies are recommended as below, aiming to maximize the practical significance and operational effectiveness of the SARS-CoV-2 virus concentration from wastewater samples.Strategy1: Prefiltration-Salt addition-Electronegative membrane filtration (for initial volume ≤ 50 mL).Strategy2: Prefiltration-PEG-based separation-Overnight standing (for initial volume from 50 to 1000 mL).&quot;,&quot;publisher&quot;:&quot;Elsevier B.V.&quot;,&quot;volume&quot;:&quot;747&quot;,&quot;container-title-short&quot;:&quot;&quot;},&quot;isTemporary&quot;:false}]},{&quot;citationID&quot;:&quot;MENDELEY_CITATION_f53e6afa-46cb-4f83-9feb-99bbc895b97f&quot;,&quot;properties&quot;:{&quot;noteIndex&quot;:0},&quot;isEdited&quot;:false,&quot;manualOverride&quot;:{&quot;isManuallyOverridden&quot;:false,&quot;citeprocText&quot;:&quot;(LaTurner &lt;i&gt;et al.&lt;/i&gt;, 2021)&quot;,&quot;manualOverrideText&quot;:&quot;&quot;},&quot;citationTag&quot;:&quot;MENDELEY_CITATION_v3_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&quot;,&quot;citationItems&quot;:[{&quot;id&quot;:&quot;654bff7e-541d-38e6-8636-389b2cfc30d1&quot;,&quot;itemData&quot;:{&quot;type&quot;:&quot;article-journal&quot;,&quot;id&quot;:&quot;654bff7e-541d-38e6-8636-389b2cfc30d1&quot;,&quot;title&quot;:&quot;Evaluating recovery, cost, and throughput of different concentration methods for SARS-CoV-2 wastewater-based epidemiology&quot;,&quot;author&quot;:[{&quot;family&quot;:&quot;LaTurner&quot;,&quot;given&quot;:&quot;Zachary W.&quot;,&quot;parse-names&quot;:false,&quot;dropping-particle&quot;:&quot;&quot;,&quot;non-dropping-particle&quot;:&quot;&quot;},{&quot;family&quot;:&quot;Zong&quot;,&quot;given&quot;:&quot;David M.&quot;,&quot;parse-names&quot;:false,&quot;dropping-particle&quot;:&quot;&quot;,&quot;non-dropping-particle&quot;:&quot;&quot;},{&quot;family&quot;:&quot;Kalvapalle&quot;,&quot;given&quot;:&quot;Prashant&quot;,&quot;parse-names&quot;:false,&quot;dropping-particle&quot;:&quot;&quot;,&quot;non-dropping-particle&quot;:&quot;&quot;},{&quot;family&quot;:&quot;Gamas&quot;,&quot;given&quot;:&quot;Kiara Reyes&quot;,&quot;parse-names&quot;:false,&quot;dropping-particle&quot;:&quot;&quot;,&quot;non-dropping-particle&quot;:&quot;&quot;},{&quot;family&quot;:&quot;Terwilliger&quot;,&quot;given&quot;:&quot;Austen&quot;,&quot;parse-names&quot;:false,&quot;dropping-particle&quot;:&quot;&quot;,&quot;non-dropping-particle&quot;:&quot;&quot;},{&quot;family&quot;:&quot;Crosby&quot;,&quot;given&quot;:&quot;Tessa&quot;,&quot;parse-names&quot;:false,&quot;dropping-particle&quot;:&quot;&quot;,&quot;non-dropping-particle&quot;:&quot;&quot;},{&quot;family&quot;:&quot;Ali&quot;,&quot;given&quot;:&quot;Priyanka&quot;,&quot;parse-names&quot;:false,&quot;dropping-particle&quot;:&quot;&quot;,&quot;non-dropping-particle&quot;:&quot;&quot;},{&quot;family&quot;:&quot;Avadhanula&quot;,&quot;given&quot;:&quot;Vasanthi&quot;,&quot;parse-names&quot;:false,&quot;dropping-particle&quot;:&quot;&quot;,&quot;non-dropping-particle&quot;:&quot;&quot;},{&quot;family&quot;:&quot;Santos&quot;,&quot;given&quot;:&quot;Haroldo Hernandez&quot;,&quot;parse-names&quot;:false,&quot;dropping-particle&quot;:&quot;&quot;,&quot;non-dropping-particle&quot;:&quot;&quot;},{&quot;family&quot;:&quot;Weesner&quot;,&quot;given&quot;:&quot;Kyle&quot;,&quot;parse-names&quot;:false,&quot;dropping-particle&quot;:&quot;&quot;,&quot;non-dropping-particle&quot;:&quot;&quot;},{&quot;family&quot;:&quot;Hopkins&quot;,&quot;given&quot;:&quot;Loren&quot;,&quot;parse-names&quot;:false,&quot;dropping-particle&quot;:&quot;&quot;,&quot;non-dropping-particle&quot;:&quot;&quot;},{&quot;family&quot;:&quot;Piedra&quot;,&quot;given&quot;:&quot;Pedro A.&quot;,&quot;parse-names&quot;:false,&quot;dropping-particle&quot;:&quot;&quot;,&quot;non-dropping-particle&quot;:&quot;&quot;},{&quot;family&quot;:&quot;Maresso&quot;,&quot;given&quot;:&quot;Anthony W.&quot;,&quot;parse-names&quot;:false,&quot;dropping-particle&quot;:&quot;&quot;,&quot;non-dropping-particle&quot;:&quot;&quot;},{&quot;family&quot;:&quot;Stadler&quot;,&quot;given&quot;:&quot;Lauren B.&quot;,&quot;parse-names&quot;:false,&quot;dropping-particle&quot;:&quot;&quot;,&quot;non-dropping-particle&quot;:&quot;&quot;}],&quot;container-title&quot;:&quot;Water Research&quot;,&quot;container-title-short&quot;:&quot;Water Res&quot;,&quot;DOI&quot;:&quot;10.1016/j.watres.2021.117043&quot;,&quot;ISSN&quot;:&quot;18792448&quot;,&quot;PMID&quot;:&quot;33784608&quot;,&quot;issued&quot;:{&quot;date-parts&quot;:[[2021,6,1]]},&quot;abstract&quot;:&quot;As the COVID-19 pandemic continues to affect communities across the globe, the need to contain the spread of the outbreaks is of paramount importance. Wastewater monitoring of the SARS-CoV-2 virus, the causative agent responsible for COVID-19, has emerged as a promising tool for health officials to anticipate outbreaks. As interest in wastewater monitoring continues to grow and municipalities begin to implement this approach, there is a need to further identify and evaluate methods used to concentrate SARS-CoV-2 virus RNA from wastewater samples. Here we evaluate the recovery, cost, and throughput of five different concentration methods for quantifying SARS-CoV-2 virus RNA in wastewater samples. We tested the five methods on six different wastewater samples. We also evaluated the use of a bovine coronavirus vaccine as a process control and pepper mild mottle virus as a normalization factor. Of the five methods we tested head-to-head, we found that HA filtration with bead beating performed the best in terms of sensitivity and cost. This evaluation can serve as a guide for laboratories establishing a protocol to perform wastewater monitoring of SARS-CoV-2.&quot;,&quot;publisher&quot;:&quot;Elsevier Ltd&quot;,&quot;volume&quot;:&quot;197&quot;},&quot;isTemporary&quot;:false}]},{&quot;citationID&quot;:&quot;MENDELEY_CITATION_199d6daf-dc9c-41d4-a0e9-8d56040763bf&quot;,&quot;properties&quot;:{&quot;noteIndex&quot;:0},&quot;isEdited&quot;:false,&quot;manualOverride&quot;:{&quot;isManuallyOverridden&quot;:false,&quot;citeprocText&quot;:&quot;(Ahmed &lt;i&gt;et al.&lt;/i&gt;, 2020)&quot;,&quot;manualOverrideText&quot;:&quot;&quot;},&quot;citationTag&quot;:&quot;MENDELEY_CITATION_v3_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&quot;,&quot;citationItems&quot;:[{&quot;id&quot;:&quot;1c8a18c4-bf0d-3221-ac04-d91a260651ab&quot;,&quot;itemData&quot;:{&quot;type&quot;:&quot;article-journal&quot;,&quot;id&quot;:&quot;1c8a18c4-bf0d-3221-ac04-d91a260651ab&quot;,&quot;title&quot;:&quot;Comparison of virus concentration methods for the RT-qPCR-based recovery of murine hepatitis virus, a surrogate for SARS-CoV-2 from untreated wastewater&quot;,&quot;author&quot;:[{&quot;family&quot;:&quot;Ahmed&quot;,&quot;given&quot;:&quot;Warish&quot;,&quot;parse-names&quot;:false,&quot;dropping-particle&quot;:&quot;&quot;,&quot;non-dropping-particle&quot;:&quot;&quot;},{&quot;family&quot;:&quot;Bertsch&quot;,&quot;given&quot;:&quot;Paul M.&quot;,&quot;parse-names&quot;:false,&quot;dropping-particle&quot;:&quot;&quot;,&quot;non-dropping-particle&quot;:&quot;&quot;},{&quot;family&quot;:&quot;Bivins&quot;,&quot;given&quot;:&quot;Aaron&quot;,&quot;parse-names&quot;:false,&quot;dropping-particle&quot;:&quot;&quot;,&quot;non-dropping-particle&quot;:&quot;&quot;},{&quot;family&quot;:&quot;Bibby&quot;,&quot;given&quot;:&quot;Kyle&quot;,&quot;parse-names&quot;:false,&quot;dropping-particle&quot;:&quot;&quot;,&quot;non-dropping-particle&quot;:&quot;&quot;},{&quot;family&quot;:&quot;Farkas&quot;,&quot;given&quot;:&quot;Kata&quot;,&quot;parse-names&quot;:false,&quot;dropping-particle&quot;:&quot;&quot;,&quot;non-dropping-particle&quot;:&quot;&quot;},{&quot;family&quot;:&quot;Gathercole&quot;,&quot;given&quot;:&quot;Amy&quot;,&quot;parse-names&quot;:false,&quot;dropping-particle&quot;:&quot;&quot;,&quot;non-dropping-particle&quot;:&quot;&quot;},{&quot;family&quot;:&quot;Haramoto&quot;,&quot;given&quot;:&quot;Eiji&quot;,&quot;parse-names&quot;:false,&quot;dropping-particle&quot;:&quot;&quot;,&quot;non-dropping-particle&quot;:&quot;&quot;},{&quot;family&quot;:&quot;Gyawali&quot;,&quot;given&quot;:&quot;Pradip&quot;,&quot;parse-names&quot;:false,&quot;dropping-particle&quot;:&quot;&quot;,&quot;non-dropping-particle&quot;:&quot;&quot;},{&quot;family&quot;:&quot;Korajkic&quot;,&quot;given&quot;:&quot;Asja&quot;,&quot;parse-names&quot;:false,&quot;dropping-particle&quot;:&quot;&quot;,&quot;non-dropping-particle&quot;:&quot;&quot;},{&quot;family&quot;:&quot;McMinn&quot;,&quot;given&quot;:&quot;Brian R.&quot;,&quot;parse-names&quot;:false,&quot;dropping-particle&quot;:&quot;&quot;,&quot;non-dropping-particle&quot;:&quot;&quot;},{&quot;family&quot;:&quot;Mueller&quot;,&quot;given&quot;:&quot;Jochen F.&quot;,&quot;parse-names&quot;:false,&quot;dropping-particle&quot;:&quot;&quot;,&quot;non-dropping-particle&quot;:&quot;&quot;},{&quot;family&quot;:&quot;Simpson&quot;,&quot;given&quot;:&quot;Stuart L.&quot;,&quot;parse-names&quot;:false,&quot;dropping-particle&quot;:&quot;&quot;,&quot;non-dropping-particle&quot;:&quot;&quot;},{&quot;family&quot;:&quot;Smith&quot;,&quot;given&quot;:&quot;Wendy J.M.&quot;,&quot;parse-names&quot;:false,&quot;dropping-particle&quot;:&quot;&quot;,&quot;non-dropping-particle&quot;:&quot;&quot;},{&quot;family&quot;:&quot;Symonds&quot;,&quot;given&quot;:&quot;Erin M.&quot;,&quot;parse-names&quot;:false,&quot;dropping-particle&quot;:&quot;&quot;,&quot;non-dropping-particle&quot;:&quot;&quot;},{&quot;family&quot;:&quot;Thomas&quot;,&quot;given&quot;:&quot;Kevin&quot;,&quot;parse-names&quot;:false,&quot;dropping-particle&quot;:&quot;v.&quot;,&quot;non-dropping-particle&quot;:&quot;&quot;},{&quot;family&quot;:&quot;Verhagen&quot;,&quot;given&quot;:&quot;Rory&quot;,&quot;parse-names&quot;:false,&quot;dropping-particle&quot;:&quot;&quot;,&quot;non-dropping-particle&quot;:&quot;&quot;},{&quot;family&quot;:&quot;Kitajima&quot;,&quot;given&quot;:&quot;Masaaki&quot;,&quot;parse-names&quot;:false,&quot;dropping-particle&quot;:&quot;&quot;,&quot;non-dropping-particle&quot;:&quot;&quot;}],&quot;container-title&quot;:&quot;Science of the Total Environment&quot;,&quot;DOI&quot;:&quot;10.1016/j.scitotenv.2020.139960&quot;,&quot;ISSN&quot;:&quot;18791026&quot;,&quot;PMID&quot;:&quot;32758945&quot;,&quot;issued&quot;:{&quot;date-parts&quot;:[[2020,10,15]]},&quot;abstract&quot;:&quot;There is currently a clear benefit for many countries to utilize wastewater-based epidemiology (WBE) as part of ongoing measures to manage the coronavirus disease 2019 (COVID-19) global pandemic. Since most wastewater virus concentration methods were developed and validated for nonenveloped viruses, it is imperative to determine the efficiency of the most commonly used methods for the enveloped severe acute respiratory syndrome coronavirus 2 (SARS-CoV-2). Municipal wastewater seeded with a human coronavirus (CoV) surrogate, murine hepatitis virus (MHV), was used to test the efficiency of seven wastewater virus concentration methods: (A–C) adsorption-extraction with three different pre-treatment options, (D–E) centrifugal filter device methods with two different devices, (F) polyethylene glycol (PEG 8000) precipitation, and (G) ultracentrifugation. MHV was quantified by reverse-transcription quantitative polymerase chain reaction and the recovery efficiency was calculated for each method. The mean MHV recoveries ranged from 26.7 to 65.7%. The most efficient methods were adsorption-extraction methods with MgCl2 pre-treatment (Method C), and without pre-treatment (Method B). The third most efficient method used the Amicon® Ultra-15 centrifugal filter device (Method D) and its recovery efficiency was not statistically different from the most efficient methods. The methods with the worst recovery efficiency included the adsorption-extraction method with acidification (A), followed by PEG precipitation (F). Our results suggest that absorption-extraction methods with minimal or without pre-treatment can provide suitably rapid, cost-effective and relatively straightforward recovery of enveloped viruses in wastewater. The MHV is a promising process control for SARS-CoV-2 surveillance and can be used as a quality control measure to support community-level epidemic mitigation and risk assessment.&quot;,&quot;publisher&quot;:&quot;Elsevier B.V.&quot;,&quot;volume&quot;:&quot;739&quot;,&quot;container-title-short&quot;:&quot;&quot;},&quot;isTemporary&quot;:false}]},{&quot;citationID&quot;:&quot;MENDELEY_CITATION_f49f8d7e-ba72-430d-9f42-0b2862880d93&quot;,&quot;properties&quot;:{&quot;noteIndex&quot;:0},&quot;isEdited&quot;:false,&quot;manualOverride&quot;:{&quot;isManuallyOverridden&quot;:false,&quot;citeprocText&quot;:&quot;(Westhaus &lt;i&gt;et al.&lt;/i&gt;, 2021)&quot;,&quot;manualOverrideText&quot;:&quot;&quot;},&quot;citationTag&quot;:&quot;MENDELEY_CITATION_v3_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&quot;,&quot;citationItems&quot;:[{&quot;id&quot;:&quot;3fa26a12-4a5c-3711-8bea-849fe12208a5&quot;,&quot;itemData&quot;:{&quot;type&quot;:&quot;article-journal&quot;,&quot;id&quot;:&quot;3fa26a12-4a5c-3711-8bea-849fe12208a5&quot;,&quot;title&quot;:&quot;Detection of SARS-CoV-2 in raw and treated wastewater in Germany – Suitability for COVID-19 surveillance and potential transmission risks&quot;,&quot;author&quot;:[{&quot;family&quot;:&quot;Westhaus&quot;,&quot;given&quot;:&quot;Sandra&quot;,&quot;parse-names&quot;:false,&quot;dropping-particle&quot;:&quot;&quot;,&quot;non-dropping-particle&quot;:&quot;&quot;},{&quot;family&quot;:&quot;Weber&quot;,&quot;given&quot;:&quot;Frank Andreas&quot;,&quot;parse-names&quot;:false,&quot;dropping-particle&quot;:&quot;&quot;,&quot;non-dropping-particle&quot;:&quot;&quot;},{&quot;family&quot;:&quot;Schiwy&quot;,&quot;given&quot;:&quot;Sabrina&quot;,&quot;parse-names&quot;:false,&quot;dropping-particle&quot;:&quot;&quot;,&quot;non-dropping-particle&quot;:&quot;&quot;},{&quot;family&quot;:&quot;Linnemann&quot;,&quot;given&quot;:&quot;Volker&quot;,&quot;parse-names&quot;:false,&quot;dropping-particle&quot;:&quot;&quot;,&quot;non-dropping-particle&quot;:&quot;&quot;},{&quot;family&quot;:&quot;Brinkmann&quot;,&quot;given&quot;:&quot;Markus&quot;,&quot;parse-names&quot;:false,&quot;dropping-particle&quot;:&quot;&quot;,&quot;non-dropping-particle&quot;:&quot;&quot;},{&quot;family&quot;:&quot;Widera&quot;,&quot;given&quot;:&quot;Marek&quot;,&quot;parse-names&quot;:false,&quot;dropping-particle&quot;:&quot;&quot;,&quot;non-dropping-particle&quot;:&quot;&quot;},{&quot;family&quot;:&quot;Greve&quot;,&quot;given&quot;:&quot;Carola&quot;,&quot;parse-names&quot;:false,&quot;dropping-particle&quot;:&quot;&quot;,&quot;non-dropping-particle&quot;:&quot;&quot;},{&quot;family&quot;:&quot;Janke&quot;,&quot;given&quot;:&quot;Axel&quot;,&quot;parse-names&quot;:false,&quot;dropping-particle&quot;:&quot;&quot;,&quot;non-dropping-particle&quot;:&quot;&quot;},{&quot;family&quot;:&quot;Hollert&quot;,&quot;given&quot;:&quot;Henner&quot;,&quot;parse-names&quot;:false,&quot;dropping-particle&quot;:&quot;&quot;,&quot;non-dropping-particle&quot;:&quot;&quot;},{&quot;family&quot;:&quot;Wintgens&quot;,&quot;given&quot;:&quot;Thomas&quot;,&quot;parse-names&quot;:false,&quot;dropping-particle&quot;:&quot;&quot;,&quot;non-dropping-particle&quot;:&quot;&quot;},{&quot;family&quot;:&quot;Ciesek&quot;,&quot;given&quot;:&quot;Sandra&quot;,&quot;parse-names&quot;:false,&quot;dropping-particle&quot;:&quot;&quot;,&quot;non-dropping-particle&quot;:&quot;&quot;}],&quot;container-title&quot;:&quot;Science of the Total Environment&quot;,&quot;DOI&quot;:&quot;10.1016/j.scitotenv.2020.141750&quot;,&quot;ISSN&quot;:&quot;18791026&quot;,&quot;PMID&quot;:&quot;32861187&quot;,&quot;URL&quot;:&quot;https://doi.org/10.1016/j.scitotenv.2020.141750&quot;,&quot;issued&quot;:{&quot;date-parts&quot;:[[2021]]},&quot;page&quot;:&quot;141750&quot;,&quot;abstract&quot;:&quot;Wastewater-based monitoring of the spread of the new SARS-CoV-2 virus, also referred to as wastewater-based epidemiology (WBE), has been suggested as a tool to support epidemiology. An extensive sampling campaign, including nine municipal wastewater treatment plants, has been conducted in different cities of the Federal State of North Rhine-Westphalia (Germany) on the same day in April 2020, close to the first peak of the corona crisis. Samples were processed and analysed for a set of SARS-CoV-2-specific genes, as well as pan-genotypic gene sequences also covering other coronavirus types, using reverse transcription-quantitative polymerase chain reaction (RT-qPCR). Additionally, a comprehensive set of chemical reference parameters and bioindicators was analysed to characterize the wastewater quality and composition. Results of the RT-qPCR based gene analysis indicate the presence of SARS-CoV-2 genetic traces in different raw wastewaters. Furthermore, selected samples have been sequenced using Sanger technology to confirm the specificity of the RT-qPCR and the origin of the coronavirus. A comparison of the particle-bound and the dissolved portion of SARS-CoV-2 virus genes shows that quantifications must not neglect the solid-phase reservoir. The infectivity of the raw wastewater has also been assessed by viral outgrowth assay with a potential SARS-CoV-2 host cell line in vitro, which were not infected when exposed to the samples. This first evidence suggests that wastewater might be no major route for transmission to humans. Our findings draw attention to the need for further methodological and molecular assay validation for enveloped viruses in wastewater.&quot;,&quot;publisher&quot;:&quot;Elsevier B.V.&quot;,&quot;volume&quot;:&quot;751&quot;,&quot;container-title-short&quot;:&quot;&quot;},&quot;isTemporary&quot;:false}]},{&quot;citationID&quot;:&quot;MENDELEY_CITATION_7cdaba4d-9fe4-41ac-b113-e14b141ae221&quot;,&quot;properties&quot;:{&quot;noteIndex&quot;:0},&quot;isEdited&quot;:false,&quot;manualOverride&quot;:{&quot;isManuallyOverridden&quot;:true,&quot;citeprocText&quot;:&quot;(la Rosa &lt;i&gt;et al.&lt;/i&gt;, 2021)&quot;,&quot;manualOverrideText&quot;:&quot;(La Rosa et al., 2021)&quot;},&quot;citationTag&quot;:&quot;MENDELEY_CITATION_v3_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&quot;,&quot;citationItems&quot;:[{&quot;id&quot;:&quot;f2e475f0-ba11-364c-9813-9a90ae781323&quot;,&quot;itemData&quot;:{&quot;type&quot;:&quot;article-journal&quot;,&quot;id&quot;:&quot;f2e475f0-ba11-364c-9813-9a90ae781323&quot;,&quot;title&quot;:&quot;SARS-CoV-2 has been circulating in northern Italy since December 2019: Evidence from environmental monitoring&quot;,&quot;author&quot;:[{&quot;family&quot;:&quot;Rosa&quot;,&quot;given&quot;:&quot;Giuseppina&quot;,&quot;parse-names&quot;:false,&quot;dropping-particle&quot;:&quot;&quot;,&quot;non-dropping-particle&quot;:&quot;la&quot;},{&quot;family&quot;:&quot;Mancini&quot;,&quot;given&quot;:&quot;Pamela&quot;,&quot;parse-names&quot;:false,&quot;dropping-particle&quot;:&quot;&quot;,&quot;non-dropping-particle&quot;:&quot;&quot;},{&quot;family&quot;:&quot;Bonanno Ferraro&quot;,&quot;given&quot;:&quot;Giusy&quot;,&quot;parse-names&quot;:false,&quot;dropping-particle&quot;:&quot;&quot;,&quot;non-dropping-particle&quot;:&quot;&quot;},{&quot;family&quot;:&quot;Veneri&quot;,&quot;given&quot;:&quot;Carolina&quot;,&quot;parse-names&quot;:false,&quot;dropping-particle&quot;:&quot;&quot;,&quot;non-dropping-particle&quot;:&quot;&quot;},{&quot;family&quot;:&quot;Iaconelli&quot;,&quot;given&quot;:&quot;Marcello&quot;,&quot;parse-names&quot;:false,&quot;dropping-particle&quot;:&quot;&quot;,&quot;non-dropping-particle&quot;:&quot;&quot;},{&quot;family&quot;:&quot;Bonadonna&quot;,&quot;given&quot;:&quot;Lucia&quot;,&quot;parse-names&quot;:false,&quot;dropping-particle&quot;:&quot;&quot;,&quot;non-dropping-particle&quot;:&quot;&quot;},{&quot;family&quot;:&quot;Lucentini&quot;,&quot;given&quot;:&quot;Luca&quot;,&quot;parse-names&quot;:false,&quot;dropping-particle&quot;:&quot;&quot;,&quot;non-dropping-particle&quot;:&quot;&quot;},{&quot;family&quot;:&quot;Suffredini&quot;,&quot;given&quot;:&quot;Elisabetta&quot;,&quot;parse-names&quot;:false,&quot;dropping-particle&quot;:&quot;&quot;,&quot;non-dropping-particle&quot;:&quot;&quot;}],&quot;container-title&quot;:&quot;Science of the Total Environment&quot;,&quot;DOI&quot;:&quot;10.1016/j.scitotenv.2020.141711&quot;,&quot;ISSN&quot;:&quot;18791026&quot;,&quot;PMID&quot;:&quot;32835962&quot;,&quot;URL&quot;:&quot;https://doi.org/10.1016/j.scitotenv.2020.141711&quot;,&quot;issued&quot;:{&quot;date-parts&quot;:[[2021]]},&quot;page&quot;:&quot;141711&quot;,&quot;abstract&quot;:&quot;Severe Acute Respiratory Syndrome Coronavirus 2 (SARS-CoV-2) is responsible for the coronavirus disease COVID-19, a public health emergency worldwide, and Italy is among the most severely affected countries. The first autochthonous Italian case of COVID-19 was documented on February 21, 2020. We investigated the possibility that SARS-CoV-2 emerged in Italy earlier than that date, by analysing 40 composite influent wastewater samples collected - in the framework of other wastewater-based epidemiology projects - between October 2019 and February 2020 from five wastewater treatment plants (WWTPs) in three cities and regions in northern Italy (Milan/Lombardy, Turin/Piedmont and Bologna/Emilia Romagna). Twenty-four additional samples collected in the same WWTPs between September 2018 and June 2019 (i.e. long before the onset of the epidemic) were included as ‘blank’ samples. Viral concentration was performed according to the standard World Health Organization procedure for poliovirus sewage surveillance, with modifications. Molecular analysis was undertaken with both nested RT-PCR and real-rime RT-PCR assays. A total of 15 positive samples were confirmed by both methods. The earliest dates back to 18 December 2019 in Milan and Turin and 29 January 2020 in Bologna. Virus concentration in the samples ranged from below the limit of detection (LOD) to 5.6 × 104 genome copies (g.c.)/L, and most of the samples (23 out of 26) were below the limit of quantification of PCR. Our results demonstrate that SARS-CoV-2 was already circulating in northern Italy at the end of 2019. Moreover, it was circulating in different geographic regions simultaneously, which changes our previous understanding of the geographical circulation of the virus in Italy. Our study highlights the importance of environmental surveillance as an early warning system, to monitor the levels of virus circulating in the population and identify outbreaks even before cases are notified to the healthcare system.&quot;,&quot;publisher&quot;:&quot;Elsevier B.V.&quot;,&quot;issue&quot;:&quot;December 2019&quot;,&quot;volume&quot;:&quot;750&quot;,&quot;container-title-short&quot;:&quot;&quot;},&quot;isTemporary&quot;:false}]},{&quot;citationID&quot;:&quot;MENDELEY_CITATION_ca0b1e10-cf05-4263-9bd7-9c7d8f3d47d3&quot;,&quot;properties&quot;:{&quot;noteIndex&quot;:0},&quot;isEdited&quot;:false,&quot;manualOverride&quot;:{&quot;isManuallyOverridden&quot;:false,&quot;citeprocText&quot;:&quot;(Wurtzer &lt;i&gt;et al.&lt;/i&gt;, 2021)&quot;,&quot;manualOverrideText&quot;:&quot;&quot;},&quot;citationTag&quot;:&quot;MENDELEY_CITATION_v3_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&quot;,&quot;citationItems&quot;:[{&quot;id&quot;:&quot;d7dfac20-cbcc-3fcd-aac9-cb41a951d6de&quot;,&quot;itemData&quot;:{&quot;type&quot;:&quot;article-journal&quot;,&quot;id&quot;:&quot;d7dfac20-cbcc-3fcd-aac9-cb41a951d6de&quot;,&quot;title&quot;:&quot;Several forms of SARS-CoV-2 RNA can be detected in wastewaters: Implication for wastewater-based epidemiology and risk assessment&quot;,&quot;author&quot;:[{&quot;family&quot;:&quot;Wurtzer&quot;,&quot;given&quot;:&quot;S.&quot;,&quot;parse-names&quot;:false,&quot;dropping-particle&quot;:&quot;&quot;,&quot;non-dropping-particle&quot;:&quot;&quot;},{&quot;family&quot;:&quot;Waldman&quot;,&quot;given&quot;:&quot;P.&quot;,&quot;parse-names&quot;:false,&quot;dropping-particle&quot;:&quot;&quot;,&quot;non-dropping-particle&quot;:&quot;&quot;},{&quot;family&quot;:&quot;Ferrier-Rembert&quot;,&quot;given&quot;:&quot;A.&quot;,&quot;parse-names&quot;:false,&quot;dropping-particle&quot;:&quot;&quot;,&quot;non-dropping-particle&quot;:&quot;&quot;},{&quot;family&quot;:&quot;Frenois-Veyrat&quot;,&quot;given&quot;:&quot;G.&quot;,&quot;parse-names&quot;:false,&quot;dropping-particle&quot;:&quot;&quot;,&quot;non-dropping-particle&quot;:&quot;&quot;},{&quot;family&quot;:&quot;Mouchel&quot;,&quot;given&quot;:&quot;J. M.&quot;,&quot;parse-names&quot;:false,&quot;dropping-particle&quot;:&quot;&quot;,&quot;non-dropping-particle&quot;:&quot;&quot;},{&quot;family&quot;:&quot;Boni&quot;,&quot;given&quot;:&quot;M.&quot;,&quot;parse-names&quot;:false,&quot;dropping-particle&quot;:&quot;&quot;,&quot;non-dropping-particle&quot;:&quot;&quot;},{&quot;family&quot;:&quot;Maday&quot;,&quot;given&quot;:&quot;Y.&quot;,&quot;parse-names&quot;:false,&quot;dropping-particle&quot;:&quot;&quot;,&quot;non-dropping-particle&quot;:&quot;&quot;},{&quot;family&quot;:&quot;Marechal&quot;,&quot;given&quot;:&quot;V.&quot;,&quot;parse-names&quot;:false,&quot;dropping-particle&quot;:&quot;&quot;,&quot;non-dropping-particle&quot;:&quot;&quot;},{&quot;family&quot;:&quot;Moulin&quot;,&quot;given&quot;:&quot;L.&quot;,&quot;parse-names&quot;:false,&quot;dropping-particle&quot;:&quot;&quot;,&quot;non-dropping-particle&quot;:&quot;&quot;}],&quot;container-title&quot;:&quot;Water Research&quot;,&quot;container-title-short&quot;:&quot;Water Res&quot;,&quot;DOI&quot;:&quot;10.1016/j.watres.2021.117183&quot;,&quot;ISSN&quot;:&quot;18792448&quot;,&quot;PMID&quot;:&quot;33962244&quot;,&quot;URL&quot;:&quot;https://doi.org/10.1016/j.watres.2021.117183&quot;,&quot;issued&quot;:{&quot;date-parts&quot;:[[2021]]},&quot;page&quot;:&quot;117183&quot;,&quot;abstract&quot;:&quot;The ongoing global pandemic of coronavirus disease 2019 (COVID-19) caused by severe acute respiratory syndrome coronavirus 2 (SARS-CoV-2) has been a public health emergency of international concern. Although SARS-CoV-2 is considered to be mainly transmitted by inhalation of contaminated droplets and aerosols, SARS-CoV-2 is also detected in human feces and to a less extent in urine, and in raw wastewaters (to date viral RNA only) suggesting that other routes of infection may exist. Monitoring SARS-CoV-2 genomes in wastewaters has been proposed as a complementary approach for tracing the dynamics of virus transmission within human population connected to wastewater network. The understanding on SARS-CoV-2 transmission through wastewater surveillance, the development of epidemic modeling and the evaluation of SARS-CoV-2 transmission from contaminated wastewater are largely limited by our knowledge on viral RNA genome persistence and virus infectivity preservation in such an environment. Using an integrity based RT-qPCR assay this study led to the discovery that SARS-CoV-2 RNA can persist under several forms in wastewaters, which provides important information on the presence of SARS-CoV-2 in raw wastewaters and associated risk assessment.&quot;,&quot;publisher&quot;:&quot;Elsevier Ltd&quot;,&quot;volume&quot;:&quot;198&quot;},&quot;isTemporary&quot;:false}]},{&quot;citationID&quot;:&quot;MENDELEY_CITATION_cd028b9f-ce9b-473f-ac84-5963eb3e1199&quot;,&quot;properties&quot;:{&quot;noteIndex&quot;:0},&quot;isEdited&quot;:false,&quot;manualOverride&quot;:{&quot;isManuallyOverridden&quot;:false,&quot;citeprocText&quot;:&quot;(Dimitrakopoulos &lt;i&gt;et al.&lt;/i&gt;, 2022)&quot;,&quot;manualOverrideText&quot;:&quot;&quot;},&quot;citationTag&quot;:&quot;MENDELEY_CITATION_v3_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&quot;,&quot;citationItems&quot;:[{&quot;id&quot;:&quot;ca45149a-c164-3621-98a1-a235bb1e66c7&quot;,&quot;itemData&quot;:{&quot;type&quot;:&quot;article-journal&quot;,&quot;id&quot;:&quot;ca45149a-c164-3621-98a1-a235bb1e66c7&quot;,&quot;title&quot;:&quot;Evaluation of viral concentration and extraction methods for SARS-CoV-2 recovery from wastewater using droplet digital and quantitative RT-PCR&quot;,&quot;author&quot;:[{&quot;family&quot;:&quot;Dimitrakopoulos&quot;,&quot;given&quot;:&quot;Lampros&quot;,&quot;parse-names&quot;:false,&quot;dropping-particle&quot;:&quot;&quot;,&quot;non-dropping-particle&quot;:&quot;&quot;},{&quot;family&quot;:&quot;Kontou&quot;,&quot;given&quot;:&quot;Aikaterini&quot;,&quot;parse-names&quot;:false,&quot;dropping-particle&quot;:&quot;&quot;,&quot;non-dropping-particle&quot;:&quot;&quot;},{&quot;family&quot;:&quot;Strati&quot;,&quot;given&quot;:&quot;Areti&quot;,&quot;parse-names&quot;:false,&quot;dropping-particle&quot;:&quot;&quot;,&quot;non-dropping-particle&quot;:&quot;&quot;},{&quot;family&quot;:&quot;Galani&quot;,&quot;given&quot;:&quot;Aikaterini&quot;,&quot;parse-names&quot;:false,&quot;dropping-particle&quot;:&quot;&quot;,&quot;non-dropping-particle&quot;:&quot;&quot;},{&quot;family&quot;:&quot;Kostakis&quot;,&quot;given&quot;:&quot;Marios&quot;,&quot;parse-names&quot;:false,&quot;dropping-particle&quot;:&quot;&quot;,&quot;non-dropping-particle&quot;:&quot;&quot;},{&quot;family&quot;:&quot;Kapes&quot;,&quot;given&quot;:&quot;Vasileios&quot;,&quot;parse-names&quot;:false,&quot;dropping-particle&quot;:&quot;&quot;,&quot;non-dropping-particle&quot;:&quot;&quot;},{&quot;family&quot;:&quot;Lianidou&quot;,&quot;given&quot;:&quot;Evrikleia&quot;,&quot;parse-names&quot;:false,&quot;dropping-particle&quot;:&quot;&quot;,&quot;non-dropping-particle&quot;:&quot;&quot;},{&quot;family&quot;:&quot;Thomaidis&quot;,&quot;given&quot;:&quot;Nikolaos&quot;,&quot;parse-names&quot;:false,&quot;dropping-particle&quot;:&quot;&quot;,&quot;non-dropping-particle&quot;:&quot;&quot;},{&quot;family&quot;:&quot;Markou&quot;,&quot;given&quot;:&quot;Athina&quot;,&quot;parse-names&quot;:false,&quot;dropping-particle&quot;:&quot;&quot;,&quot;non-dropping-particle&quot;:&quot;&quot;}],&quot;container-title&quot;:&quot;Case Studies in Chemical and Environmental Engineering&quot;,&quot;DOI&quot;:&quot;10.1016/j.cscee.2022.100224&quot;,&quot;ISSN&quot;:&quot;26660164&quot;,&quot;issued&quot;:{&quot;date-parts&quot;:[[2022,12,1]]},&quot;abstract&quot;:&quot;The ongoing pandemic caused by the emergence of SARS-CoV-2 has resulted in millions of deaths worldwide despite the various measures announced by the authorities. Wastewater-based epidemiology has the ability to provide a day-to-day estimation of the number of infected people in a fast and cost-effective manner. However, owing to the complex nature of wastewater, wastewater monitoring for viral genome copies is affected by the extensive viral fragmentation that takes place all the way to the sewage and the analytical lab. The aim of this study was to evaluate different methodologies for the concentration and extraction of viruses in wastewaters and to select and improve an option that maximizes the recovery of SARS-CoV-2. We compare 5 different concentration methods and 4 commercially available kits for the RNA extraction. To evaluate the performance and the recovery of these, SARS-CoV-2 isolated from patients was used as a spike control. Additionally, the presence of SARS-CoV-2 in all wastewater samples was determined using reverse transcription quantitative PCR (RT-qPCR) and reverse transcription droplet digital PCR (RT-ddPCR), targeting three genetic markers (N1, N2 and N3). Using spiked samples, recoveries were estimated 2.1–37.6% using different extraction kits and 0.1–2.1% using different concentration kits. It was found that a direct capture-based method, evaluated against a variety of concentration methods, is the best in terms of recovery, time and cost. Interestingly, we noticed a good agreement between the results provided by RT-qPCR and RT-ddPCR in terms of recovery. This evaluation can serve as a guide for laboratories establishing a protocol to perform wastewater monitoring of SARS-CoV-2. Overall, data presented here reinforces the validity of WBE for SARS-CoV-2 surveillance, uncovers potential caveats in the selection of concentration and extraction protocols and points towards optimal solutions to maximize its potential.&quot;,&quot;publisher&quot;:&quot;Elsevier Ltd&quot;,&quot;volume&quot;:&quot;6&quot;,&quot;container-title-short&quot;:&quot;&quot;},&quot;isTemporary&quot;:false}]},{&quot;citationID&quot;:&quot;MENDELEY_CITATION_d6c16213-3cf9-476a-8f54-e07e4452274e&quot;,&quot;properties&quot;:{&quot;noteIndex&quot;:0},&quot;isEdited&quot;:false,&quot;manualOverride&quot;:{&quot;isManuallyOverridden&quot;:false,&quot;citeprocText&quot;:&quot;(Zheng &lt;i&gt;et al.&lt;/i&gt;, 2022)&quot;,&quot;manualOverrideText&quot;:&quot;&quot;},&quot;citationTag&quot;:&quot;MENDELEY_CITATION_v3_eyJjaXRhdGlvbklEIjoiTUVOREVMRVlfQ0lUQVRJT05fZDZjMTYyMTMtM2NmOS00NzZhLThmNTQtZTA3ZTQ0NTIyNzRl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quot;,&quot;citationItems&quot;:[{&quot;id&quot;:&quot;5fe52688-4e53-3c84-8a9a-eb01c93b0ae7&quot;,&quot;itemData&quot;:{&quot;type&quot;:&quot;article-journal&quot;,&quot;id&quot;:&quot;5fe52688-4e53-3c84-8a9a-eb01c93b0ae7&quot;,&quot;title&quot;:&quot;Comparison of virus concentration methods and RNA extraction methods for SARS-CoV-2 wastewater surveillance&quot;,&quot;author&quot;:[{&quot;family&quot;:&quot;Zheng&quot;,&quot;given&quot;:&quot;Xiawan&quot;,&quot;parse-names&quot;:false,&quot;dropping-particle&quot;:&quot;&quot;,&quot;non-dropping-particle&quot;:&quot;&quot;},{&quot;family&quot;:&quot;Deng&quot;,&quot;given&quot;:&quot;Yu&quot;,&quot;parse-names&quot;:false,&quot;dropping-particle&quot;:&quot;&quot;,&quot;non-dropping-particle&quot;:&quot;&quot;},{&quot;family&quot;:&quot;Xu&quot;,&quot;given&quot;:&quot;Xiaoqing&quot;,&quot;parse-names&quot;:false,&quot;dropping-particle&quot;:&quot;&quot;,&quot;non-dropping-particle&quot;:&quot;&quot;},{&quot;family&quot;:&quot;Li&quot;,&quot;given&quot;:&quot;Shuxian&quot;,&quot;parse-names&quot;:false,&quot;dropping-particle&quot;:&quot;&quot;,&quot;non-dropping-particle&quot;:&quot;&quot;},{&quot;family&quot;:&quot;Zhang&quot;,&quot;given&quot;:&quot;Yulin&quot;,&quot;parse-names&quot;:false,&quot;dropping-particle&quot;:&quot;&quot;,&quot;non-dropping-particle&quot;:&quot;&quot;},{&quot;family&quot;:&quot;Ding&quot;,&quot;given&quot;:&quot;Jiahui&quot;,&quot;parse-names&quot;:false,&quot;dropping-particle&quot;:&quot;&quot;,&quot;non-dropping-particle&quot;:&quot;&quot;},{&quot;family&quot;:&quot;On&quot;,&quot;given&quot;:&quot;Hei Yin&quot;,&quot;parse-names&quot;:false,&quot;dropping-particle&quot;:&quot;&quot;,&quot;non-dropping-particle&quot;:&quot;&quot;},{&quot;family&quot;:&quot;Lai&quot;,&quot;given&quot;:&quot;Jimmy C.C.&quot;,&quot;parse-names&quot;:false,&quot;dropping-particle&quot;:&quot;&quot;,&quot;non-dropping-particle&quot;:&quot;&quot;},{&quot;family&quot;:&quot;In Yau&quot;,&quot;given&quot;:&quot;Chung&quot;,&quot;parse-names&quot;:false,&quot;dropping-particle&quot;:&quot;&quot;,&quot;non-dropping-particle&quot;:&quot;&quot;},{&quot;family&quot;:&quot;Chin&quot;,&quot;given&quot;:&quot;Alex W.H.&quot;,&quot;parse-names&quot;:false,&quot;dropping-particle&quot;:&quot;&quot;,&quot;non-dropping-particle&quot;:&quot;&quot;},{&quot;family&quot;:&quot;Poon&quot;,&quot;given&quot;:&quot;Leo L.M.&quot;,&quot;parse-names&quot;:false,&quot;dropping-particle&quot;:&quot;&quot;,&quot;non-dropping-particle&quot;:&quot;&quot;},{&quot;family&quot;:&quot;Tun&quot;,&quot;given&quot;:&quot;Hein M.&quot;,&quot;parse-names&quot;:false,&quot;dropping-particle&quot;:&quot;&quot;,&quot;non-dropping-particle&quot;:&quot;&quot;},{&quot;family&quot;:&quot;Zhang&quot;,&quot;given&quot;:&quot;Tong&quot;,&quot;parse-names&quot;:false,&quot;dropping-particle&quot;:&quot;&quot;,&quot;non-dropping-particle&quot;:&quot;&quot;}],&quot;container-title&quot;:&quot;Science of the Total Environment&quot;,&quot;DOI&quot;:&quot;10.1016/j.scitotenv.2022.153687&quot;,&quot;ISSN&quot;:&quot;18791026&quot;,&quot;PMID&quot;:&quot;35134418&quot;,&quot;issued&quot;:{&quot;date-parts&quot;:[[2022,6,10]]},&quot;abstract&quot;:&quot;Wastewater surveillance is a promising tool for population-level monitoring of the spread of infectious diseases, such as the coronavirus disease 2019 (COVID-19). Different from clinical specimens, viruses in community-scale wastewater samples need to be concentrated before detection because viral RNA is highly diluted. The present study evaluated eleven different virus concentration methods for the detection of severe acute respiratory syndrome coronavirus 2 (SARS-CoV-2) in wastewater. First, eight concentration methods of different principles were compared using spiked wastewater at a starting volume of 30 mL. Ultracentrifugation was the most effective method with a viral recovery efficiency of 25 ± 6%. The second-best option, AlCl3 precipitation method, yielded a lower recovery efficiency, only approximately half that of the ultracentrifugation method. Second, the potential of increasing method sensitivity was explored using three concentration methods starting with a larger volume of 1000 mL. Although ultracentrifugation using a large volume outperformed the other two large-volume methods, it only yielded a comparable method sensitivity as the ultracentrifugation using a small volume (30 mL). Thus, ultracentrifugation using less volume of wastewater is more preferable considering the sample processing throughput. Third, a comparison of two viral RNA extraction methods showed that the lysis-buffer-based extraction method resulted in higher viral recovery efficiencies, with cycle threshold (Ct) values 0.9–4.2 lower than those obtained for the acid-guanidinium-phenol-based method using spiked samples. These results were further confirmed by using positive wastewater samples concentrated by ultracentrifugation and extracted separately by the two viral RNA extraction methods. In summary, concentration using ultracentrifugation followed by the lysis buffer-based extraction method enables sensitive and robust detection of SARS-CoV-2 for wastewater surveillance.&quot;,&quot;publisher&quot;:&quot;Elsevier B.V.&quot;,&quot;volume&quot;:&quot;824&quot;,&quot;container-title-short&quot;:&quot;&quot;},&quot;isTemporary&quot;:false}]},{&quot;citationID&quot;:&quot;MENDELEY_CITATION_25bd24eb-4444-44f4-9d79-d63ccd91fd51&quot;,&quot;properties&quot;:{&quot;noteIndex&quot;:0},&quot;isEdited&quot;:false,&quot;manualOverride&quot;:{&quot;isManuallyOverridden&quot;:false,&quot;citeprocText&quot;:&quot;(Kabdaşlı and Tünay, 2021)&quot;,&quot;manualOverrideText&quot;:&quot;&quot;},&quot;citationTag&quot;:&quot;MENDELEY_CITATION_v3_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&quot;,&quot;citationItems&quot;:[{&quot;id&quot;:&quot;32f7d132-2e48-3ad1-83a0-1239b6b77a83&quot;,&quot;itemData&quot;:{&quot;type&quot;:&quot;article&quot;,&quot;id&quot;:&quot;32f7d132-2e48-3ad1-83a0-1239b6b77a83&quot;,&quot;title&quot;:&quot;Concentration techniques tailored for the detection of SARS-CoV-2 genetic material in domestic wastewater and treatment plant sludge: A review&quot;,&quot;author&quot;:[{&quot;family&quot;:&quot;Kabdaşlı&quot;,&quot;given&quot;:&quot;Işık&quot;,&quot;parse-names&quot;:false,&quot;dropping-particle&quot;:&quot;&quot;,&quot;non-dropping-particle&quot;:&quot;&quot;},{&quot;family&quot;:&quot;Tünay&quot;,&quot;given&quot;:&quot;Olcay&quot;,&quot;parse-names&quot;:false,&quot;dropping-particle&quot;:&quot;&quot;,&quot;non-dropping-particle&quot;:&quot;&quot;}],&quot;container-title&quot;:&quot;Journal of Environmental Chemical Engineering&quot;,&quot;container-title-short&quot;:&quot;J Environ Chem Eng&quot;,&quot;DOI&quot;:&quot;10.1016/j.jece.2021.106296&quot;,&quot;ISSN&quot;:&quot;22133437&quot;,&quot;issued&quot;:{&quot;date-parts&quot;:[[2021,10,1]]},&quot;abstract&quot;:&quot;Upon the outbreak of COVID-19 pandemic, detection and quantification of SARS-CoV-2 genetic material in domestic wastewater have led to an increase in the efforts to define and implement the wastewater-based epidemiology (WBE). This application provides valuable information to define local contamination monitoring, emergence of COVID-19 and its variants and many other aspects to cope with and control the pandemic. WBE surveillance, however, requires several consecutive steps such as sampling, pretreatment and concentration of samples, and detection and quantification of SARS-CoV-2 genetic material in wastewater. In this review paper, the literature regarding to all these applications reviewed considering their advantages, disadvantages as well as their applicability. A specific emphasis was placed on the last step, detection and quantification since it covers the most critical procedure for concentrating the virus before measurement. Evaluation of the existing data indicating ultrafiltration, polyethylene glycol (PEG) precipitation and electronegative membrane filtration (ENMF) were the most promising techniques for concentration. The ongoing studies are proposed to be continued within the context of standard methods. Future research needs are delineated and suggestions are made for details.&quot;,&quot;publisher&quot;:&quot;Elsevier Ltd&quot;,&quot;issue&quot;:&quot;5&quot;,&quot;volume&quot;:&quot;9&quot;},&quot;isTemporary&quot;:false}]},{&quot;citationID&quot;:&quot;MENDELEY_CITATION_7b0185ac-2f7d-4d34-8c47-99f9269dd56c&quot;,&quot;properties&quot;:{&quot;noteIndex&quot;:0},&quot;isEdited&quot;:false,&quot;manualOverride&quot;:{&quot;isManuallyOverridden&quot;:false,&quot;citeprocText&quot;:&quot;(Lahrich &lt;i&gt;et al.&lt;/i&gt;, 2021)&quot;,&quot;manualOverrideText&quot;:&quot;&quot;},&quot;citationTag&quot;:&quot;MENDELEY_CITATION_v3_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&quot;,&quot;citationItems&quot;:[{&quot;id&quot;:&quot;dbb8c2cf-d0da-3599-af7b-81a7dfae2931&quot;,&quot;itemData&quot;:{&quot;type&quot;:&quot;article-journal&quot;,&quot;id&quot;:&quot;dbb8c2cf-d0da-3599-af7b-81a7dfae2931&quot;,&quot;title&quot;:&quot;Review on the contamination of wastewater by COVID-19 virus: Impact and treatment&quot;,&quot;author&quot;:[{&quot;family&quot;:&quot;Lahrich&quot;,&quot;given&quot;:&quot;S.&quot;,&quot;parse-names&quot;:false,&quot;dropping-particle&quot;:&quot;&quot;,&quot;non-dropping-particle&quot;:&quot;&quot;},{&quot;family&quot;:&quot;Laghrib&quot;,&quot;given&quot;:&quot;F.&quot;,&quot;parse-names&quot;:false,&quot;dropping-particle&quot;:&quot;&quot;,&quot;non-dropping-particle&quot;:&quot;&quot;},{&quot;family&quot;:&quot;Farahi&quot;,&quot;given&quot;:&quot;A.&quot;,&quot;parse-names&quot;:false,&quot;dropping-particle&quot;:&quot;&quot;,&quot;non-dropping-particle&quot;:&quot;&quot;},{&quot;family&quot;:&quot;Bakasse&quot;,&quot;given&quot;:&quot;M.&quot;,&quot;parse-names&quot;:false,&quot;dropping-particle&quot;:&quot;&quot;,&quot;non-dropping-particle&quot;:&quot;&quot;},{&quot;family&quot;:&quot;Saqrane&quot;,&quot;given&quot;:&quot;S.&quot;,&quot;parse-names&quot;:false,&quot;dropping-particle&quot;:&quot;&quot;,&quot;non-dropping-particle&quot;:&quot;&quot;},{&quot;family&quot;:&quot;Mhammedi&quot;,&quot;given&quot;:&quot;M. A.&quot;,&quot;parse-names&quot;:false,&quot;dropping-particle&quot;:&quot;&quot;,&quot;non-dropping-particle&quot;:&quot;el&quot;}],&quot;container-title&quot;:&quot;Science of the Total Environment&quot;,&quot;DOI&quot;:&quot;10.1016/j.scitotenv.2020.142325&quot;,&quot;ISSN&quot;:&quot;18791026&quot;,&quot;PMID&quot;:&quot;33182015&quot;,&quot;issued&quot;:{&quot;date-parts&quot;:[[2021,1,10]]},&quot;abstract&quot;:&quot;Emerging viruses are a major public health problem. Most zoonotic pathogens originate in wildlife, including human immunodeficiency virus (HIV), influenza, Ebola, and coronavirus. Severe acute respiratory syndrome (SARS) is a viral respiratory illness caused by a coronavirus called SARS-associated coronavirus (SARS-CoV). Viruses are charged colloidal particles that have the ability to adsorb on surfaces depending on pH. Their sorptive interaction with solid particles has important implications for their behavior in aquatic environments, soils, sewage sludge, and other solid materials and their removal or concentration by water treatment processes. Current state of knowledge on the potential of wastewater surveillance to understand the COVID-19 pandemic is reviewed. This study also identified wastewater irrigation systems with a higher risk of COVID-19 transmission. Emphasis was placed on methodologies for the detection and quantification of SARS-CoV-2 in wastewater.&quot;,&quot;publisher&quot;:&quot;Elsevier B.V.&quot;,&quot;volume&quot;:&quot;751&quot;,&quot;container-title-short&quot;:&quot;&quot;},&quot;isTemporary&quot;:false}]},{&quot;citationID&quot;:&quot;MENDELEY_CITATION_52df1443-4a16-4166-8a56-84bb90c5179b&quot;,&quot;properties&quot;:{&quot;noteIndex&quot;:0},&quot;isEdited&quot;:false,&quot;manualOverride&quot;:{&quot;isManuallyOverridden&quot;:false,&quot;citeprocText&quot;:&quot;(Atkins &lt;i&gt;et al.&lt;/i&gt;, 1999)&quot;,&quot;manualOverrideText&quot;:&quot;&quot;},&quot;citationTag&quot;:&quot;MENDELEY_CITATION_v3_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&quot;,&quot;citationItems&quot;:[{&quot;id&quot;:&quot;3de854d0-2f42-3a6e-9d83-784604d5544c&quot;,&quot;itemData&quot;:{&quot;type&quot;:&quot;report&quot;,&quot;id&quot;:&quot;3de854d0-2f42-3a6e-9d83-784604d5544c&quot;,&quot;title&quot;:&quot;Printed in Great Britain The molecular pathogenesis of Semliki Forest virus : a model virus made useful?&quot;,&quot;author&quot;:[{&quot;family&quot;:&quot;Atkins&quot;,&quot;given&quot;:&quot;Gregory J&quot;,&quot;parse-names&quot;:false,&quot;dropping-particle&quot;:&quot;&quot;,&quot;non-dropping-particle&quot;:&quot;&quot;},{&quot;family&quot;:&quot;Sheahan&quot;,&quot;given&quot;:&quot;Brian J&quot;,&quot;parse-names&quot;:false,&quot;dropping-particle&quot;:&quot;&quot;,&quot;non-dropping-particle&quot;:&quot;&quot;},{&quot;family&quot;:&quot;Liljestro&quot;,&quot;given&quot;:&quot;Peter&quot;,&quot;parse-names&quot;:false,&quot;dropping-particle&quot;:&quot;&quot;,&quot;non-dropping-particle&quot;:&quot;&quot;}],&quot;container-title&quot;:&quot;Journal of General Virology&quot;,&quot;issued&quot;:{&quot;date-parts&quot;:[[1999]]},&quot;number-of-pages&quot;:&quot;2287-2297&quot;,&quot;volume&quot;:&quot;80&quot;,&quot;container-title-short&quot;:&quot;&quot;},&quot;isTemporary&quot;:false}]},{&quot;citationID&quot;:&quot;MENDELEY_CITATION_5eb1fce1-4e96-4eca-8b68-78331d7eca04&quot;,&quot;properties&quot;:{&quot;noteIndex&quot;:0},&quot;isEdited&quot;:false,&quot;manualOverride&quot;:{&quot;isManuallyOverridden&quot;:false,&quot;citeprocText&quot;:&quot;(Juel &lt;i&gt;et al.&lt;/i&gt;, 2021)&quot;,&quot;manualOverrideText&quot;:&quot;&quot;},&quot;citationTag&quot;:&quot;MENDELEY_CITATION_v3_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&quot;,&quot;citationItems&quot;:[{&quot;id&quot;:&quot;cf810358-288b-3924-9f60-c5b036fb19a2&quot;,&quot;itemData&quot;:{&quot;type&quot;:&quot;article-journal&quot;,&quot;id&quot;:&quot;cf810358-288b-3924-9f60-c5b036fb19a2&quot;,&quot;title&quot;:&quot;Performance evaluation of virus concentration methods for implementing SARS-CoV-2 wastewater based epidemiology emphasizing quick data turnaround&quot;,&quot;author&quot;:[{&quot;family&quot;:&quot;Juel&quot;,&quot;given&quot;:&quot;Md Ariful Islam&quot;,&quot;parse-names&quot;:false,&quot;dropping-particle&quot;:&quot;&quot;,&quot;non-dropping-particle&quot;:&quot;&quot;},{&quot;family&quot;:&quot;Stark&quot;,&quot;given&quot;:&quot;Nicholas&quot;,&quot;parse-names&quot;:false,&quot;dropping-particle&quot;:&quot;&quot;,&quot;non-dropping-particle&quot;:&quot;&quot;},{&quot;family&quot;:&quot;Nicolosi&quot;,&quot;given&quot;:&quot;Bridgette&quot;,&quot;parse-names&quot;:false,&quot;dropping-particle&quot;:&quot;&quot;,&quot;non-dropping-particle&quot;:&quot;&quot;},{&quot;family&quot;:&quot;Lontai&quot;,&quot;given&quot;:&quot;Jordan&quot;,&quot;parse-names&quot;:false,&quot;dropping-particle&quot;:&quot;&quot;,&quot;non-dropping-particle&quot;:&quot;&quot;},{&quot;family&quot;:&quot;Lambirth&quot;,&quot;given&quot;:&quot;Kevin&quot;,&quot;parse-names&quot;:false,&quot;dropping-particle&quot;:&quot;&quot;,&quot;non-dropping-particle&quot;:&quot;&quot;},{&quot;family&quot;:&quot;Schlueter&quot;,&quot;given&quot;:&quot;Jessica&quot;,&quot;parse-names&quot;:false,&quot;dropping-particle&quot;:&quot;&quot;,&quot;non-dropping-particle&quot;:&quot;&quot;},{&quot;family&quot;:&quot;Gibas&quot;,&quot;given&quot;:&quot;Cynthia&quot;,&quot;parse-names&quot;:false,&quot;dropping-particle&quot;:&quot;&quot;,&quot;non-dropping-particle&quot;:&quot;&quot;},{&quot;family&quot;:&quot;Munir&quot;,&quot;given&quot;:&quot;Mariya&quot;,&quot;parse-names&quot;:false,&quot;dropping-particle&quot;:&quot;&quot;,&quot;non-dropping-particle&quot;:&quot;&quot;}],&quot;container-title&quot;:&quot;Science of the Total Environment&quot;,&quot;DOI&quot;:&quot;10.1016/j.scitotenv.2021.149656&quot;,&quot;ISSN&quot;:&quot;18791026&quot;,&quot;PMID&quot;:&quot;34418628&quot;,&quot;issued&quot;:{&quot;date-parts&quot;:[[2021,12,20]]},&quot;abstract&quot;:&quot;Wastewater based epidemiology (WBE) has drawn significant attention as an early warning tool to detect and predict the trajectory of COVID-19 cases in a community, in conjunction with public health data. This means of monitoring for outbreaks has been used at municipal wastewater treatment centers to analyze COVID-19 trends in entire communities, as well as by universities and other community living environments to monitor COVID-19 spread in buildings. Sample concentration is crucial, especially when viral abundance in raw wastewater is below the threshold of detection by RT-qPCR analysis. We evaluated the performance of a rapid ultrafiltration-based virus concentration method using InnovaPrep Concentrating Pipette (CP) Select and compared this to the established electronegative membrane filtration (EMF) method. We evaluated sensitivity of SARS-CoV-2 quantification, surrogate virus recovery rate, and sample processing time. Results suggest that the CP Select concentrator is more efficient at concentrating SARS-CoV-2 from wastewater compared to the EMF method. About 25% of samples that tested negative when concentrated with the EMF method produced a positive signal with the CP Select protocol. Increased recovery of the surrogate virus control using the CP Select confirms this observation. We optimized the CP Select protocol by adding AVL lysis buffer and sonication, to increase the recovery of virus. Sonication increased Bovine Coronavirus (BCoV) recovery by 19%, which seems to compensate for viral loss during centrifugation. Filtration time decreases by approximately 30% when using the CP Select protocol, making this an optimal choice for building surveillance applications where quick turnaround time is necessary.&quot;,&quot;publisher&quot;:&quot;Elsevier B.V.&quot;,&quot;volume&quot;:&quot;801&quot;,&quot;container-title-short&quot;:&quot;&quot;},&quot;isTemporary&quot;:false}]},{&quot;citationID&quot;:&quot;MENDELEY_CITATION_ea5b690c-2caa-4683-9997-b99e265978fe&quot;,&quot;properties&quot;:{&quot;noteIndex&quot;:0},&quot;isEdited&quot;:false,&quot;manualOverride&quot;:{&quot;isManuallyOverridden&quot;:false,&quot;citeprocText&quot;:&quot;(Zheng &lt;i&gt;et al.&lt;/i&gt;, 2022)&quot;,&quot;manualOverrideText&quot;:&quot;&quot;},&quot;citationTag&quot;:&quot;MENDELEY_CITATION_v3_eyJjaXRhdGlvbklEIjoiTUVOREVMRVlfQ0lUQVRJT05fZWE1YjY5MGMtMmNhYS00NjgzLTk5OTctYjk5ZTI2NTk3OGZl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quot;,&quot;citationItems&quot;:[{&quot;id&quot;:&quot;5fe52688-4e53-3c84-8a9a-eb01c93b0ae7&quot;,&quot;itemData&quot;:{&quot;type&quot;:&quot;article-journal&quot;,&quot;id&quot;:&quot;5fe52688-4e53-3c84-8a9a-eb01c93b0ae7&quot;,&quot;title&quot;:&quot;Comparison of virus concentration methods and RNA extraction methods for SARS-CoV-2 wastewater surveillance&quot;,&quot;author&quot;:[{&quot;family&quot;:&quot;Zheng&quot;,&quot;given&quot;:&quot;Xiawan&quot;,&quot;parse-names&quot;:false,&quot;dropping-particle&quot;:&quot;&quot;,&quot;non-dropping-particle&quot;:&quot;&quot;},{&quot;family&quot;:&quot;Deng&quot;,&quot;given&quot;:&quot;Yu&quot;,&quot;parse-names&quot;:false,&quot;dropping-particle&quot;:&quot;&quot;,&quot;non-dropping-particle&quot;:&quot;&quot;},{&quot;family&quot;:&quot;Xu&quot;,&quot;given&quot;:&quot;Xiaoqing&quot;,&quot;parse-names&quot;:false,&quot;dropping-particle&quot;:&quot;&quot;,&quot;non-dropping-particle&quot;:&quot;&quot;},{&quot;family&quot;:&quot;Li&quot;,&quot;given&quot;:&quot;Shuxian&quot;,&quot;parse-names&quot;:false,&quot;dropping-particle&quot;:&quot;&quot;,&quot;non-dropping-particle&quot;:&quot;&quot;},{&quot;family&quot;:&quot;Zhang&quot;,&quot;given&quot;:&quot;Yulin&quot;,&quot;parse-names&quot;:false,&quot;dropping-particle&quot;:&quot;&quot;,&quot;non-dropping-particle&quot;:&quot;&quot;},{&quot;family&quot;:&quot;Ding&quot;,&quot;given&quot;:&quot;Jiahui&quot;,&quot;parse-names&quot;:false,&quot;dropping-particle&quot;:&quot;&quot;,&quot;non-dropping-particle&quot;:&quot;&quot;},{&quot;family&quot;:&quot;On&quot;,&quot;given&quot;:&quot;Hei Yin&quot;,&quot;parse-names&quot;:false,&quot;dropping-particle&quot;:&quot;&quot;,&quot;non-dropping-particle&quot;:&quot;&quot;},{&quot;family&quot;:&quot;Lai&quot;,&quot;given&quot;:&quot;Jimmy C.C.&quot;,&quot;parse-names&quot;:false,&quot;dropping-particle&quot;:&quot;&quot;,&quot;non-dropping-particle&quot;:&quot;&quot;},{&quot;family&quot;:&quot;In Yau&quot;,&quot;given&quot;:&quot;Chung&quot;,&quot;parse-names&quot;:false,&quot;dropping-particle&quot;:&quot;&quot;,&quot;non-dropping-particle&quot;:&quot;&quot;},{&quot;family&quot;:&quot;Chin&quot;,&quot;given&quot;:&quot;Alex W.H.&quot;,&quot;parse-names&quot;:false,&quot;dropping-particle&quot;:&quot;&quot;,&quot;non-dropping-particle&quot;:&quot;&quot;},{&quot;family&quot;:&quot;Poon&quot;,&quot;given&quot;:&quot;Leo L.M.&quot;,&quot;parse-names&quot;:false,&quot;dropping-particle&quot;:&quot;&quot;,&quot;non-dropping-particle&quot;:&quot;&quot;},{&quot;family&quot;:&quot;Tun&quot;,&quot;given&quot;:&quot;Hein M.&quot;,&quot;parse-names&quot;:false,&quot;dropping-particle&quot;:&quot;&quot;,&quot;non-dropping-particle&quot;:&quot;&quot;},{&quot;family&quot;:&quot;Zhang&quot;,&quot;given&quot;:&quot;Tong&quot;,&quot;parse-names&quot;:false,&quot;dropping-particle&quot;:&quot;&quot;,&quot;non-dropping-particle&quot;:&quot;&quot;}],&quot;container-title&quot;:&quot;Science of the Total Environment&quot;,&quot;DOI&quot;:&quot;10.1016/j.scitotenv.2022.153687&quot;,&quot;ISSN&quot;:&quot;18791026&quot;,&quot;PMID&quot;:&quot;35134418&quot;,&quot;issued&quot;:{&quot;date-parts&quot;:[[2022,6,10]]},&quot;abstract&quot;:&quot;Wastewater surveillance is a promising tool for population-level monitoring of the spread of infectious diseases, such as the coronavirus disease 2019 (COVID-19). Different from clinical specimens, viruses in community-scale wastewater samples need to be concentrated before detection because viral RNA is highly diluted. The present study evaluated eleven different virus concentration methods for the detection of severe acute respiratory syndrome coronavirus 2 (SARS-CoV-2) in wastewater. First, eight concentration methods of different principles were compared using spiked wastewater at a starting volume of 30 mL. Ultracentrifugation was the most effective method with a viral recovery efficiency of 25 ± 6%. The second-best option, AlCl3 precipitation method, yielded a lower recovery efficiency, only approximately half that of the ultracentrifugation method. Second, the potential of increasing method sensitivity was explored using three concentration methods starting with a larger volume of 1000 mL. Although ultracentrifugation using a large volume outperformed the other two large-volume methods, it only yielded a comparable method sensitivity as the ultracentrifugation using a small volume (30 mL). Thus, ultracentrifugation using less volume of wastewater is more preferable considering the sample processing throughput. Third, a comparison of two viral RNA extraction methods showed that the lysis-buffer-based extraction method resulted in higher viral recovery efficiencies, with cycle threshold (Ct) values 0.9–4.2 lower than those obtained for the acid-guanidinium-phenol-based method using spiked samples. These results were further confirmed by using positive wastewater samples concentrated by ultracentrifugation and extracted separately by the two viral RNA extraction methods. In summary, concentration using ultracentrifugation followed by the lysis buffer-based extraction method enables sensitive and robust detection of SARS-CoV-2 for wastewater surveillance.&quot;,&quot;publisher&quot;:&quot;Elsevier B.V.&quot;,&quot;volume&quot;:&quot;824&quot;,&quot;container-title-short&quot;:&quot;&quot;},&quot;isTemporary&quot;:false}]},{&quot;citationID&quot;:&quot;MENDELEY_CITATION_fc9629c2-4e57-4e32-9ddf-ed1f78aa486f&quot;,&quot;properties&quot;:{&quot;noteIndex&quot;:0},&quot;isEdited&quot;:false,&quot;manualOverride&quot;:{&quot;isManuallyOverridden&quot;:false,&quot;citeprocText&quot;:&quot;(Corpuz &lt;i&gt;et al.&lt;/i&gt;, 2020)&quot;,&quot;manualOverrideText&quot;:&quot;&quot;},&quot;citationTag&quot;:&quot;MENDELEY_CITATION_v3_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&quot;,&quot;citationItems&quot;:[{&quot;id&quot;:&quot;ec04d22a-cb3a-3fca-9b5c-d08822e9aa50&quot;,&quot;itemData&quot;:{&quot;type&quot;:&quot;article-journal&quot;,&quot;id&quot;:&quot;ec04d22a-cb3a-3fca-9b5c-d08822e9aa50&quot;,&quot;title&quot;:&quot;Viruses in wastewater: occurrence, abundance and detection methods&quot;,&quot;author&quot;:[{&quot;family&quot;:&quot;Corpuz&quot;,&quot;given&quot;:&quot;Mary Vermi Aizza&quot;,&quot;parse-names&quot;:false,&quot;dropping-particle&quot;:&quot;&quot;,&quot;non-dropping-particle&quot;:&quot;&quot;},{&quot;family&quot;:&quot;Buonerba&quot;,&quot;given&quot;:&quot;Antonio&quot;,&quot;parse-names&quot;:false,&quot;dropping-particle&quot;:&quot;&quot;,&quot;non-dropping-particle&quot;:&quot;&quot;},{&quot;family&quot;:&quot;Vigliotta&quot;,&quot;given&quot;:&quot;Giovanni&quot;,&quot;parse-names&quot;:false,&quot;dropping-particle&quot;:&quot;&quot;,&quot;non-dropping-particle&quot;:&quot;&quot;},{&quot;family&quot;:&quot;Zarra&quot;,&quot;given&quot;:&quot;Tiziano&quot;,&quot;parse-names&quot;:false,&quot;dropping-particle&quot;:&quot;&quot;,&quot;non-dropping-particle&quot;:&quot;&quot;},{&quot;family&quot;:&quot;Ballesteros&quot;,&quot;given&quot;:&quot;Florencio&quot;,&quot;parse-names&quot;:false,&quot;dropping-particle&quot;:&quot;&quot;,&quot;non-dropping-particle&quot;:&quot;&quot;},{&quot;family&quot;:&quot;Campiglia&quot;,&quot;given&quot;:&quot;Pietro&quot;,&quot;parse-names&quot;:false,&quot;dropping-particle&quot;:&quot;&quot;,&quot;non-dropping-particle&quot;:&quot;&quot;},{&quot;family&quot;:&quot;Belgiorno&quot;,&quot;given&quot;:&quot;Vincenzo&quot;,&quot;parse-names&quot;:false,&quot;dropping-particle&quot;:&quot;&quot;,&quot;non-dropping-particle&quot;:&quot;&quot;},{&quot;family&quot;:&quot;Korshin&quot;,&quot;given&quot;:&quot;Gregory&quot;,&quot;parse-names&quot;:false,&quot;dropping-particle&quot;:&quot;&quot;,&quot;non-dropping-particle&quot;:&quot;&quot;},{&quot;family&quot;:&quot;Naddeo&quot;,&quot;given&quot;:&quot;Vincenzo&quot;,&quot;parse-names&quot;:false,&quot;dropping-particle&quot;:&quot;&quot;,&quot;non-dropping-particle&quot;:&quot;&quot;}],&quot;container-title&quot;:&quot;Science of the Total Environment&quot;,&quot;DOI&quot;:&quot;10.1016/j.scitotenv.2020.140910&quot;,&quot;ISSN&quot;:&quot;18791026&quot;,&quot;PMID&quot;:&quot;32758747&quot;,&quot;issued&quot;:{&quot;date-parts&quot;:[[2020,11,25]]},&quot;abstract&quot;:&quot;This paper presents an updated and comprehensive review on the different methods used for detection and quantification of viruses in wastewater treatment systems. The analysis of viability of viruses in wastewater and sludge is another thrust of this review. Recent studies have mostly focused on determining the abundance and diversity of viruses in wastewater influents, in samples from primary, secondary, and tertiary treatment stages, and in final effluents. A few studies have also examined the occurrence and diversity of viruses in raw and digested sludge samples. Recent efforts to improve efficiency of virus detection and quantification methods in the complex wastewater and sludge matrices are highlighted in this review. A summary and a detailed comparison of the pre-treatment methods that have been utilized for wastewater and sludge samples are also presented. The role of metagenomics or sequencing analysis in monitoring wastewater systems to predict disease outbreaks, to conduct public health surveillance, to assess the efficiency of existing treatment systems in virus removal, and to re-evaluate current regulations regarding pathogenic viruses in wastewater is discussed in this paper. Challenges and future perspectives in the detection of viruses, including emerging and newly emerged viruses such as the Severe Acute Respiratory Syndrome Coronavirus 2 (SARS-CoV-2), in wastewater systems are discussed in this review.&quot;,&quot;publisher&quot;:&quot;Elsevier B.V.&quot;,&quot;volume&quot;:&quot;745&quot;,&quot;container-title-short&quot;:&quot;&quot;},&quot;isTemporary&quot;:false}]},{&quot;citationID&quot;:&quot;MENDELEY_CITATION_f87f11b4-78aa-4091-9174-0e1338375514&quot;,&quot;properties&quot;:{&quot;noteIndex&quot;:0},&quot;isEdited&quot;:false,&quot;manualOverride&quot;:{&quot;isManuallyOverridden&quot;:false,&quot;citeprocText&quot;:&quot;(Zheng &lt;i&gt;et al.&lt;/i&gt;, 2022)&quot;,&quot;manualOverrideText&quot;:&quot;&quot;},&quot;citationTag&quot;:&quot;MENDELEY_CITATION_v3_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&quot;,&quot;citationItems&quot;:[{&quot;id&quot;:&quot;5fe52688-4e53-3c84-8a9a-eb01c93b0ae7&quot;,&quot;itemData&quot;:{&quot;type&quot;:&quot;article-journal&quot;,&quot;id&quot;:&quot;5fe52688-4e53-3c84-8a9a-eb01c93b0ae7&quot;,&quot;title&quot;:&quot;Comparison of virus concentration methods and RNA extraction methods for SARS-CoV-2 wastewater surveillance&quot;,&quot;author&quot;:[{&quot;family&quot;:&quot;Zheng&quot;,&quot;given&quot;:&quot;Xiawan&quot;,&quot;parse-names&quot;:false,&quot;dropping-particle&quot;:&quot;&quot;,&quot;non-dropping-particle&quot;:&quot;&quot;},{&quot;family&quot;:&quot;Deng&quot;,&quot;given&quot;:&quot;Yu&quot;,&quot;parse-names&quot;:false,&quot;dropping-particle&quot;:&quot;&quot;,&quot;non-dropping-particle&quot;:&quot;&quot;},{&quot;family&quot;:&quot;Xu&quot;,&quot;given&quot;:&quot;Xiaoqing&quot;,&quot;parse-names&quot;:false,&quot;dropping-particle&quot;:&quot;&quot;,&quot;non-dropping-particle&quot;:&quot;&quot;},{&quot;family&quot;:&quot;Li&quot;,&quot;given&quot;:&quot;Shuxian&quot;,&quot;parse-names&quot;:false,&quot;dropping-particle&quot;:&quot;&quot;,&quot;non-dropping-particle&quot;:&quot;&quot;},{&quot;family&quot;:&quot;Zhang&quot;,&quot;given&quot;:&quot;Yulin&quot;,&quot;parse-names&quot;:false,&quot;dropping-particle&quot;:&quot;&quot;,&quot;non-dropping-particle&quot;:&quot;&quot;},{&quot;family&quot;:&quot;Ding&quot;,&quot;given&quot;:&quot;Jiahui&quot;,&quot;parse-names&quot;:false,&quot;dropping-particle&quot;:&quot;&quot;,&quot;non-dropping-particle&quot;:&quot;&quot;},{&quot;family&quot;:&quot;On&quot;,&quot;given&quot;:&quot;Hei Yin&quot;,&quot;parse-names&quot;:false,&quot;dropping-particle&quot;:&quot;&quot;,&quot;non-dropping-particle&quot;:&quot;&quot;},{&quot;family&quot;:&quot;Lai&quot;,&quot;given&quot;:&quot;Jimmy C.C.&quot;,&quot;parse-names&quot;:false,&quot;dropping-particle&quot;:&quot;&quot;,&quot;non-dropping-particle&quot;:&quot;&quot;},{&quot;family&quot;:&quot;In Yau&quot;,&quot;given&quot;:&quot;Chung&quot;,&quot;parse-names&quot;:false,&quot;dropping-particle&quot;:&quot;&quot;,&quot;non-dropping-particle&quot;:&quot;&quot;},{&quot;family&quot;:&quot;Chin&quot;,&quot;given&quot;:&quot;Alex W.H.&quot;,&quot;parse-names&quot;:false,&quot;dropping-particle&quot;:&quot;&quot;,&quot;non-dropping-particle&quot;:&quot;&quot;},{&quot;family&quot;:&quot;Poon&quot;,&quot;given&quot;:&quot;Leo L.M.&quot;,&quot;parse-names&quot;:false,&quot;dropping-particle&quot;:&quot;&quot;,&quot;non-dropping-particle&quot;:&quot;&quot;},{&quot;family&quot;:&quot;Tun&quot;,&quot;given&quot;:&quot;Hein M.&quot;,&quot;parse-names&quot;:false,&quot;dropping-particle&quot;:&quot;&quot;,&quot;non-dropping-particle&quot;:&quot;&quot;},{&quot;family&quot;:&quot;Zhang&quot;,&quot;given&quot;:&quot;Tong&quot;,&quot;parse-names&quot;:false,&quot;dropping-particle&quot;:&quot;&quot;,&quot;non-dropping-particle&quot;:&quot;&quot;}],&quot;container-title&quot;:&quot;Science of the Total Environment&quot;,&quot;DOI&quot;:&quot;10.1016/j.scitotenv.2022.153687&quot;,&quot;ISSN&quot;:&quot;18791026&quot;,&quot;PMID&quot;:&quot;35134418&quot;,&quot;issued&quot;:{&quot;date-parts&quot;:[[2022,6,10]]},&quot;abstract&quot;:&quot;Wastewater surveillance is a promising tool for population-level monitoring of the spread of infectious diseases, such as the coronavirus disease 2019 (COVID-19). Different from clinical specimens, viruses in community-scale wastewater samples need to be concentrated before detection because viral RNA is highly diluted. The present study evaluated eleven different virus concentration methods for the detection of severe acute respiratory syndrome coronavirus 2 (SARS-CoV-2) in wastewater. First, eight concentration methods of different principles were compared using spiked wastewater at a starting volume of 30 mL. Ultracentrifugation was the most effective method with a viral recovery efficiency of 25 ± 6%. The second-best option, AlCl3 precipitation method, yielded a lower recovery efficiency, only approximately half that of the ultracentrifugation method. Second, the potential of increasing method sensitivity was explored using three concentration methods starting with a larger volume of 1000 mL. Although ultracentrifugation using a large volume outperformed the other two large-volume methods, it only yielded a comparable method sensitivity as the ultracentrifugation using a small volume (30 mL). Thus, ultracentrifugation using less volume of wastewater is more preferable considering the sample processing throughput. Third, a comparison of two viral RNA extraction methods showed that the lysis-buffer-based extraction method resulted in higher viral recovery efficiencies, with cycle threshold (Ct) values 0.9–4.2 lower than those obtained for the acid-guanidinium-phenol-based method using spiked samples. These results were further confirmed by using positive wastewater samples concentrated by ultracentrifugation and extracted separately by the two viral RNA extraction methods. In summary, concentration using ultracentrifugation followed by the lysis buffer-based extraction method enables sensitive and robust detection of SARS-CoV-2 for wastewater surveillance.&quot;,&quot;publisher&quot;:&quot;Elsevier B.V.&quot;,&quot;volume&quot;:&quot;824&quot;,&quot;container-title-short&quot;:&quot;&quot;},&quot;isTemporary&quot;:false}]}]"/>
    <we:property name="MENDELEY_CITATIONS_LOCALE_CODE" value="&quot;en-US&quot;"/>
    <we:property name="MENDELEY_CITATIONS_STYLE" value="{&quot;id&quot;:&quot;https://www.zotero.org/styles/emerald-harvard&quot;,&quot;title&quot;:&quot;Emerald - Harvard&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E6910-DBB5-874F-A1A5-AA591CEEE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3645</Words>
  <Characters>20782</Characters>
  <Application>Microsoft Office Word</Application>
  <DocSecurity>0</DocSecurity>
  <Lines>173</Lines>
  <Paragraphs>48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Brigita Dejus</cp:lastModifiedBy>
  <cp:revision>4</cp:revision>
  <cp:lastPrinted>2023-02-22T13:01:00Z</cp:lastPrinted>
  <dcterms:created xsi:type="dcterms:W3CDTF">2023-04-06T10:24:00Z</dcterms:created>
  <dcterms:modified xsi:type="dcterms:W3CDTF">2023-04-06T10:26:00Z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