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433096">
            <w:pPr>
              <w:tabs>
                <w:tab w:val="left" w:pos="-108"/>
              </w:tabs>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7FB94CC" w:rsidR="00E978D0" w:rsidRPr="00B57B36" w:rsidRDefault="003F55E0" w:rsidP="00E978D0">
      <w:pPr>
        <w:pStyle w:val="CETTitle"/>
      </w:pPr>
      <w:r>
        <w:t xml:space="preserve">Polyvinyl Alcohol Beads as a Robust and Reusable Carrier for </w:t>
      </w:r>
      <w:r>
        <w:rPr>
          <w:rStyle w:val="Enfasicorsivo"/>
        </w:rPr>
        <w:t>Pichia fermentans</w:t>
      </w:r>
      <w:r>
        <w:t xml:space="preserve"> WC1507 in Xylose-to-Xylitol bioprocessing</w:t>
      </w:r>
      <w:r w:rsidR="00600535" w:rsidRPr="00B57B36">
        <w:t xml:space="preserve"> </w:t>
      </w:r>
    </w:p>
    <w:p w14:paraId="0488FED2" w14:textId="2395A6CE" w:rsidR="00B57E6F" w:rsidRPr="003F55E0" w:rsidRDefault="00344DC0" w:rsidP="00B57E6F">
      <w:pPr>
        <w:pStyle w:val="CETAuthors"/>
        <w:rPr>
          <w:lang w:val="it-IT"/>
        </w:rPr>
      </w:pPr>
      <w:r w:rsidRPr="003F55E0">
        <w:rPr>
          <w:lang w:val="it-IT"/>
        </w:rPr>
        <w:t>Federico Ferretti</w:t>
      </w:r>
      <w:r w:rsidRPr="003F55E0">
        <w:rPr>
          <w:vertAlign w:val="superscript"/>
          <w:lang w:val="it-IT"/>
        </w:rPr>
        <w:t>a</w:t>
      </w:r>
      <w:r w:rsidRPr="003F55E0">
        <w:rPr>
          <w:lang w:val="it-IT"/>
        </w:rPr>
        <w:t xml:space="preserve">, </w:t>
      </w:r>
      <w:r w:rsidR="006C340C" w:rsidRPr="003F55E0">
        <w:rPr>
          <w:lang w:val="it-IT"/>
        </w:rPr>
        <w:t>Stefano Raimondi</w:t>
      </w:r>
      <w:r w:rsidR="006C340C" w:rsidRPr="003F55E0">
        <w:rPr>
          <w:vertAlign w:val="superscript"/>
          <w:lang w:val="it-IT"/>
        </w:rPr>
        <w:t>a,b</w:t>
      </w:r>
      <w:r w:rsidR="006C340C" w:rsidRPr="003F55E0">
        <w:rPr>
          <w:lang w:val="it-IT"/>
        </w:rPr>
        <w:t>, Francesco Candeliere</w:t>
      </w:r>
      <w:r w:rsidR="006C340C" w:rsidRPr="003F55E0">
        <w:rPr>
          <w:vertAlign w:val="superscript"/>
          <w:lang w:val="it-IT"/>
        </w:rPr>
        <w:t>a</w:t>
      </w:r>
      <w:r w:rsidR="006C340C" w:rsidRPr="003F55E0">
        <w:rPr>
          <w:lang w:val="it-IT"/>
        </w:rPr>
        <w:t>, Alan Leonardi</w:t>
      </w:r>
      <w:r w:rsidR="006C340C" w:rsidRPr="003F55E0">
        <w:rPr>
          <w:vertAlign w:val="superscript"/>
          <w:lang w:val="it-IT"/>
        </w:rPr>
        <w:t>a</w:t>
      </w:r>
      <w:r w:rsidR="006C340C" w:rsidRPr="003F55E0">
        <w:rPr>
          <w:lang w:val="it-IT"/>
        </w:rPr>
        <w:t>, Maddalena Rossi</w:t>
      </w:r>
      <w:r w:rsidR="006C340C" w:rsidRPr="003F55E0">
        <w:rPr>
          <w:vertAlign w:val="superscript"/>
          <w:lang w:val="it-IT"/>
        </w:rPr>
        <w:t>a,b</w:t>
      </w:r>
      <w:r w:rsidR="006C340C" w:rsidRPr="003F55E0">
        <w:rPr>
          <w:lang w:val="it-IT"/>
        </w:rPr>
        <w:t>, Alberto Amaretti</w:t>
      </w:r>
      <w:r w:rsidR="006C340C" w:rsidRPr="003F55E0">
        <w:rPr>
          <w:vertAlign w:val="superscript"/>
          <w:lang w:val="it-IT"/>
        </w:rPr>
        <w:t>a,b</w:t>
      </w:r>
      <w:r w:rsidR="003E3D2E" w:rsidRPr="003F55E0">
        <w:rPr>
          <w:vertAlign w:val="superscript"/>
          <w:lang w:val="it-IT"/>
        </w:rPr>
        <w:t>,</w:t>
      </w:r>
      <w:r w:rsidR="003E3D2E" w:rsidRPr="003F55E0">
        <w:rPr>
          <w:lang w:val="it-IT"/>
        </w:rPr>
        <w:t>*</w:t>
      </w:r>
      <w:r w:rsidR="00B57E6F" w:rsidRPr="003F55E0">
        <w:rPr>
          <w:lang w:val="it-IT"/>
        </w:rPr>
        <w:t xml:space="preserve"> </w:t>
      </w:r>
    </w:p>
    <w:p w14:paraId="4FF631A5" w14:textId="5CA152BE" w:rsidR="003E3D2E" w:rsidRPr="003E3D2E" w:rsidRDefault="00B57E6F" w:rsidP="003E3D2E">
      <w:pPr>
        <w:pStyle w:val="CETAddress"/>
        <w:rPr>
          <w:lang w:val="en-US"/>
        </w:rPr>
      </w:pPr>
      <w:r w:rsidRPr="003E3D2E">
        <w:rPr>
          <w:vertAlign w:val="superscript"/>
          <w:lang w:val="en-US"/>
        </w:rPr>
        <w:t>a</w:t>
      </w:r>
      <w:r w:rsidR="003E3D2E" w:rsidRPr="003E3D2E">
        <w:rPr>
          <w:lang w:val="en-US"/>
        </w:rPr>
        <w:t xml:space="preserve"> Department of Life Sciences, University of Modena and Reggio Emilia, via Campi 103, 41125 Modena, Italy</w:t>
      </w:r>
    </w:p>
    <w:p w14:paraId="6FAE9B47" w14:textId="3BC4EF78" w:rsidR="003E3D2E" w:rsidRPr="003E3D2E" w:rsidRDefault="00B57E6F" w:rsidP="003E3D2E">
      <w:pPr>
        <w:pStyle w:val="CETAddress"/>
        <w:rPr>
          <w:lang w:val="it-IT"/>
        </w:rPr>
      </w:pPr>
      <w:r w:rsidRPr="003E3D2E">
        <w:rPr>
          <w:vertAlign w:val="superscript"/>
          <w:lang w:val="it-IT"/>
        </w:rPr>
        <w:t>b</w:t>
      </w:r>
      <w:r w:rsidR="003E3D2E" w:rsidRPr="003E3D2E">
        <w:rPr>
          <w:lang w:val="it-IT"/>
        </w:rPr>
        <w:t xml:space="preserve"> Biogest</w:t>
      </w:r>
      <w:r w:rsidR="003E3D2E" w:rsidRPr="003E3D2E">
        <w:rPr>
          <w:lang w:val="it-IT"/>
        </w:rPr>
        <w:noBreakHyphen/>
        <w:t>Siteia, University of Modena and Reggio Emilia, via Amendola 2, 42122 Reggio Emilia, Italy</w:t>
      </w:r>
      <w:r w:rsidR="00376546">
        <w:rPr>
          <w:lang w:val="it-IT"/>
        </w:rPr>
        <w:t xml:space="preserve"> </w:t>
      </w:r>
    </w:p>
    <w:p w14:paraId="73F1267A" w14:textId="5A04EE9C" w:rsidR="00B57E6F" w:rsidRPr="00B21861" w:rsidRDefault="003E3D2E" w:rsidP="003E3D2E">
      <w:pPr>
        <w:pStyle w:val="CETAddress"/>
        <w:rPr>
          <w:lang w:val="en-US"/>
        </w:rPr>
      </w:pPr>
      <w:r w:rsidRPr="00B21861">
        <w:rPr>
          <w:lang w:val="en-US"/>
        </w:rPr>
        <w:t>* alberto.amaretti@unimore.it</w:t>
      </w:r>
    </w:p>
    <w:p w14:paraId="1FB52342" w14:textId="77777777" w:rsidR="003E3D2E" w:rsidRDefault="003E3D2E" w:rsidP="00600535">
      <w:pPr>
        <w:pStyle w:val="CETBodytext"/>
        <w:rPr>
          <w:lang w:val="en-GB"/>
        </w:rPr>
      </w:pPr>
    </w:p>
    <w:p w14:paraId="15BA4010" w14:textId="055780B2" w:rsidR="00C265C1" w:rsidRPr="00623C68" w:rsidRDefault="00C265C1" w:rsidP="00C265C1">
      <w:pPr>
        <w:pStyle w:val="CETBodytext"/>
        <w:rPr>
          <w:lang w:val="en-GB"/>
        </w:rPr>
      </w:pPr>
      <w:r w:rsidRPr="00623C68">
        <w:rPr>
          <w:lang w:val="en-GB"/>
        </w:rPr>
        <w:t xml:space="preserve">The bioconversion of xylose into xylitol offers a sustainable </w:t>
      </w:r>
      <w:r w:rsidR="00464B6E">
        <w:rPr>
          <w:lang w:val="en-GB"/>
        </w:rPr>
        <w:t>approach</w:t>
      </w:r>
      <w:r w:rsidR="00464B6E" w:rsidRPr="00623C68">
        <w:rPr>
          <w:lang w:val="en-GB"/>
        </w:rPr>
        <w:t xml:space="preserve"> </w:t>
      </w:r>
      <w:r w:rsidRPr="00623C68">
        <w:rPr>
          <w:lang w:val="en-GB"/>
        </w:rPr>
        <w:t xml:space="preserve">to upcycle pentoses in lignocellulosic hydrolysates </w:t>
      </w:r>
      <w:r w:rsidR="00464B6E">
        <w:rPr>
          <w:lang w:val="en-GB"/>
        </w:rPr>
        <w:t>by leveraging</w:t>
      </w:r>
      <w:r w:rsidR="00464B6E" w:rsidRPr="00623C68">
        <w:rPr>
          <w:lang w:val="en-GB"/>
        </w:rPr>
        <w:t xml:space="preserve"> </w:t>
      </w:r>
      <w:r w:rsidRPr="00623C68">
        <w:rPr>
          <w:lang w:val="en-GB"/>
        </w:rPr>
        <w:t xml:space="preserve">the metabolic capabilities of ascomycetous yeasts. Scalable solutions, such as immobilized-cell systems, facilitate industrial bioprocessing by enabling easy biomass recovery, reusability, and </w:t>
      </w:r>
      <w:r w:rsidR="00464B6E" w:rsidRPr="00623C68">
        <w:rPr>
          <w:lang w:val="en-GB"/>
        </w:rPr>
        <w:t>maint</w:t>
      </w:r>
      <w:r w:rsidR="00464B6E">
        <w:rPr>
          <w:lang w:val="en-GB"/>
        </w:rPr>
        <w:t xml:space="preserve">enance of </w:t>
      </w:r>
      <w:r w:rsidRPr="00623C68">
        <w:rPr>
          <w:lang w:val="en-GB"/>
        </w:rPr>
        <w:t xml:space="preserve">high cell concentrations without </w:t>
      </w:r>
      <w:r w:rsidR="00464B6E">
        <w:rPr>
          <w:lang w:val="en-GB"/>
        </w:rPr>
        <w:t>compromising</w:t>
      </w:r>
      <w:r w:rsidR="00464B6E" w:rsidRPr="00623C68">
        <w:rPr>
          <w:lang w:val="en-GB"/>
        </w:rPr>
        <w:t xml:space="preserve"> </w:t>
      </w:r>
      <w:r w:rsidR="00464B6E">
        <w:rPr>
          <w:lang w:val="en-GB"/>
        </w:rPr>
        <w:t>productivity</w:t>
      </w:r>
      <w:r w:rsidRPr="00623C68">
        <w:rPr>
          <w:lang w:val="en-GB"/>
        </w:rPr>
        <w:t>.</w:t>
      </w:r>
      <w:r w:rsidR="008A4C68">
        <w:rPr>
          <w:lang w:val="en-GB"/>
        </w:rPr>
        <w:t xml:space="preserve"> </w:t>
      </w:r>
      <w:r w:rsidRPr="00623C68">
        <w:rPr>
          <w:i/>
          <w:iCs/>
          <w:lang w:val="en-GB"/>
        </w:rPr>
        <w:t>Pichia fermentans</w:t>
      </w:r>
      <w:r w:rsidRPr="00623C68">
        <w:rPr>
          <w:lang w:val="en-GB"/>
        </w:rPr>
        <w:t xml:space="preserve"> WC 1507 has </w:t>
      </w:r>
      <w:r w:rsidR="001629E1">
        <w:rPr>
          <w:lang w:val="en-GB"/>
        </w:rPr>
        <w:t>demonstrated</w:t>
      </w:r>
      <w:r w:rsidR="00464B6E" w:rsidRPr="00623C68">
        <w:rPr>
          <w:lang w:val="en-GB"/>
        </w:rPr>
        <w:t xml:space="preserve"> </w:t>
      </w:r>
      <w:r w:rsidRPr="00623C68">
        <w:rPr>
          <w:lang w:val="en-GB"/>
        </w:rPr>
        <w:t xml:space="preserve">remarkable efficiency in converting xylose to xylitol. In this study, its cells were immobilized in beads </w:t>
      </w:r>
      <w:r w:rsidR="00464B6E">
        <w:rPr>
          <w:lang w:val="en-GB"/>
        </w:rPr>
        <w:t>composed</w:t>
      </w:r>
      <w:r w:rsidR="00464B6E" w:rsidRPr="00623C68">
        <w:rPr>
          <w:lang w:val="en-GB"/>
        </w:rPr>
        <w:t xml:space="preserve"> </w:t>
      </w:r>
      <w:r w:rsidRPr="00623C68">
        <w:rPr>
          <w:lang w:val="en-GB"/>
        </w:rPr>
        <w:t xml:space="preserve">of 0.8% (w/v) alginate and 10% (w/v) polyvinyl alcohol (PVA) crosslinked with calcium and boric acid. </w:t>
      </w:r>
      <w:r w:rsidR="00464B6E">
        <w:rPr>
          <w:lang w:val="en-GB"/>
        </w:rPr>
        <w:t>While i</w:t>
      </w:r>
      <w:r w:rsidR="00464B6E" w:rsidRPr="00623C68">
        <w:rPr>
          <w:lang w:val="en-GB"/>
        </w:rPr>
        <w:t xml:space="preserve">mmobilization </w:t>
      </w:r>
      <w:r w:rsidR="00464B6E">
        <w:rPr>
          <w:lang w:val="en-GB"/>
        </w:rPr>
        <w:t>initially</w:t>
      </w:r>
      <w:r w:rsidRPr="00623C68">
        <w:rPr>
          <w:lang w:val="en-GB"/>
        </w:rPr>
        <w:t xml:space="preserve"> reduce yeast viability, it was </w:t>
      </w:r>
      <w:r w:rsidR="008A4C68">
        <w:rPr>
          <w:lang w:val="en-GB"/>
        </w:rPr>
        <w:t xml:space="preserve">progressively </w:t>
      </w:r>
      <w:r w:rsidRPr="00623C68">
        <w:rPr>
          <w:lang w:val="en-GB"/>
        </w:rPr>
        <w:t xml:space="preserve">restored </w:t>
      </w:r>
      <w:r w:rsidR="00464B6E">
        <w:rPr>
          <w:lang w:val="en-GB"/>
        </w:rPr>
        <w:t xml:space="preserve">during </w:t>
      </w:r>
      <w:r w:rsidR="008A4C68">
        <w:rPr>
          <w:lang w:val="en-GB"/>
        </w:rPr>
        <w:t xml:space="preserve">the first utilization </w:t>
      </w:r>
      <w:r w:rsidR="00464B6E">
        <w:rPr>
          <w:lang w:val="en-GB"/>
        </w:rPr>
        <w:t xml:space="preserve">cycles </w:t>
      </w:r>
      <w:r w:rsidR="008A4C68">
        <w:rPr>
          <w:lang w:val="en-GB"/>
        </w:rPr>
        <w:t>of the PVA-immobilized cells.</w:t>
      </w:r>
      <w:r w:rsidRPr="00623C68">
        <w:rPr>
          <w:lang w:val="en-GB"/>
        </w:rPr>
        <w:t xml:space="preserve"> </w:t>
      </w:r>
    </w:p>
    <w:p w14:paraId="253858C4" w14:textId="452978A0" w:rsidR="00C265C1" w:rsidRPr="00623C68" w:rsidRDefault="008A4C68" w:rsidP="00C265C1">
      <w:pPr>
        <w:pStyle w:val="CETBodytext"/>
        <w:rPr>
          <w:lang w:val="en-GB"/>
        </w:rPr>
      </w:pPr>
      <w:r>
        <w:rPr>
          <w:lang w:val="en-GB"/>
        </w:rPr>
        <w:t>The PVA beads loaded with the</w:t>
      </w:r>
      <w:r w:rsidR="00C265C1" w:rsidRPr="00623C68">
        <w:rPr>
          <w:lang w:val="en-GB"/>
        </w:rPr>
        <w:t xml:space="preserve"> cells were tested in four </w:t>
      </w:r>
      <w:r w:rsidR="00464B6E">
        <w:rPr>
          <w:lang w:val="en-GB"/>
        </w:rPr>
        <w:t xml:space="preserve">consecutive </w:t>
      </w:r>
      <w:r w:rsidR="00C265C1" w:rsidRPr="00623C68">
        <w:rPr>
          <w:lang w:val="en-GB"/>
        </w:rPr>
        <w:t xml:space="preserve">7-day fermentation runs </w:t>
      </w:r>
      <w:r w:rsidR="00464B6E">
        <w:rPr>
          <w:lang w:val="en-GB"/>
        </w:rPr>
        <w:t>using</w:t>
      </w:r>
      <w:r w:rsidR="00464B6E" w:rsidRPr="00623C68">
        <w:rPr>
          <w:lang w:val="en-GB"/>
        </w:rPr>
        <w:t xml:space="preserve"> </w:t>
      </w:r>
      <w:r w:rsidR="00C265C1" w:rsidRPr="00623C68">
        <w:rPr>
          <w:lang w:val="en-GB"/>
        </w:rPr>
        <w:t>a medium containing 1</w:t>
      </w:r>
      <w:r>
        <w:rPr>
          <w:lang w:val="en-GB"/>
        </w:rPr>
        <w:t>20</w:t>
      </w:r>
      <w:r w:rsidR="00C265C1" w:rsidRPr="00623C68">
        <w:rPr>
          <w:lang w:val="en-GB"/>
        </w:rPr>
        <w:t xml:space="preserve"> g/L xylose</w:t>
      </w:r>
      <w:r>
        <w:rPr>
          <w:lang w:val="en-GB"/>
        </w:rPr>
        <w:t xml:space="preserve">. The experiments confirmed the excellent robustness of the PVA beads, that proved to be usable in stirred tank bioreactors for remarkably long periods. </w:t>
      </w:r>
      <w:r w:rsidR="00464B6E" w:rsidRPr="00464B6E">
        <w:rPr>
          <w:lang w:val="en-GB"/>
        </w:rPr>
        <w:t xml:space="preserve">Across the four runs, fermentation efficiency improved, achieving </w:t>
      </w:r>
      <w:r w:rsidR="00464B6E">
        <w:rPr>
          <w:lang w:val="en-GB"/>
        </w:rPr>
        <w:t>stable</w:t>
      </w:r>
      <w:r w:rsidR="00464B6E" w:rsidRPr="00464B6E">
        <w:rPr>
          <w:lang w:val="en-GB"/>
        </w:rPr>
        <w:t xml:space="preserve"> xylitol yields of </w:t>
      </w:r>
      <w:r w:rsidR="00C265C1" w:rsidRPr="00623C68">
        <w:rPr>
          <w:lang w:val="en-GB"/>
        </w:rPr>
        <w:t xml:space="preserve">60–63 g/L, with 54–56% conversion and a volumetric productivity of </w:t>
      </w:r>
      <w:r w:rsidR="00730893">
        <w:rPr>
          <w:lang w:val="en-GB"/>
        </w:rPr>
        <w:t>450–470</w:t>
      </w:r>
      <w:r w:rsidR="00C265C1" w:rsidRPr="00623C68">
        <w:rPr>
          <w:lang w:val="en-GB"/>
        </w:rPr>
        <w:t xml:space="preserve"> mg/L/h under non-optimized conditions.</w:t>
      </w:r>
    </w:p>
    <w:p w14:paraId="608EEBF5" w14:textId="326E1B62" w:rsidR="00B21861" w:rsidRPr="00B57B36" w:rsidRDefault="00C265C1" w:rsidP="00B21861">
      <w:pPr>
        <w:pStyle w:val="CETBodytext"/>
        <w:rPr>
          <w:lang w:val="en-GB"/>
        </w:rPr>
      </w:pPr>
      <w:r w:rsidRPr="00623C68">
        <w:rPr>
          <w:lang w:val="en-GB"/>
        </w:rPr>
        <w:t xml:space="preserve">These </w:t>
      </w:r>
      <w:r w:rsidR="008A4C68">
        <w:rPr>
          <w:lang w:val="en-GB"/>
        </w:rPr>
        <w:t>results</w:t>
      </w:r>
      <w:r w:rsidRPr="00623C68">
        <w:rPr>
          <w:lang w:val="en-GB"/>
        </w:rPr>
        <w:t xml:space="preserve"> highlight</w:t>
      </w:r>
      <w:r w:rsidR="004857CA">
        <w:rPr>
          <w:lang w:val="en-GB"/>
        </w:rPr>
        <w:t>ed</w:t>
      </w:r>
      <w:r w:rsidRPr="00623C68">
        <w:rPr>
          <w:lang w:val="en-GB"/>
        </w:rPr>
        <w:t xml:space="preserve"> the potential of </w:t>
      </w:r>
      <w:r w:rsidRPr="00623C68">
        <w:rPr>
          <w:i/>
          <w:iCs/>
          <w:lang w:val="en-GB"/>
        </w:rPr>
        <w:t>P. fermentans</w:t>
      </w:r>
      <w:r w:rsidRPr="00623C68">
        <w:rPr>
          <w:lang w:val="en-GB"/>
        </w:rPr>
        <w:t xml:space="preserve"> WC 1507 for </w:t>
      </w:r>
      <w:r w:rsidR="009823DC">
        <w:rPr>
          <w:lang w:val="en-GB"/>
        </w:rPr>
        <w:t xml:space="preserve">the </w:t>
      </w:r>
      <w:proofErr w:type="spellStart"/>
      <w:r w:rsidR="009823DC" w:rsidRPr="00623C68">
        <w:rPr>
          <w:lang w:val="en-GB"/>
        </w:rPr>
        <w:t>valorization</w:t>
      </w:r>
      <w:proofErr w:type="spellEnd"/>
      <w:r w:rsidR="009823DC" w:rsidRPr="00623C68">
        <w:rPr>
          <w:lang w:val="en-GB"/>
        </w:rPr>
        <w:t xml:space="preserve"> </w:t>
      </w:r>
      <w:r w:rsidR="009823DC">
        <w:rPr>
          <w:lang w:val="en-GB"/>
        </w:rPr>
        <w:t xml:space="preserve">of </w:t>
      </w:r>
      <w:r w:rsidRPr="00623C68">
        <w:rPr>
          <w:lang w:val="en-GB"/>
        </w:rPr>
        <w:t xml:space="preserve">xylose-rich hydrolysate and </w:t>
      </w:r>
      <w:r w:rsidR="00464B6E">
        <w:rPr>
          <w:lang w:val="en-GB"/>
        </w:rPr>
        <w:t>validate</w:t>
      </w:r>
      <w:r w:rsidR="004857CA">
        <w:rPr>
          <w:lang w:val="en-GB"/>
        </w:rPr>
        <w:t>d</w:t>
      </w:r>
      <w:r w:rsidR="00730893">
        <w:rPr>
          <w:lang w:val="en-GB"/>
        </w:rPr>
        <w:t xml:space="preserve"> </w:t>
      </w:r>
      <w:r w:rsidRPr="00623C68">
        <w:rPr>
          <w:lang w:val="en-GB"/>
        </w:rPr>
        <w:t xml:space="preserve">PVA matrices </w:t>
      </w:r>
      <w:r w:rsidR="00464B6E">
        <w:rPr>
          <w:lang w:val="en-GB"/>
        </w:rPr>
        <w:t>as durable</w:t>
      </w:r>
      <w:r w:rsidR="008A4C68">
        <w:rPr>
          <w:lang w:val="en-GB"/>
        </w:rPr>
        <w:t xml:space="preserve"> </w:t>
      </w:r>
      <w:r w:rsidR="00730893">
        <w:rPr>
          <w:lang w:val="en-GB"/>
        </w:rPr>
        <w:t xml:space="preserve">biomass carrier </w:t>
      </w:r>
      <w:r w:rsidR="00730893">
        <w:t xml:space="preserve">for use in stirred </w:t>
      </w:r>
      <w:r w:rsidR="00464B6E">
        <w:t xml:space="preserve">bioreactor </w:t>
      </w:r>
      <w:r w:rsidR="00730893">
        <w:t>systems</w:t>
      </w:r>
      <w:r w:rsidRPr="00623C68">
        <w:rPr>
          <w:lang w:val="en-GB"/>
        </w:rPr>
        <w:t>.</w:t>
      </w:r>
    </w:p>
    <w:p w14:paraId="476B2F2E" w14:textId="0339B997" w:rsidR="00600535" w:rsidRPr="00B57B36" w:rsidRDefault="00600535" w:rsidP="00600535">
      <w:pPr>
        <w:pStyle w:val="CETHeading1"/>
        <w:rPr>
          <w:lang w:val="en-GB"/>
        </w:rPr>
      </w:pPr>
      <w:r w:rsidRPr="00B57B36">
        <w:rPr>
          <w:lang w:val="en-GB"/>
        </w:rPr>
        <w:t>Introduct</w:t>
      </w:r>
      <w:r w:rsidR="00433096">
        <w:rPr>
          <w:lang w:val="en-GB"/>
        </w:rPr>
        <w:t>ion</w:t>
      </w:r>
    </w:p>
    <w:p w14:paraId="187828BD" w14:textId="23EB1CE0" w:rsidR="0065445D" w:rsidRDefault="0065445D" w:rsidP="0065445D">
      <w:pPr>
        <w:pStyle w:val="CETBodytext"/>
        <w:rPr>
          <w:lang w:val="en-GB"/>
        </w:rPr>
      </w:pPr>
      <w:r w:rsidRPr="00321B61">
        <w:rPr>
          <w:lang w:val="en-GB"/>
        </w:rPr>
        <w:t>Sugar alcohols</w:t>
      </w:r>
      <w:r w:rsidR="00C046FA">
        <w:rPr>
          <w:lang w:val="en-GB"/>
        </w:rPr>
        <w:t>,</w:t>
      </w:r>
      <w:r w:rsidRPr="00321B61">
        <w:rPr>
          <w:lang w:val="en-GB"/>
        </w:rPr>
        <w:t xml:space="preserve"> such as xylitol and arabitol</w:t>
      </w:r>
      <w:r w:rsidR="00C046FA">
        <w:rPr>
          <w:lang w:val="en-GB"/>
        </w:rPr>
        <w:t>,</w:t>
      </w:r>
      <w:r w:rsidRPr="00321B61">
        <w:rPr>
          <w:lang w:val="en-GB"/>
        </w:rPr>
        <w:t xml:space="preserve"> </w:t>
      </w:r>
      <w:proofErr w:type="spellStart"/>
      <w:r w:rsidR="00C046FA">
        <w:rPr>
          <w:lang w:val="en-GB"/>
        </w:rPr>
        <w:t>are</w:t>
      </w:r>
      <w:r w:rsidRPr="00321B61">
        <w:rPr>
          <w:lang w:val="en-GB"/>
        </w:rPr>
        <w:t>n</w:t>
      </w:r>
      <w:proofErr w:type="spellEnd"/>
      <w:r>
        <w:rPr>
          <w:lang w:val="en-GB"/>
        </w:rPr>
        <w:t xml:space="preserve"> </w:t>
      </w:r>
      <w:r w:rsidRPr="00321B61">
        <w:rPr>
          <w:lang w:val="en-GB"/>
        </w:rPr>
        <w:t>ranked among the top 12 value added chemicals derivable</w:t>
      </w:r>
      <w:r w:rsidR="00C046FA">
        <w:rPr>
          <w:lang w:val="en-GB"/>
        </w:rPr>
        <w:t xml:space="preserve"> f</w:t>
      </w:r>
      <w:r w:rsidRPr="00321B61">
        <w:rPr>
          <w:lang w:val="en-GB"/>
        </w:rPr>
        <w:t xml:space="preserve">rom biomasses </w:t>
      </w:r>
      <w:r>
        <w:rPr>
          <w:lang w:val="en-GB"/>
        </w:rPr>
        <w:t>(</w:t>
      </w:r>
      <w:proofErr w:type="spellStart"/>
      <w:r w:rsidRPr="00DA5540">
        <w:rPr>
          <w:lang w:val="en-GB"/>
        </w:rPr>
        <w:t>Werpy</w:t>
      </w:r>
      <w:proofErr w:type="spellEnd"/>
      <w:r w:rsidRPr="00DA5540">
        <w:rPr>
          <w:lang w:val="en-GB"/>
        </w:rPr>
        <w:t xml:space="preserve"> et al., 2004</w:t>
      </w:r>
      <w:r w:rsidR="009823DC">
        <w:rPr>
          <w:lang w:val="en-GB"/>
        </w:rPr>
        <w:t>;</w:t>
      </w:r>
      <w:r>
        <w:rPr>
          <w:lang w:val="en-GB"/>
        </w:rPr>
        <w:t xml:space="preserve"> Raimondi et al., 2022)</w:t>
      </w:r>
      <w:r w:rsidRPr="00321B61">
        <w:rPr>
          <w:lang w:val="en-GB"/>
        </w:rPr>
        <w:t>.</w:t>
      </w:r>
      <w:r>
        <w:rPr>
          <w:lang w:val="en-GB"/>
        </w:rPr>
        <w:t xml:space="preserve"> </w:t>
      </w:r>
      <w:r w:rsidR="00C046FA">
        <w:rPr>
          <w:lang w:val="en-GB"/>
        </w:rPr>
        <w:t>X</w:t>
      </w:r>
      <w:r w:rsidRPr="001B541A">
        <w:rPr>
          <w:lang w:val="en-GB"/>
        </w:rPr>
        <w:t>ylitol</w:t>
      </w:r>
      <w:proofErr w:type="gramStart"/>
      <w:r w:rsidR="00C046FA">
        <w:rPr>
          <w:lang w:val="en-GB"/>
        </w:rPr>
        <w:t>, in particular,</w:t>
      </w:r>
      <w:r w:rsidR="00CA7560">
        <w:rPr>
          <w:lang w:val="en-GB"/>
        </w:rPr>
        <w:t xml:space="preserve"> </w:t>
      </w:r>
      <w:r>
        <w:rPr>
          <w:lang w:val="en-GB"/>
        </w:rPr>
        <w:t>is</w:t>
      </w:r>
      <w:proofErr w:type="gramEnd"/>
      <w:r>
        <w:rPr>
          <w:lang w:val="en-GB"/>
        </w:rPr>
        <w:t xml:space="preserve"> </w:t>
      </w:r>
      <w:r w:rsidRPr="001B541A">
        <w:rPr>
          <w:lang w:val="en-GB"/>
        </w:rPr>
        <w:t>a ﬁve-carbon sugar alcohol</w:t>
      </w:r>
      <w:r>
        <w:rPr>
          <w:lang w:val="en-GB"/>
        </w:rPr>
        <w:t xml:space="preserve"> with</w:t>
      </w:r>
      <w:r w:rsidRPr="001B541A">
        <w:rPr>
          <w:lang w:val="en-GB"/>
        </w:rPr>
        <w:t xml:space="preserve"> diabetic-friendly sweetening power, anti-cariogenic properties, and the ability to inhibit microbial growth (</w:t>
      </w:r>
      <w:r w:rsidRPr="00DA5540">
        <w:rPr>
          <w:lang w:val="en-GB"/>
        </w:rPr>
        <w:t>Morais Junior et al., 2019</w:t>
      </w:r>
      <w:r w:rsidRPr="001B541A">
        <w:rPr>
          <w:lang w:val="en-GB"/>
        </w:rPr>
        <w:t>).</w:t>
      </w:r>
      <w:r w:rsidRPr="00844DA1">
        <w:t xml:space="preserve"> </w:t>
      </w:r>
      <w:r>
        <w:t>I</w:t>
      </w:r>
      <w:r w:rsidRPr="00844DA1">
        <w:rPr>
          <w:lang w:val="en-GB"/>
        </w:rPr>
        <w:t>t ﬁnds extensive application in food, dental, and pharmaceutical products, with a global market demand of 200 billion tons per year, projected to grow from 2021 to 2026 (</w:t>
      </w:r>
      <w:r w:rsidRPr="0032445C">
        <w:rPr>
          <w:lang w:val="en-GB"/>
        </w:rPr>
        <w:t>Ravella et al., 2022</w:t>
      </w:r>
      <w:r w:rsidRPr="00844DA1">
        <w:rPr>
          <w:lang w:val="en-GB"/>
        </w:rPr>
        <w:t>).</w:t>
      </w:r>
    </w:p>
    <w:p w14:paraId="57969A07" w14:textId="18518A15" w:rsidR="0065445D" w:rsidRPr="001B541A" w:rsidRDefault="0065445D" w:rsidP="0065445D">
      <w:pPr>
        <w:pStyle w:val="CETBodytext"/>
        <w:rPr>
          <w:highlight w:val="yellow"/>
          <w:lang w:val="en-GB"/>
        </w:rPr>
      </w:pPr>
      <w:r w:rsidRPr="00B21861">
        <w:rPr>
          <w:lang w:val="en-GB"/>
        </w:rPr>
        <w:t xml:space="preserve">The bioconversion of xylose into xylitol is a valuable </w:t>
      </w:r>
      <w:r w:rsidR="00C046FA">
        <w:rPr>
          <w:lang w:val="en-GB"/>
        </w:rPr>
        <w:t>strategy for</w:t>
      </w:r>
      <w:r w:rsidRPr="00B21861">
        <w:rPr>
          <w:lang w:val="en-GB"/>
        </w:rPr>
        <w:t xml:space="preserve"> </w:t>
      </w:r>
      <w:r w:rsidR="00C046FA" w:rsidRPr="00B21861">
        <w:rPr>
          <w:lang w:val="en-GB"/>
        </w:rPr>
        <w:t>upcycl</w:t>
      </w:r>
      <w:r w:rsidR="00C046FA">
        <w:rPr>
          <w:lang w:val="en-GB"/>
        </w:rPr>
        <w:t>ing</w:t>
      </w:r>
      <w:r w:rsidR="00C046FA" w:rsidRPr="00B21861">
        <w:rPr>
          <w:lang w:val="en-GB"/>
        </w:rPr>
        <w:t xml:space="preserve"> </w:t>
      </w:r>
      <w:r w:rsidRPr="00B21861">
        <w:rPr>
          <w:lang w:val="en-GB"/>
        </w:rPr>
        <w:t xml:space="preserve">the pentoses contained in lignocellulosic </w:t>
      </w:r>
      <w:r w:rsidR="00C046FA" w:rsidRPr="00B21861">
        <w:rPr>
          <w:lang w:val="en-GB"/>
        </w:rPr>
        <w:t>hydrolysates</w:t>
      </w:r>
      <w:r w:rsidRPr="00B21861">
        <w:rPr>
          <w:lang w:val="en-GB"/>
        </w:rPr>
        <w:t xml:space="preserve">. </w:t>
      </w:r>
      <w:r w:rsidR="00C046FA">
        <w:rPr>
          <w:lang w:val="en-GB"/>
        </w:rPr>
        <w:t>This</w:t>
      </w:r>
      <w:r w:rsidR="00C046FA" w:rsidRPr="00B21861">
        <w:rPr>
          <w:lang w:val="en-GB"/>
        </w:rPr>
        <w:t xml:space="preserve"> </w:t>
      </w:r>
      <w:r w:rsidRPr="00B21861">
        <w:rPr>
          <w:lang w:val="en-GB"/>
        </w:rPr>
        <w:t xml:space="preserve">transformation </w:t>
      </w:r>
      <w:r w:rsidR="00C046FA" w:rsidRPr="00B21861">
        <w:rPr>
          <w:lang w:val="en-GB"/>
        </w:rPr>
        <w:t>c</w:t>
      </w:r>
      <w:r w:rsidR="00C046FA">
        <w:rPr>
          <w:lang w:val="en-GB"/>
        </w:rPr>
        <w:t>an</w:t>
      </w:r>
      <w:r w:rsidR="00C046FA" w:rsidRPr="00B21861">
        <w:rPr>
          <w:lang w:val="en-GB"/>
        </w:rPr>
        <w:t xml:space="preserve"> </w:t>
      </w:r>
      <w:r w:rsidRPr="00B21861">
        <w:rPr>
          <w:lang w:val="en-GB"/>
        </w:rPr>
        <w:t xml:space="preserve">be achieved through the metabolic capability of </w:t>
      </w:r>
      <w:r w:rsidR="00C046FA">
        <w:rPr>
          <w:lang w:val="en-GB"/>
        </w:rPr>
        <w:t>certain</w:t>
      </w:r>
      <w:r w:rsidR="00C046FA" w:rsidRPr="00B21861">
        <w:rPr>
          <w:lang w:val="en-GB"/>
        </w:rPr>
        <w:t xml:space="preserve"> </w:t>
      </w:r>
      <w:r w:rsidRPr="00B21861">
        <w:rPr>
          <w:lang w:val="en-GB"/>
        </w:rPr>
        <w:t xml:space="preserve">ascomycetous yeasts, and several fermentation processes has been proposed so far. </w:t>
      </w:r>
      <w:r w:rsidRPr="00844DA1">
        <w:rPr>
          <w:lang w:val="en-GB"/>
        </w:rPr>
        <w:t xml:space="preserve">Notably, the most extensively studied yeasts for this purpose belong to the genera </w:t>
      </w:r>
      <w:proofErr w:type="spellStart"/>
      <w:r w:rsidRPr="0065445D">
        <w:rPr>
          <w:i/>
          <w:iCs/>
          <w:lang w:val="en-GB"/>
        </w:rPr>
        <w:t>Debaryomyces</w:t>
      </w:r>
      <w:proofErr w:type="spellEnd"/>
      <w:r w:rsidRPr="00844DA1">
        <w:rPr>
          <w:lang w:val="en-GB"/>
        </w:rPr>
        <w:t xml:space="preserve"> </w:t>
      </w:r>
      <w:r w:rsidRPr="00844DA1">
        <w:t xml:space="preserve">(e.g., </w:t>
      </w:r>
      <w:r w:rsidRPr="0065445D">
        <w:rPr>
          <w:i/>
          <w:iCs/>
        </w:rPr>
        <w:t xml:space="preserve">D. </w:t>
      </w:r>
      <w:proofErr w:type="spellStart"/>
      <w:r w:rsidRPr="0065445D">
        <w:rPr>
          <w:i/>
          <w:iCs/>
        </w:rPr>
        <w:t>nepalensis</w:t>
      </w:r>
      <w:proofErr w:type="spellEnd"/>
      <w:r w:rsidRPr="00844DA1">
        <w:t xml:space="preserve">, </w:t>
      </w:r>
      <w:r w:rsidRPr="002C5324">
        <w:rPr>
          <w:i/>
          <w:iCs/>
        </w:rPr>
        <w:t xml:space="preserve">D. </w:t>
      </w:r>
      <w:proofErr w:type="spellStart"/>
      <w:r w:rsidRPr="002C5324">
        <w:rPr>
          <w:i/>
          <w:iCs/>
        </w:rPr>
        <w:t>hansenii</w:t>
      </w:r>
      <w:proofErr w:type="spellEnd"/>
      <w:r w:rsidRPr="00844DA1">
        <w:t xml:space="preserve">), </w:t>
      </w:r>
      <w:r w:rsidRPr="002C5324">
        <w:rPr>
          <w:i/>
          <w:iCs/>
        </w:rPr>
        <w:t>Candida</w:t>
      </w:r>
      <w:r w:rsidRPr="00844DA1">
        <w:t xml:space="preserve"> (e.g., </w:t>
      </w:r>
      <w:r w:rsidRPr="002C5324">
        <w:rPr>
          <w:i/>
          <w:iCs/>
        </w:rPr>
        <w:t>C. intermedia</w:t>
      </w:r>
      <w:r w:rsidRPr="00844DA1">
        <w:t xml:space="preserve">, </w:t>
      </w:r>
      <w:r w:rsidRPr="002C5324">
        <w:rPr>
          <w:i/>
          <w:iCs/>
        </w:rPr>
        <w:t>C. tropicalis</w:t>
      </w:r>
      <w:r w:rsidRPr="00844DA1">
        <w:rPr>
          <w:lang w:val="en-GB"/>
        </w:rPr>
        <w:t xml:space="preserve">, </w:t>
      </w:r>
      <w:r w:rsidRPr="002C5324">
        <w:rPr>
          <w:i/>
          <w:iCs/>
        </w:rPr>
        <w:t xml:space="preserve">C. </w:t>
      </w:r>
      <w:proofErr w:type="spellStart"/>
      <w:r w:rsidRPr="002C5324">
        <w:rPr>
          <w:i/>
          <w:iCs/>
        </w:rPr>
        <w:t>boidinii</w:t>
      </w:r>
      <w:proofErr w:type="spellEnd"/>
      <w:r w:rsidRPr="00844DA1">
        <w:rPr>
          <w:lang w:val="en-GB"/>
        </w:rPr>
        <w:t xml:space="preserve">, </w:t>
      </w:r>
      <w:r w:rsidRPr="002C5324">
        <w:rPr>
          <w:i/>
          <w:iCs/>
        </w:rPr>
        <w:t xml:space="preserve">C. </w:t>
      </w:r>
      <w:proofErr w:type="spellStart"/>
      <w:r w:rsidRPr="002C5324">
        <w:rPr>
          <w:i/>
          <w:iCs/>
        </w:rPr>
        <w:t>parapsilosis</w:t>
      </w:r>
      <w:proofErr w:type="spellEnd"/>
      <w:r w:rsidRPr="00844DA1">
        <w:rPr>
          <w:lang w:val="en-GB"/>
        </w:rPr>
        <w:t xml:space="preserve">), and </w:t>
      </w:r>
      <w:proofErr w:type="spellStart"/>
      <w:r w:rsidRPr="002C5324">
        <w:rPr>
          <w:i/>
          <w:iCs/>
        </w:rPr>
        <w:t>Meyerozyma</w:t>
      </w:r>
      <w:proofErr w:type="spellEnd"/>
      <w:r w:rsidRPr="00844DA1">
        <w:rPr>
          <w:lang w:val="en-GB"/>
        </w:rPr>
        <w:t xml:space="preserve"> (</w:t>
      </w:r>
      <w:r w:rsidRPr="002C5324">
        <w:rPr>
          <w:i/>
          <w:iCs/>
        </w:rPr>
        <w:t>M.</w:t>
      </w:r>
      <w:r w:rsidR="002C5324">
        <w:rPr>
          <w:i/>
          <w:iCs/>
        </w:rPr>
        <w:t xml:space="preserve"> </w:t>
      </w:r>
      <w:proofErr w:type="spellStart"/>
      <w:r w:rsidRPr="002C5324">
        <w:rPr>
          <w:i/>
          <w:iCs/>
        </w:rPr>
        <w:t>gulliermondii</w:t>
      </w:r>
      <w:proofErr w:type="spellEnd"/>
      <w:r w:rsidRPr="00844DA1">
        <w:rPr>
          <w:lang w:val="en-GB"/>
        </w:rPr>
        <w:t xml:space="preserve"> and </w:t>
      </w:r>
      <w:r w:rsidRPr="002C5324">
        <w:rPr>
          <w:i/>
          <w:iCs/>
        </w:rPr>
        <w:t xml:space="preserve">M. </w:t>
      </w:r>
      <w:proofErr w:type="spellStart"/>
      <w:r w:rsidRPr="002C5324">
        <w:rPr>
          <w:i/>
          <w:iCs/>
        </w:rPr>
        <w:t>caribbica</w:t>
      </w:r>
      <w:proofErr w:type="spellEnd"/>
      <w:r w:rsidRPr="00844DA1">
        <w:rPr>
          <w:lang w:val="en-GB"/>
        </w:rPr>
        <w:t xml:space="preserve">) as well as species like </w:t>
      </w:r>
      <w:proofErr w:type="spellStart"/>
      <w:r w:rsidRPr="002C5324">
        <w:rPr>
          <w:i/>
          <w:iCs/>
        </w:rPr>
        <w:t>Barnettozyma</w:t>
      </w:r>
      <w:proofErr w:type="spellEnd"/>
      <w:r w:rsidRPr="002C5324">
        <w:rPr>
          <w:i/>
          <w:iCs/>
        </w:rPr>
        <w:t xml:space="preserve"> populi</w:t>
      </w:r>
      <w:r w:rsidRPr="00844DA1">
        <w:rPr>
          <w:lang w:val="en-GB"/>
        </w:rPr>
        <w:t xml:space="preserve">, </w:t>
      </w:r>
      <w:proofErr w:type="spellStart"/>
      <w:r w:rsidRPr="002C5324">
        <w:rPr>
          <w:i/>
          <w:iCs/>
        </w:rPr>
        <w:t>Scheffersomyces</w:t>
      </w:r>
      <w:proofErr w:type="spellEnd"/>
      <w:r w:rsidRPr="002C5324">
        <w:rPr>
          <w:i/>
          <w:iCs/>
        </w:rPr>
        <w:t xml:space="preserve"> stipites</w:t>
      </w:r>
      <w:r>
        <w:rPr>
          <w:lang w:val="en-GB"/>
        </w:rPr>
        <w:t xml:space="preserve"> and</w:t>
      </w:r>
      <w:r w:rsidRPr="00844DA1">
        <w:rPr>
          <w:lang w:val="en-GB"/>
        </w:rPr>
        <w:t xml:space="preserve"> </w:t>
      </w:r>
      <w:proofErr w:type="spellStart"/>
      <w:r w:rsidRPr="002C5324">
        <w:rPr>
          <w:i/>
          <w:iCs/>
        </w:rPr>
        <w:t>Kluyveromyces</w:t>
      </w:r>
      <w:proofErr w:type="spellEnd"/>
      <w:r w:rsidRPr="002C5324">
        <w:rPr>
          <w:i/>
          <w:iCs/>
        </w:rPr>
        <w:t xml:space="preserve"> </w:t>
      </w:r>
      <w:proofErr w:type="spellStart"/>
      <w:r w:rsidRPr="002C5324">
        <w:rPr>
          <w:i/>
          <w:iCs/>
        </w:rPr>
        <w:t>marxianus</w:t>
      </w:r>
      <w:proofErr w:type="spellEnd"/>
      <w:r w:rsidRPr="00844DA1">
        <w:rPr>
          <w:lang w:val="en-GB"/>
        </w:rPr>
        <w:t xml:space="preserve"> </w:t>
      </w:r>
      <w:r w:rsidRPr="00825621">
        <w:rPr>
          <w:lang w:val="en-GB"/>
        </w:rPr>
        <w:t xml:space="preserve">(Prakash et al., </w:t>
      </w:r>
      <w:r w:rsidRPr="00825621">
        <w:t>2011; Wu et al., 2018; Tamburini et al., 2015; Saha and Kennedy,</w:t>
      </w:r>
      <w:r w:rsidRPr="00825621">
        <w:rPr>
          <w:lang w:val="en-GB"/>
        </w:rPr>
        <w:t xml:space="preserve"> </w:t>
      </w:r>
      <w:r w:rsidRPr="00825621">
        <w:t>2020; Queiroz et al., 2022; Kumar et al., 2022).</w:t>
      </w:r>
      <w:r w:rsidRPr="00844DA1">
        <w:t xml:space="preserve"> </w:t>
      </w:r>
      <w:r w:rsidRPr="0065445D">
        <w:rPr>
          <w:i/>
          <w:iCs/>
        </w:rPr>
        <w:t>Pichia fermentans</w:t>
      </w:r>
      <w:r w:rsidRPr="00844DA1">
        <w:rPr>
          <w:lang w:val="en-GB"/>
        </w:rPr>
        <w:t xml:space="preserve"> deserves to be added to these species </w:t>
      </w:r>
      <w:r w:rsidRPr="00825621">
        <w:rPr>
          <w:lang w:val="en-GB"/>
        </w:rPr>
        <w:t>(Prabhu et al., 2020)</w:t>
      </w:r>
      <w:r>
        <w:rPr>
          <w:lang w:val="en-GB"/>
        </w:rPr>
        <w:t xml:space="preserve">. </w:t>
      </w:r>
      <w:r w:rsidR="00C046FA">
        <w:rPr>
          <w:lang w:val="en-GB"/>
        </w:rPr>
        <w:t>Specifically</w:t>
      </w:r>
      <w:r>
        <w:rPr>
          <w:lang w:val="en-GB"/>
        </w:rPr>
        <w:t>, the strain</w:t>
      </w:r>
      <w:r w:rsidRPr="0065445D">
        <w:rPr>
          <w:i/>
          <w:iCs/>
          <w:lang w:val="en-GB"/>
        </w:rPr>
        <w:t xml:space="preserve"> </w:t>
      </w:r>
      <w:r>
        <w:rPr>
          <w:i/>
          <w:iCs/>
          <w:lang w:val="en-GB"/>
        </w:rPr>
        <w:t xml:space="preserve">P. </w:t>
      </w:r>
      <w:r w:rsidRPr="0065445D">
        <w:rPr>
          <w:i/>
          <w:iCs/>
          <w:lang w:val="en-GB"/>
        </w:rPr>
        <w:t>fermentans</w:t>
      </w:r>
      <w:r w:rsidRPr="00844DA1">
        <w:rPr>
          <w:lang w:val="en-GB"/>
        </w:rPr>
        <w:t xml:space="preserve"> WC 1507</w:t>
      </w:r>
      <w:r w:rsidRPr="004220F6">
        <w:rPr>
          <w:lang w:val="en-GB"/>
        </w:rPr>
        <w:t xml:space="preserve"> </w:t>
      </w:r>
      <w:r w:rsidRPr="00B21861">
        <w:rPr>
          <w:lang w:val="en-GB"/>
        </w:rPr>
        <w:t xml:space="preserve">was demonstrated to be remarkably efficient in </w:t>
      </w:r>
      <w:r w:rsidR="00C046FA">
        <w:rPr>
          <w:lang w:val="en-GB"/>
        </w:rPr>
        <w:t>converting</w:t>
      </w:r>
      <w:r w:rsidR="00C046FA" w:rsidRPr="00B21861">
        <w:rPr>
          <w:lang w:val="en-GB"/>
        </w:rPr>
        <w:t xml:space="preserve"> </w:t>
      </w:r>
      <w:r w:rsidRPr="00B21861">
        <w:rPr>
          <w:lang w:val="en-GB"/>
        </w:rPr>
        <w:t>xylose to xylitol</w:t>
      </w:r>
      <w:r>
        <w:rPr>
          <w:lang w:val="en-GB"/>
        </w:rPr>
        <w:t xml:space="preserve">, </w:t>
      </w:r>
      <w:r w:rsidR="00C046FA">
        <w:rPr>
          <w:lang w:val="en-GB"/>
        </w:rPr>
        <w:t>achieving</w:t>
      </w:r>
      <w:r w:rsidR="00C046FA" w:rsidRPr="00844DA1">
        <w:rPr>
          <w:lang w:val="en-GB"/>
        </w:rPr>
        <w:t xml:space="preserve"> </w:t>
      </w:r>
      <w:r w:rsidRPr="00844DA1">
        <w:rPr>
          <w:lang w:val="en-GB"/>
        </w:rPr>
        <w:t xml:space="preserve">promising yields and </w:t>
      </w:r>
      <w:r w:rsidR="00D506BB">
        <w:rPr>
          <w:lang w:val="en-GB"/>
        </w:rPr>
        <w:t>titre</w:t>
      </w:r>
      <w:r w:rsidR="00C046FA">
        <w:rPr>
          <w:lang w:val="en-GB"/>
        </w:rPr>
        <w:t>s</w:t>
      </w:r>
      <w:r w:rsidRPr="00844DA1">
        <w:rPr>
          <w:lang w:val="en-GB"/>
        </w:rPr>
        <w:t xml:space="preserve"> </w:t>
      </w:r>
      <w:r w:rsidRPr="00825621">
        <w:rPr>
          <w:lang w:val="en-GB"/>
        </w:rPr>
        <w:t>(Raimondi et al., 2023</w:t>
      </w:r>
      <w:r>
        <w:rPr>
          <w:lang w:val="en-GB"/>
        </w:rPr>
        <w:t>; Ranieri et al., 2024</w:t>
      </w:r>
      <w:r w:rsidR="000C498D">
        <w:rPr>
          <w:lang w:val="en-GB"/>
        </w:rPr>
        <w:t>a</w:t>
      </w:r>
      <w:r w:rsidRPr="00825621">
        <w:rPr>
          <w:lang w:val="en-GB"/>
        </w:rPr>
        <w:t>).</w:t>
      </w:r>
    </w:p>
    <w:p w14:paraId="6D520262" w14:textId="558F242D" w:rsidR="0065445D" w:rsidRDefault="0065445D" w:rsidP="0065445D">
      <w:pPr>
        <w:pStyle w:val="CETBodytext"/>
        <w:rPr>
          <w:lang w:val="en-GB"/>
        </w:rPr>
      </w:pPr>
      <w:r w:rsidRPr="00B21861">
        <w:rPr>
          <w:lang w:val="en-GB"/>
        </w:rPr>
        <w:t xml:space="preserve">Adopting biotechnological methods for producing value-added products requires scalable solutions for industrial processes. Immobilized-cell systems offer promising features for bioprocess scale-up, including easy biomass recovery, reusability across fermentation batches, and the ability to maintain high cell concentrations without </w:t>
      </w:r>
      <w:r w:rsidRPr="00B21861">
        <w:rPr>
          <w:lang w:val="en-GB"/>
        </w:rPr>
        <w:lastRenderedPageBreak/>
        <w:t>compromising the biocatalyst's efficiency</w:t>
      </w:r>
      <w:r w:rsidR="00C046FA">
        <w:rPr>
          <w:lang w:val="en-GB"/>
        </w:rPr>
        <w:t>. Consequently,</w:t>
      </w:r>
      <w:r>
        <w:rPr>
          <w:lang w:val="en-GB"/>
        </w:rPr>
        <w:t xml:space="preserve"> there</w:t>
      </w:r>
      <w:r w:rsidRPr="003608C4">
        <w:rPr>
          <w:lang w:val="en-GB"/>
        </w:rPr>
        <w:t xml:space="preserve"> is a formidable scientific as well as industrial interest for applications of immobilized cells (biocatalysts)</w:t>
      </w:r>
      <w:r>
        <w:rPr>
          <w:lang w:val="en-GB"/>
        </w:rPr>
        <w:t xml:space="preserve"> </w:t>
      </w:r>
      <w:r w:rsidRPr="003608C4">
        <w:rPr>
          <w:lang w:val="en-GB"/>
        </w:rPr>
        <w:t>in various fermentation processes</w:t>
      </w:r>
      <w:r w:rsidR="00681DA5">
        <w:rPr>
          <w:lang w:val="en-GB"/>
        </w:rPr>
        <w:t xml:space="preserve"> (</w:t>
      </w:r>
      <w:r w:rsidR="003B427B">
        <w:rPr>
          <w:lang w:val="en-GB"/>
        </w:rPr>
        <w:t xml:space="preserve">Nunes et al., 2016; </w:t>
      </w:r>
      <w:r w:rsidR="00681DA5">
        <w:rPr>
          <w:lang w:val="en-GB"/>
        </w:rPr>
        <w:t>Zhang and Ye,</w:t>
      </w:r>
      <w:r w:rsidRPr="003608C4">
        <w:rPr>
          <w:lang w:val="en-GB"/>
        </w:rPr>
        <w:t xml:space="preserve"> </w:t>
      </w:r>
      <w:r w:rsidR="00681DA5">
        <w:rPr>
          <w:lang w:val="en-GB"/>
        </w:rPr>
        <w:t xml:space="preserve">2014). </w:t>
      </w:r>
      <w:r>
        <w:rPr>
          <w:lang w:val="en-GB"/>
        </w:rPr>
        <w:t>However</w:t>
      </w:r>
      <w:r w:rsidR="002C5324">
        <w:rPr>
          <w:lang w:val="en-GB"/>
        </w:rPr>
        <w:t>,</w:t>
      </w:r>
      <w:r>
        <w:rPr>
          <w:lang w:val="en-GB"/>
        </w:rPr>
        <w:t xml:space="preserve"> cells immobilization poses several challenges </w:t>
      </w:r>
      <w:r w:rsidR="00DE73F6" w:rsidRPr="00DE73F6">
        <w:rPr>
          <w:lang w:val="en-GB"/>
        </w:rPr>
        <w:t xml:space="preserve">including reduced cell viability due to immobilization conditions, mass transfer limitations (particularly for oxygen, substrates, and products), and </w:t>
      </w:r>
      <w:r w:rsidR="002C5324">
        <w:rPr>
          <w:lang w:val="en-GB"/>
        </w:rPr>
        <w:t>various</w:t>
      </w:r>
      <w:r>
        <w:rPr>
          <w:lang w:val="en-GB"/>
        </w:rPr>
        <w:t xml:space="preserve"> technological problems</w:t>
      </w:r>
      <w:r w:rsidR="00E25FE0">
        <w:rPr>
          <w:lang w:val="en-GB"/>
        </w:rPr>
        <w:t xml:space="preserve"> (Willaert, 2011)</w:t>
      </w:r>
      <w:r w:rsidR="00743C30">
        <w:rPr>
          <w:lang w:val="en-GB"/>
        </w:rPr>
        <w:t>.</w:t>
      </w:r>
      <w:r>
        <w:rPr>
          <w:lang w:val="en-GB"/>
        </w:rPr>
        <w:t xml:space="preserve"> </w:t>
      </w:r>
      <w:r w:rsidR="002C5324">
        <w:t xml:space="preserve">These include poor mechanical properties of </w:t>
      </w:r>
      <w:r w:rsidR="00DE73F6">
        <w:t>immobilization matrices</w:t>
      </w:r>
      <w:r w:rsidR="002C5324">
        <w:t xml:space="preserve">, such as softness or swelling, which </w:t>
      </w:r>
      <w:r w:rsidR="004857CA">
        <w:t xml:space="preserve">can </w:t>
      </w:r>
      <w:r w:rsidR="002C5324">
        <w:t>complicate the</w:t>
      </w:r>
      <w:r w:rsidR="00DE73F6">
        <w:t>ir</w:t>
      </w:r>
      <w:r w:rsidR="002C5324">
        <w:t xml:space="preserve"> use </w:t>
      </w:r>
      <w:r w:rsidR="00DE73F6">
        <w:t xml:space="preserve">in </w:t>
      </w:r>
      <w:r w:rsidR="002C5324">
        <w:t>certain bioreactor configurations</w:t>
      </w:r>
      <w:r w:rsidR="002C5324">
        <w:rPr>
          <w:lang w:val="en-GB"/>
        </w:rPr>
        <w:t xml:space="preserve"> (Ranieri et al., 2024</w:t>
      </w:r>
      <w:r w:rsidR="000C498D">
        <w:rPr>
          <w:lang w:val="en-GB"/>
        </w:rPr>
        <w:t>b</w:t>
      </w:r>
      <w:r w:rsidR="002C5324">
        <w:rPr>
          <w:lang w:val="en-GB"/>
        </w:rPr>
        <w:t>).</w:t>
      </w:r>
    </w:p>
    <w:p w14:paraId="6247FDD6" w14:textId="700C1D9A" w:rsidR="0065445D" w:rsidRPr="00214455" w:rsidRDefault="0065445D" w:rsidP="0065445D">
      <w:pPr>
        <w:pStyle w:val="CETBodytext"/>
      </w:pPr>
      <w:r>
        <w:rPr>
          <w:lang w:val="en-GB"/>
        </w:rPr>
        <w:t>P</w:t>
      </w:r>
      <w:proofErr w:type="spellStart"/>
      <w:r w:rsidRPr="00321B61">
        <w:t>olyvinyl</w:t>
      </w:r>
      <w:proofErr w:type="spellEnd"/>
      <w:r w:rsidRPr="00321B61">
        <w:t xml:space="preserve"> alcohol </w:t>
      </w:r>
      <w:r>
        <w:t>(</w:t>
      </w:r>
      <w:r w:rsidRPr="003608C4">
        <w:t>PVA</w:t>
      </w:r>
      <w:r>
        <w:t>)</w:t>
      </w:r>
      <w:r w:rsidRPr="00A35B5A">
        <w:t xml:space="preserve"> </w:t>
      </w:r>
      <w:r w:rsidRPr="00321B61">
        <w:t xml:space="preserve">is a </w:t>
      </w:r>
      <w:r>
        <w:t xml:space="preserve">semi-crystalline </w:t>
      </w:r>
      <w:r w:rsidRPr="00321B61">
        <w:t>nontoxic synthetic polymer</w:t>
      </w:r>
      <w:r w:rsidRPr="00F46314">
        <w:t xml:space="preserve"> </w:t>
      </w:r>
      <w:r>
        <w:t>with</w:t>
      </w:r>
      <w:r w:rsidRPr="003608C4">
        <w:t xml:space="preserve"> ex</w:t>
      </w:r>
      <w:r>
        <w:t>traordinary</w:t>
      </w:r>
      <w:r w:rsidRPr="003608C4">
        <w:t xml:space="preserve"> biocompatibility</w:t>
      </w:r>
      <w:r>
        <w:t>,</w:t>
      </w:r>
      <w:r w:rsidRPr="003608C4">
        <w:t xml:space="preserve"> </w:t>
      </w:r>
      <w:r>
        <w:t xml:space="preserve">chemical </w:t>
      </w:r>
      <w:proofErr w:type="gramStart"/>
      <w:r>
        <w:t>resistance</w:t>
      </w:r>
      <w:proofErr w:type="gramEnd"/>
      <w:r>
        <w:t xml:space="preserve"> and </w:t>
      </w:r>
      <w:r w:rsidR="00DE73F6" w:rsidRPr="00DE73F6">
        <w:rPr>
          <w:lang w:val="en-GB"/>
        </w:rPr>
        <w:t xml:space="preserve">mechanical properties </w:t>
      </w:r>
      <w:r>
        <w:t>(</w:t>
      </w:r>
      <w:r w:rsidRPr="00825621">
        <w:t>Mohd Zain et al., 2010</w:t>
      </w:r>
      <w:r>
        <w:t>; Amri et al., 2016</w:t>
      </w:r>
      <w:r w:rsidR="00DE73F6">
        <w:t xml:space="preserve">). </w:t>
      </w:r>
      <w:r w:rsidR="00DE73F6" w:rsidRPr="00DE73F6">
        <w:rPr>
          <w:lang w:val="en-GB"/>
        </w:rPr>
        <w:t>Its diverse applications include</w:t>
      </w:r>
      <w:r w:rsidRPr="003608C4">
        <w:t>adhesion</w:t>
      </w:r>
      <w:r w:rsidR="00DE73F6">
        <w:t xml:space="preserve"> products,</w:t>
      </w:r>
      <w:r w:rsidRPr="003608C4">
        <w:t xml:space="preserve"> food packaging, tissue scaffolding, drug release wound dressings, filtration materials and membranes </w:t>
      </w:r>
      <w:r>
        <w:t>(</w:t>
      </w:r>
      <w:r w:rsidRPr="00825621">
        <w:t xml:space="preserve">Guzman-Puyol </w:t>
      </w:r>
      <w:r>
        <w:t xml:space="preserve">et al., 2015). </w:t>
      </w:r>
      <w:r w:rsidRPr="00321B61">
        <w:t>In recent years, PVA</w:t>
      </w:r>
      <w:r w:rsidRPr="004220F6">
        <w:t xml:space="preserve"> </w:t>
      </w:r>
      <w:r w:rsidRPr="00321B61">
        <w:t>has been widely</w:t>
      </w:r>
      <w:r w:rsidR="002C5324">
        <w:t xml:space="preserve"> investigated</w:t>
      </w:r>
      <w:r w:rsidRPr="00321B61">
        <w:t xml:space="preserve"> for cell</w:t>
      </w:r>
      <w:r>
        <w:t xml:space="preserve"> i</w:t>
      </w:r>
      <w:r w:rsidRPr="001B541A">
        <w:t>mmobilizatio</w:t>
      </w:r>
      <w:r w:rsidR="002C5324">
        <w:t xml:space="preserve">n, </w:t>
      </w:r>
      <w:r w:rsidR="00DE73F6" w:rsidRPr="00DE73F6">
        <w:t>as cross-linking its hydroxyl groups with agents such as boric acid forms a durable reticulum with outstanding mechanical strength</w:t>
      </w:r>
      <w:r w:rsidR="006A7E68">
        <w:t xml:space="preserve"> (</w:t>
      </w:r>
      <w:proofErr w:type="spellStart"/>
      <w:r w:rsidR="006A7E68">
        <w:t>Candry</w:t>
      </w:r>
      <w:proofErr w:type="spellEnd"/>
      <w:r w:rsidR="006A7E68">
        <w:t xml:space="preserve"> et al., 2022).</w:t>
      </w:r>
      <w:r w:rsidR="00192D97" w:rsidRPr="00214455">
        <w:t xml:space="preserve"> </w:t>
      </w:r>
    </w:p>
    <w:p w14:paraId="44EBE8BD" w14:textId="63D0CAB9" w:rsidR="0065445D" w:rsidRDefault="0065445D" w:rsidP="0065445D">
      <w:pPr>
        <w:pStyle w:val="CETBodytext"/>
        <w:rPr>
          <w:lang w:val="en-GB"/>
        </w:rPr>
      </w:pPr>
      <w:r w:rsidRPr="002C5324">
        <w:rPr>
          <w:i/>
          <w:iCs/>
          <w:lang w:val="en-GB"/>
        </w:rPr>
        <w:t>P. fermentans</w:t>
      </w:r>
      <w:r w:rsidRPr="00B21861">
        <w:rPr>
          <w:lang w:val="en-GB"/>
        </w:rPr>
        <w:t xml:space="preserve"> WC 1507 was previously demonstrated to be remarkably efficient in transforming xylose to xylitol</w:t>
      </w:r>
      <w:r>
        <w:rPr>
          <w:lang w:val="en-GB"/>
        </w:rPr>
        <w:t>.</w:t>
      </w:r>
      <w:r w:rsidRPr="0065445D">
        <w:rPr>
          <w:lang w:val="en-GB"/>
        </w:rPr>
        <w:t xml:space="preserve"> </w:t>
      </w:r>
      <w:r w:rsidRPr="00B21861">
        <w:rPr>
          <w:lang w:val="en-GB"/>
        </w:rPr>
        <w:t>Cells of this strain immobilized within calcium alginate beads were also utilized with some success in preliminary fermentation processes that, however, resented mass transfer limitations since the softness calcium alginate made the beads unusable in mechanically stirred bioreactors</w:t>
      </w:r>
      <w:r>
        <w:rPr>
          <w:lang w:val="en-GB"/>
        </w:rPr>
        <w:t xml:space="preserve"> (Ranieri et al., 2024</w:t>
      </w:r>
      <w:r w:rsidR="000C498D">
        <w:rPr>
          <w:lang w:val="en-GB"/>
        </w:rPr>
        <w:t>b</w:t>
      </w:r>
      <w:r>
        <w:rPr>
          <w:lang w:val="en-GB"/>
        </w:rPr>
        <w:t>)</w:t>
      </w:r>
      <w:r w:rsidRPr="00B21861">
        <w:rPr>
          <w:lang w:val="en-GB"/>
        </w:rPr>
        <w:t>.</w:t>
      </w:r>
      <w:r>
        <w:rPr>
          <w:lang w:val="en-GB"/>
        </w:rPr>
        <w:t xml:space="preserve"> </w:t>
      </w:r>
      <w:r w:rsidRPr="00B21861">
        <w:rPr>
          <w:lang w:val="en-GB"/>
        </w:rPr>
        <w:t xml:space="preserve">In the present study, the cells of </w:t>
      </w:r>
      <w:r w:rsidRPr="0065445D">
        <w:rPr>
          <w:i/>
          <w:iCs/>
          <w:lang w:val="en-GB"/>
        </w:rPr>
        <w:t>P. fermentans</w:t>
      </w:r>
      <w:r w:rsidRPr="00B21861">
        <w:rPr>
          <w:lang w:val="en-GB"/>
        </w:rPr>
        <w:t xml:space="preserve"> WC 1507 were immobilized in </w:t>
      </w:r>
      <w:r>
        <w:rPr>
          <w:lang w:val="en-GB"/>
        </w:rPr>
        <w:t xml:space="preserve">PVA beads, </w:t>
      </w:r>
      <w:r w:rsidR="002C5324">
        <w:rPr>
          <w:lang w:val="en-GB"/>
        </w:rPr>
        <w:t>with the aim to</w:t>
      </w:r>
      <w:r>
        <w:rPr>
          <w:lang w:val="en-GB"/>
        </w:rPr>
        <w:t xml:space="preserve"> evaluate whether the process with immobilized cells could be </w:t>
      </w:r>
      <w:r w:rsidR="002C5324">
        <w:rPr>
          <w:lang w:val="en-GB"/>
        </w:rPr>
        <w:t>applied</w:t>
      </w:r>
      <w:r>
        <w:rPr>
          <w:lang w:val="en-GB"/>
        </w:rPr>
        <w:t xml:space="preserve"> in a stirred tank bioreactor</w:t>
      </w:r>
      <w:r w:rsidR="002C5324">
        <w:rPr>
          <w:lang w:val="en-GB"/>
        </w:rPr>
        <w:t>.</w:t>
      </w:r>
    </w:p>
    <w:p w14:paraId="5741900F" w14:textId="4EFAB13B" w:rsidR="00453E24" w:rsidRDefault="002533B6" w:rsidP="00453E24">
      <w:pPr>
        <w:pStyle w:val="CETHeading1"/>
      </w:pPr>
      <w:r>
        <w:t>Materials and methods</w:t>
      </w:r>
    </w:p>
    <w:p w14:paraId="0636B784" w14:textId="253506FC" w:rsidR="00453E24" w:rsidRDefault="002533B6" w:rsidP="00453E24">
      <w:pPr>
        <w:pStyle w:val="CETheadingx"/>
      </w:pPr>
      <w:r>
        <w:t>Strain, media</w:t>
      </w:r>
      <w:r w:rsidR="009823DC">
        <w:t>,</w:t>
      </w:r>
      <w:r>
        <w:t xml:space="preserve"> and culture conditions</w:t>
      </w:r>
    </w:p>
    <w:p w14:paraId="5C0F20AB" w14:textId="58F9ADCF" w:rsidR="00D34A7C" w:rsidRPr="00D34A7C" w:rsidRDefault="00D34A7C" w:rsidP="00D34A7C">
      <w:pPr>
        <w:pStyle w:val="CETBodytext"/>
      </w:pPr>
      <w:r w:rsidRPr="00D34A7C">
        <w:t xml:space="preserve">The strain </w:t>
      </w:r>
      <w:r w:rsidRPr="00D34A7C">
        <w:rPr>
          <w:i/>
          <w:iCs/>
        </w:rPr>
        <w:t>P. fermentans</w:t>
      </w:r>
      <w:r w:rsidRPr="00D34A7C">
        <w:t xml:space="preserve"> WC 1507, belonging the</w:t>
      </w:r>
      <w:r>
        <w:t xml:space="preserve"> </w:t>
      </w:r>
      <w:r w:rsidRPr="00D34A7C">
        <w:t>collection of the Laboratory of Microbial Biotechnologies</w:t>
      </w:r>
    </w:p>
    <w:p w14:paraId="7C2B0064" w14:textId="0E69D4BC" w:rsidR="00453E24" w:rsidRDefault="00D34A7C" w:rsidP="00D34A7C">
      <w:pPr>
        <w:pStyle w:val="CETBodytext"/>
      </w:pPr>
      <w:r w:rsidRPr="00D34A7C">
        <w:t xml:space="preserve">(Department of Life Sciences, University of </w:t>
      </w:r>
      <w:proofErr w:type="gramStart"/>
      <w:r w:rsidRPr="00D34A7C">
        <w:t>Modena</w:t>
      </w:r>
      <w:proofErr w:type="gramEnd"/>
      <w:r w:rsidRPr="00D34A7C">
        <w:t xml:space="preserve"> and Reggio</w:t>
      </w:r>
      <w:r>
        <w:t xml:space="preserve"> </w:t>
      </w:r>
      <w:r w:rsidRPr="00D34A7C">
        <w:t>Emilia</w:t>
      </w:r>
      <w:r w:rsidR="00C2399A">
        <w:t>)</w:t>
      </w:r>
      <w:r w:rsidRPr="00D34A7C">
        <w:t>, was routinely cultured in YPD</w:t>
      </w:r>
      <w:r>
        <w:t xml:space="preserve"> </w:t>
      </w:r>
      <w:r w:rsidRPr="00D34A7C">
        <w:t>(20 g/L glucose, 10 g/L tryptone, 10 g/L yeast extract) broth at</w:t>
      </w:r>
      <w:r>
        <w:t xml:space="preserve"> </w:t>
      </w:r>
      <w:r w:rsidRPr="00D34A7C">
        <w:t>30°C in aerobic conditions.</w:t>
      </w:r>
    </w:p>
    <w:p w14:paraId="2F339CA4" w14:textId="5D8525CD" w:rsidR="002533B6" w:rsidRPr="00D34A7C" w:rsidRDefault="002533B6" w:rsidP="002533B6">
      <w:pPr>
        <w:pStyle w:val="CETBodytext"/>
      </w:pPr>
      <w:r>
        <w:t>The biomass for cells immobilization was prepared in MY medium (20 g/L xylose, 3 g/L yeast extract, 2 g/L (NH</w:t>
      </w:r>
      <w:r w:rsidRPr="00F262A1">
        <w:rPr>
          <w:vertAlign w:val="subscript"/>
        </w:rPr>
        <w:t>4</w:t>
      </w:r>
      <w:r>
        <w:t>)</w:t>
      </w:r>
      <w:r w:rsidRPr="00F262A1">
        <w:rPr>
          <w:vertAlign w:val="subscript"/>
        </w:rPr>
        <w:t>2</w:t>
      </w:r>
      <w:r>
        <w:t>SO</w:t>
      </w:r>
      <w:r w:rsidRPr="00F262A1">
        <w:rPr>
          <w:vertAlign w:val="subscript"/>
        </w:rPr>
        <w:t>4</w:t>
      </w:r>
      <w:r>
        <w:t>, 3 g/L KH</w:t>
      </w:r>
      <w:r w:rsidRPr="00F262A1">
        <w:rPr>
          <w:vertAlign w:val="subscript"/>
        </w:rPr>
        <w:t>2</w:t>
      </w:r>
      <w:r>
        <w:t>PO</w:t>
      </w:r>
      <w:r w:rsidRPr="00F262A1">
        <w:rPr>
          <w:vertAlign w:val="subscript"/>
        </w:rPr>
        <w:t>4</w:t>
      </w:r>
      <w:r>
        <w:t>, 1 g/L K</w:t>
      </w:r>
      <w:r w:rsidRPr="00F262A1">
        <w:rPr>
          <w:vertAlign w:val="subscript"/>
        </w:rPr>
        <w:t>2</w:t>
      </w:r>
      <w:r>
        <w:t>HPO</w:t>
      </w:r>
      <w:r w:rsidRPr="00F262A1">
        <w:rPr>
          <w:vertAlign w:val="subscript"/>
        </w:rPr>
        <w:t>4</w:t>
      </w:r>
      <w:r>
        <w:t>, and 1 g/L MgSO</w:t>
      </w:r>
      <w:r w:rsidRPr="00F262A1">
        <w:rPr>
          <w:vertAlign w:val="subscript"/>
        </w:rPr>
        <w:t>4</w:t>
      </w:r>
      <w:r>
        <w:t xml:space="preserve"> × 7H</w:t>
      </w:r>
      <w:r w:rsidRPr="00F262A1">
        <w:rPr>
          <w:vertAlign w:val="subscript"/>
        </w:rPr>
        <w:t>2</w:t>
      </w:r>
      <w:r>
        <w:t>O), where the yeast was incubated aerobically at 30</w:t>
      </w:r>
      <w:r w:rsidR="009823DC">
        <w:t xml:space="preserve"> </w:t>
      </w:r>
      <w:r>
        <w:t>°C.</w:t>
      </w:r>
      <w:r w:rsidR="00C2399A">
        <w:t xml:space="preserve"> </w:t>
      </w:r>
      <w:r w:rsidR="00175DF4">
        <w:t>Transformation of xylose into xylitol was carried out in MY medium containing 120 g/L.</w:t>
      </w:r>
      <w:r w:rsidR="00C2399A">
        <w:t xml:space="preserve"> </w:t>
      </w:r>
      <w:r w:rsidRPr="00D34A7C">
        <w:t xml:space="preserve">All the chemicals were </w:t>
      </w:r>
      <w:r>
        <w:t>obtained</w:t>
      </w:r>
      <w:r w:rsidRPr="00D34A7C">
        <w:t xml:space="preserve"> from Sigma-Aldrich</w:t>
      </w:r>
      <w:r>
        <w:t xml:space="preserve"> </w:t>
      </w:r>
      <w:r w:rsidRPr="00D34A7C">
        <w:t>(Steinheim, Germany) unless otherwise stated.</w:t>
      </w:r>
    </w:p>
    <w:p w14:paraId="18BAFA6F" w14:textId="43AB0536" w:rsidR="00453E24" w:rsidRPr="00B57B36" w:rsidRDefault="002533B6" w:rsidP="00453E24">
      <w:pPr>
        <w:pStyle w:val="CETheadingx"/>
      </w:pPr>
      <w:r>
        <w:t xml:space="preserve">Cells immobilization </w:t>
      </w:r>
    </w:p>
    <w:p w14:paraId="28FECB59" w14:textId="0607A650" w:rsidR="00F262A1" w:rsidRDefault="005314F1" w:rsidP="00ED6FD0">
      <w:pPr>
        <w:pStyle w:val="CETBodytext"/>
      </w:pPr>
      <w:r>
        <w:t>For immobilization in PVA beads, t</w:t>
      </w:r>
      <w:r w:rsidRPr="005314F1">
        <w:t>he biomass of</w:t>
      </w:r>
      <w:r>
        <w:rPr>
          <w:i/>
          <w:iCs/>
        </w:rPr>
        <w:t xml:space="preserve"> </w:t>
      </w:r>
      <w:r w:rsidR="002533B6" w:rsidRPr="002533B6">
        <w:rPr>
          <w:i/>
          <w:iCs/>
        </w:rPr>
        <w:t>P. fermentans</w:t>
      </w:r>
      <w:r w:rsidR="002533B6" w:rsidRPr="002533B6">
        <w:t xml:space="preserve"> WC 1507</w:t>
      </w:r>
      <w:r w:rsidR="002B3808">
        <w:t xml:space="preserve"> </w:t>
      </w:r>
      <w:r>
        <w:t>was grown in</w:t>
      </w:r>
      <w:r w:rsidRPr="005314F1">
        <w:t xml:space="preserve"> </w:t>
      </w:r>
      <w:r w:rsidRPr="002533B6">
        <w:t>MY</w:t>
      </w:r>
      <w:r>
        <w:t xml:space="preserve"> </w:t>
      </w:r>
      <w:r w:rsidRPr="002533B6">
        <w:t>medium with 20 g/L xylose</w:t>
      </w:r>
      <w:r>
        <w:t xml:space="preserve"> for in </w:t>
      </w:r>
      <w:r w:rsidRPr="002533B6">
        <w:t>24 h</w:t>
      </w:r>
      <w:r>
        <w:t xml:space="preserve">. The cells were harvested by centrifugation (4000 × g for 5 min at 4°C), washed twice with </w:t>
      </w:r>
      <w:r w:rsidR="00ED6FD0">
        <w:t>saline solution (9 g/L NaCl)</w:t>
      </w:r>
      <w:r>
        <w:t xml:space="preserve">, and resuspended 10-fold concentrated in the saline solution. </w:t>
      </w:r>
      <w:r w:rsidR="00ED6FD0">
        <w:t>One volume of</w:t>
      </w:r>
      <w:r>
        <w:t xml:space="preserve"> cell</w:t>
      </w:r>
      <w:r w:rsidR="00ED6FD0">
        <w:t xml:space="preserve">s </w:t>
      </w:r>
      <w:r>
        <w:t xml:space="preserve">suspension was mixed </w:t>
      </w:r>
      <w:r w:rsidR="00ED6FD0">
        <w:t>to five volumes of</w:t>
      </w:r>
      <w:r>
        <w:t xml:space="preserve"> a solution </w:t>
      </w:r>
      <w:r w:rsidR="00ED6FD0">
        <w:t>containing</w:t>
      </w:r>
      <w:r>
        <w:t xml:space="preserve"> </w:t>
      </w:r>
      <w:r w:rsidR="00730893">
        <w:t>12% (w/v)</w:t>
      </w:r>
      <w:r>
        <w:t xml:space="preserve"> PVA (MW = 72 </w:t>
      </w:r>
      <w:proofErr w:type="spellStart"/>
      <w:r>
        <w:t>KDa</w:t>
      </w:r>
      <w:proofErr w:type="spellEnd"/>
      <w:r>
        <w:t xml:space="preserve">, </w:t>
      </w:r>
      <w:r w:rsidR="007B7F9C">
        <w:t xml:space="preserve">DH = </w:t>
      </w:r>
      <w:r w:rsidR="00175DF4">
        <w:t>97.5–99.5</w:t>
      </w:r>
      <w:r w:rsidR="007B7F9C">
        <w:t xml:space="preserve">%) and </w:t>
      </w:r>
      <w:r w:rsidR="00730893">
        <w:t>9.6% (w/v)</w:t>
      </w:r>
      <w:r w:rsidR="007B7F9C">
        <w:t xml:space="preserve"> sodium alginate. </w:t>
      </w:r>
      <w:r w:rsidR="00ED6FD0">
        <w:t xml:space="preserve">The suspension was thoroughly mixed and </w:t>
      </w:r>
      <w:r w:rsidR="00ED6FD0" w:rsidRPr="00ED6FD0">
        <w:t>pumped through a syringe</w:t>
      </w:r>
      <w:r w:rsidR="00ED6FD0">
        <w:t xml:space="preserve"> </w:t>
      </w:r>
      <w:r w:rsidR="00ED6FD0" w:rsidRPr="00ED6FD0">
        <w:t>needle into a gently stirred solution 20 g/L CaCl</w:t>
      </w:r>
      <w:r w:rsidR="00ED6FD0" w:rsidRPr="00F262A1">
        <w:rPr>
          <w:vertAlign w:val="subscript"/>
        </w:rPr>
        <w:t>2</w:t>
      </w:r>
      <w:r w:rsidR="00ED6FD0" w:rsidRPr="00ED6FD0">
        <w:t xml:space="preserve"> </w:t>
      </w:r>
      <w:r w:rsidR="00ED6FD0">
        <w:t xml:space="preserve">and 50 g/L boric acid. After 30 min </w:t>
      </w:r>
      <w:r w:rsidR="00397EBB">
        <w:t xml:space="preserve">of </w:t>
      </w:r>
      <w:r w:rsidR="00ED6FD0">
        <w:t>incubation at room temperature, the beads were collected, rinsed with saline solution, and submerged in gently stirred 0.5 M Na</w:t>
      </w:r>
      <w:r w:rsidR="00ED6FD0" w:rsidRPr="00F262A1">
        <w:rPr>
          <w:vertAlign w:val="subscript"/>
        </w:rPr>
        <w:t>2</w:t>
      </w:r>
      <w:r w:rsidR="00ED6FD0">
        <w:t>SO</w:t>
      </w:r>
      <w:r w:rsidR="00ED6FD0" w:rsidRPr="00F262A1">
        <w:rPr>
          <w:vertAlign w:val="subscript"/>
        </w:rPr>
        <w:t>4</w:t>
      </w:r>
      <w:r w:rsidR="00ED6FD0">
        <w:t xml:space="preserve"> for 1.5 h.</w:t>
      </w:r>
    </w:p>
    <w:p w14:paraId="1233FB41" w14:textId="6D1A38FA" w:rsidR="00F262A1" w:rsidRDefault="00F262A1" w:rsidP="00ED6FD0">
      <w:pPr>
        <w:pStyle w:val="CETBodytext"/>
      </w:pPr>
      <w:r>
        <w:t>As indicated for specific experiments, the beads were utilized directly in fermentation experiments or were rinsed and submerged for 15 min at room temperature in 9 g/L NaCl or in 150 g/L glycerol.</w:t>
      </w:r>
    </w:p>
    <w:p w14:paraId="2213E522" w14:textId="40FDAC3D" w:rsidR="007601FF" w:rsidRDefault="00F262A1" w:rsidP="00ED6FD0">
      <w:pPr>
        <w:pStyle w:val="CETBodytext"/>
      </w:pPr>
      <w:r>
        <w:t>All the steps of beads preparation w</w:t>
      </w:r>
      <w:r w:rsidR="00B50296">
        <w:t>ere</w:t>
      </w:r>
      <w:r>
        <w:t xml:space="preserve"> carried out under aseptic conditions, utilizing autoclaved solutions and materials.</w:t>
      </w:r>
    </w:p>
    <w:p w14:paraId="5769AE01" w14:textId="648ACA02" w:rsidR="00F262A1" w:rsidRPr="00B57B36" w:rsidRDefault="00943597" w:rsidP="00F262A1">
      <w:pPr>
        <w:pStyle w:val="CETheadingx"/>
      </w:pPr>
      <w:r>
        <w:t>Xylose to xylitol transformation</w:t>
      </w:r>
      <w:r w:rsidR="00F262A1">
        <w:t xml:space="preserve"> </w:t>
      </w:r>
    </w:p>
    <w:p w14:paraId="7CC9F8E3" w14:textId="1F745E88" w:rsidR="002D2C55" w:rsidRDefault="002D2C55" w:rsidP="002D2C55">
      <w:pPr>
        <w:pStyle w:val="CETBodytext"/>
      </w:pPr>
      <w:r>
        <w:t xml:space="preserve">PVA beads loaded with </w:t>
      </w:r>
      <w:r w:rsidRPr="00B50296">
        <w:rPr>
          <w:i/>
          <w:iCs/>
        </w:rPr>
        <w:t>P. fermentans</w:t>
      </w:r>
      <w:r>
        <w:t xml:space="preserve"> WC 1507 cells were utilized </w:t>
      </w:r>
      <w:r w:rsidR="004064B0">
        <w:t>as biocatalyst in the conversion of</w:t>
      </w:r>
      <w:r>
        <w:t xml:space="preserve"> xylose into xylitol in flasks and bioreactor experiments. All the fermentations were carried out with a </w:t>
      </w:r>
      <w:proofErr w:type="spellStart"/>
      <w:proofErr w:type="gramStart"/>
      <w:r>
        <w:t>beads</w:t>
      </w:r>
      <w:proofErr w:type="gramEnd"/>
      <w:r>
        <w:t>:medium</w:t>
      </w:r>
      <w:proofErr w:type="spellEnd"/>
      <w:r>
        <w:t xml:space="preserve"> ratio of 1:10 (w/v), utilizing MY medium containing 120 g/L xylose.</w:t>
      </w:r>
    </w:p>
    <w:p w14:paraId="29141A25" w14:textId="5631B797" w:rsidR="00C82918" w:rsidRDefault="00C82918" w:rsidP="00C82918">
      <w:pPr>
        <w:pStyle w:val="CETBodytext"/>
      </w:pPr>
      <w:r>
        <w:t>Flasks experiments were carried out in 250 mL flasks containing 50 mL of medium and 5 g of PVA beads. The flasks were incubated at 200 rpm in an orbital shaker at 30°C.</w:t>
      </w:r>
    </w:p>
    <w:p w14:paraId="4C335185" w14:textId="2900EF5A" w:rsidR="00C82918" w:rsidRDefault="00C82918" w:rsidP="00C82918">
      <w:pPr>
        <w:pStyle w:val="CETBodytext"/>
      </w:pPr>
      <w:r>
        <w:t xml:space="preserve">Bioreactor experiments were carried out in 500 mL stirrer tank bioreactors (Mini Bio, </w:t>
      </w:r>
      <w:proofErr w:type="spellStart"/>
      <w:r>
        <w:t>Applikon</w:t>
      </w:r>
      <w:proofErr w:type="spellEnd"/>
      <w:r>
        <w:t xml:space="preserve"> Biotechnology, Delft, the Netherlands) containing 350 mL of medium and 35 mL of beads. The bioreactors were </w:t>
      </w:r>
      <w:r w:rsidRPr="00C82918">
        <w:t>thermostated</w:t>
      </w:r>
      <w:r>
        <w:t xml:space="preserve"> at 30 °C and stirred at 800 rpm. The pH was continuously measured and automatically titrated at the value of 3.5. N</w:t>
      </w:r>
      <w:r w:rsidR="00943597">
        <w:t>o</w:t>
      </w:r>
      <w:r>
        <w:t xml:space="preserve"> automatic control of stirring was applied to prevent the decrease </w:t>
      </w:r>
      <w:r w:rsidR="00AB2174">
        <w:tab/>
      </w:r>
      <w:r>
        <w:t xml:space="preserve">of </w:t>
      </w:r>
      <w:r w:rsidR="00CA7560">
        <w:t>dissolved</w:t>
      </w:r>
      <w:r w:rsidR="004064B0">
        <w:t xml:space="preserve"> </w:t>
      </w:r>
      <w:r>
        <w:t>oxygen tension (DOT). All the processes were periodically sampled to determine xylose consumption, and xylitol generation.</w:t>
      </w:r>
      <w:r w:rsidR="00C9353A">
        <w:t xml:space="preserve"> To evaluate the reusability of PVA beads across consecutive fermentation runs, exhaust broth was removed from the bioreactor and replaced with fresh MY medium containing 120 g/L xylose.</w:t>
      </w:r>
    </w:p>
    <w:p w14:paraId="1498E5B2" w14:textId="025720F4" w:rsidR="00943597" w:rsidRDefault="00943597" w:rsidP="00943597">
      <w:pPr>
        <w:pStyle w:val="CETBodytext"/>
      </w:pPr>
      <w:r>
        <w:t>The xylose to xylitol conversion yield (Y</w:t>
      </w:r>
      <w:r w:rsidRPr="00943597">
        <w:rPr>
          <w:vertAlign w:val="subscript"/>
        </w:rPr>
        <w:t>P/S</w:t>
      </w:r>
      <w:r>
        <w:t xml:space="preserve">) was calculated on mass basis as the ratio between xylitol </w:t>
      </w:r>
      <w:proofErr w:type="gramStart"/>
      <w:r>
        <w:t>produced</w:t>
      </w:r>
      <w:proofErr w:type="gramEnd"/>
    </w:p>
    <w:p w14:paraId="08D41D9E" w14:textId="0C22714E" w:rsidR="00943597" w:rsidRDefault="00943597" w:rsidP="00943597">
      <w:pPr>
        <w:pStyle w:val="CETBodytext"/>
      </w:pPr>
      <w:r>
        <w:lastRenderedPageBreak/>
        <w:t>and xylose consumed. The Volumetric productivity (Q</w:t>
      </w:r>
      <w:r w:rsidRPr="00943597">
        <w:rPr>
          <w:vertAlign w:val="subscript"/>
        </w:rPr>
        <w:t>P</w:t>
      </w:r>
      <w:r>
        <w:t xml:space="preserve">) was calculated by dividing xylitol </w:t>
      </w:r>
      <w:r w:rsidR="004064B0">
        <w:t>concentration</w:t>
      </w:r>
      <w:r>
        <w:t xml:space="preserve"> by time.</w:t>
      </w:r>
    </w:p>
    <w:p w14:paraId="49B92B78" w14:textId="72B5667A" w:rsidR="006D40FF" w:rsidRPr="006D40FF" w:rsidRDefault="006D40FF" w:rsidP="006D40FF">
      <w:pPr>
        <w:pStyle w:val="CETheadingx"/>
      </w:pPr>
      <w:r w:rsidRPr="006D40FF">
        <w:t xml:space="preserve">Chemical analysis </w:t>
      </w:r>
    </w:p>
    <w:p w14:paraId="4B17554F" w14:textId="1705AB9C" w:rsidR="006D40FF" w:rsidRPr="006D40FF" w:rsidRDefault="006D40FF" w:rsidP="006D40FF">
      <w:pPr>
        <w:pStyle w:val="CETBodytext"/>
      </w:pPr>
      <w:r w:rsidRPr="006D40FF">
        <w:t>Xylose</w:t>
      </w:r>
      <w:r w:rsidR="00D34A7C">
        <w:t xml:space="preserve"> and</w:t>
      </w:r>
      <w:r w:rsidRPr="006D40FF">
        <w:t xml:space="preserve"> xylitol were quantified by HPLC with refractive index detector (1200 System, Agilent Technologies, </w:t>
      </w:r>
      <w:proofErr w:type="spellStart"/>
      <w:r w:rsidRPr="006D40FF">
        <w:t>Waldbronn</w:t>
      </w:r>
      <w:proofErr w:type="spellEnd"/>
      <w:r w:rsidRPr="006D40FF">
        <w:t xml:space="preserve">, Germany) and </w:t>
      </w:r>
      <w:proofErr w:type="spellStart"/>
      <w:r w:rsidRPr="006D40FF">
        <w:t>Aminex</w:t>
      </w:r>
      <w:proofErr w:type="spellEnd"/>
      <w:r w:rsidRPr="006D40FF">
        <w:t xml:space="preserve"> HPX-87 H ion exclusion column. Isocratic elution was carried out at 60°C with 0.6 ml min</w:t>
      </w:r>
      <w:r w:rsidRPr="008A6597">
        <w:rPr>
          <w:vertAlign w:val="superscript"/>
        </w:rPr>
        <w:t>−1</w:t>
      </w:r>
      <w:r w:rsidRPr="006D40FF">
        <w:t xml:space="preserve"> of 5 mM H</w:t>
      </w:r>
      <w:r w:rsidRPr="00F262A1">
        <w:rPr>
          <w:vertAlign w:val="subscript"/>
        </w:rPr>
        <w:t>2</w:t>
      </w:r>
      <w:r w:rsidRPr="006D40FF">
        <w:t>SO</w:t>
      </w:r>
      <w:r w:rsidRPr="00F262A1">
        <w:rPr>
          <w:vertAlign w:val="subscript"/>
        </w:rPr>
        <w:t>4</w:t>
      </w:r>
      <w:r w:rsidRPr="006D40FF">
        <w:t xml:space="preserve"> (Raimondi et al., 20</w:t>
      </w:r>
      <w:r w:rsidR="000C498D">
        <w:t>22</w:t>
      </w:r>
      <w:r w:rsidRPr="006D40FF">
        <w:t xml:space="preserve">). The analytes were identified by comparison of the retention time with that of a standard solution. </w:t>
      </w:r>
    </w:p>
    <w:p w14:paraId="5FC582D1" w14:textId="0AF0B368" w:rsidR="006D40FF" w:rsidRPr="006D40FF" w:rsidRDefault="006D40FF" w:rsidP="006D40FF">
      <w:pPr>
        <w:pStyle w:val="CETheadingx"/>
      </w:pPr>
      <w:r w:rsidRPr="006D40FF">
        <w:t xml:space="preserve">Statistical analysis </w:t>
      </w:r>
    </w:p>
    <w:p w14:paraId="35D96ADF" w14:textId="1E977E4F" w:rsidR="006D40FF" w:rsidRPr="006D40FF" w:rsidRDefault="006D40FF" w:rsidP="006D40FF">
      <w:pPr>
        <w:pStyle w:val="CETBodytext"/>
      </w:pPr>
      <w:r w:rsidRPr="006D40FF">
        <w:t xml:space="preserve">All values are means of three separate experiments. </w:t>
      </w:r>
      <w:r w:rsidRPr="006D40FF">
        <w:rPr>
          <w:i/>
          <w:iCs/>
        </w:rPr>
        <w:t>t</w:t>
      </w:r>
      <w:r w:rsidRPr="006D40FF">
        <w:t xml:space="preserve">-test and ANOVA followed by Tukey </w:t>
      </w:r>
      <w:r w:rsidRPr="006D40FF">
        <w:rPr>
          <w:i/>
          <w:iCs/>
        </w:rPr>
        <w:t xml:space="preserve">post hoc </w:t>
      </w:r>
      <w:r w:rsidRPr="006D40FF">
        <w:t xml:space="preserve">comparisons were utilized for the comparison of means. Differences were considered statistically significant for </w:t>
      </w:r>
      <w:r w:rsidR="00541E8F">
        <w:t>p</w:t>
      </w:r>
      <w:r w:rsidRPr="006D40FF">
        <w:t xml:space="preserve"> &lt; 0.05.</w:t>
      </w:r>
    </w:p>
    <w:p w14:paraId="677EBFF0" w14:textId="4670B7AA" w:rsidR="00600535" w:rsidRDefault="00F262A1" w:rsidP="00600535">
      <w:pPr>
        <w:pStyle w:val="CETHeading1"/>
        <w:tabs>
          <w:tab w:val="clear" w:pos="360"/>
          <w:tab w:val="right" w:pos="7100"/>
        </w:tabs>
        <w:jc w:val="both"/>
        <w:rPr>
          <w:lang w:val="en-GB"/>
        </w:rPr>
      </w:pPr>
      <w:r>
        <w:rPr>
          <w:lang w:val="en-GB"/>
        </w:rPr>
        <w:t>Results and discussion</w:t>
      </w:r>
    </w:p>
    <w:p w14:paraId="02CF6EE2" w14:textId="7B54C291" w:rsidR="00D529F6" w:rsidRDefault="002C5324" w:rsidP="00D529F6">
      <w:pPr>
        <w:pStyle w:val="CETBodytext"/>
      </w:pPr>
      <w:r>
        <w:t xml:space="preserve">In the present study, it was investigated whether cells of </w:t>
      </w:r>
      <w:r w:rsidRPr="002C5324">
        <w:rPr>
          <w:i/>
          <w:iCs/>
        </w:rPr>
        <w:t>P. fermentans</w:t>
      </w:r>
      <w:r>
        <w:t xml:space="preserve"> WC 1507, already </w:t>
      </w:r>
      <w:r w:rsidRPr="00D34A7C">
        <w:t>known for its xylose-to-xylitol conversion</w:t>
      </w:r>
      <w:r>
        <w:t xml:space="preserve"> </w:t>
      </w:r>
      <w:r w:rsidRPr="00D34A7C">
        <w:t>ability</w:t>
      </w:r>
      <w:r>
        <w:t xml:space="preserve">, could be entrapped within PVA beads to be utilized in a stirred tank bioreactor </w:t>
      </w:r>
      <w:proofErr w:type="gramStart"/>
      <w:r>
        <w:t>for the production of</w:t>
      </w:r>
      <w:proofErr w:type="gramEnd"/>
      <w:r>
        <w:t xml:space="preserve"> xylitol.</w:t>
      </w:r>
      <w:r w:rsidR="00D529F6">
        <w:t xml:space="preserve"> The beads were loaded with </w:t>
      </w:r>
      <w:r w:rsidR="00730893" w:rsidRPr="00730893">
        <w:t>2.</w:t>
      </w:r>
      <w:r w:rsidR="00D506BB">
        <w:t>5</w:t>
      </w:r>
      <w:r w:rsidR="00730893" w:rsidRPr="00730893">
        <w:t xml:space="preserve"> </w:t>
      </w:r>
      <w:r w:rsidR="00344DC0">
        <w:t xml:space="preserve">× </w:t>
      </w:r>
      <w:r w:rsidR="00730893" w:rsidRPr="00730893">
        <w:t>10</w:t>
      </w:r>
      <w:r w:rsidR="00730893" w:rsidRPr="00730893">
        <w:rPr>
          <w:vertAlign w:val="superscript"/>
        </w:rPr>
        <w:t>8</w:t>
      </w:r>
      <w:r w:rsidR="00730893" w:rsidRPr="00730893">
        <w:t xml:space="preserve"> </w:t>
      </w:r>
      <w:r w:rsidR="00D529F6">
        <w:t xml:space="preserve">cells of </w:t>
      </w:r>
      <w:r w:rsidR="00D529F6" w:rsidRPr="002C5324">
        <w:rPr>
          <w:i/>
          <w:iCs/>
        </w:rPr>
        <w:t>P. fermentans</w:t>
      </w:r>
      <w:r w:rsidR="00D529F6">
        <w:t xml:space="preserve"> WC 1507 per g (wet weight) and utilized in fermentation experiments in flasks and in bioreactors.</w:t>
      </w:r>
    </w:p>
    <w:p w14:paraId="04963A06" w14:textId="59AF5C6F" w:rsidR="00600535" w:rsidRPr="00B57B36" w:rsidRDefault="004F4BA8" w:rsidP="00FA5F5F">
      <w:pPr>
        <w:pStyle w:val="CETheadingx"/>
      </w:pPr>
      <w:r>
        <w:t>Beads preparation</w:t>
      </w:r>
      <w:r w:rsidR="002C5324">
        <w:t xml:space="preserve"> and evaluation in shake flasks</w:t>
      </w:r>
    </w:p>
    <w:p w14:paraId="061913C4" w14:textId="004E92C6" w:rsidR="004F4BA8" w:rsidRDefault="002F1A84" w:rsidP="002F1A84">
      <w:pPr>
        <w:pStyle w:val="CETBodytext"/>
      </w:pPr>
      <w:r>
        <w:rPr>
          <w:lang w:val="en-GB"/>
        </w:rPr>
        <w:t>PVA</w:t>
      </w:r>
      <w:r w:rsidR="004F4BA8">
        <w:rPr>
          <w:lang w:val="en-GB"/>
        </w:rPr>
        <w:t xml:space="preserve"> crosslinked with boric acid is</w:t>
      </w:r>
      <w:r w:rsidRPr="002F1A84">
        <w:rPr>
          <w:lang w:val="en-GB"/>
        </w:rPr>
        <w:t xml:space="preserve"> a </w:t>
      </w:r>
      <w:r w:rsidR="00E816FB">
        <w:rPr>
          <w:lang w:val="en-GB"/>
        </w:rPr>
        <w:t xml:space="preserve">cost-effective </w:t>
      </w:r>
      <w:r w:rsidRPr="002F1A84">
        <w:rPr>
          <w:lang w:val="en-GB"/>
        </w:rPr>
        <w:t xml:space="preserve">material with a rubber-like elasticity and </w:t>
      </w:r>
      <w:r>
        <w:rPr>
          <w:lang w:val="en-GB"/>
        </w:rPr>
        <w:t>good mechanical properties</w:t>
      </w:r>
      <w:r w:rsidR="00E816FB">
        <w:rPr>
          <w:lang w:val="en-GB"/>
        </w:rPr>
        <w:t>. It</w:t>
      </w:r>
      <w:r>
        <w:rPr>
          <w:lang w:val="en-GB"/>
        </w:rPr>
        <w:t xml:space="preserve"> has been increasingly utilized </w:t>
      </w:r>
      <w:r w:rsidR="00E816FB" w:rsidRPr="00CE1962">
        <w:t xml:space="preserve">for the immobilization of microbial cells within highly durable, high-strength beads, making it particularly useful </w:t>
      </w:r>
      <w:r w:rsidR="004F4BA8">
        <w:rPr>
          <w:lang w:val="en-GB"/>
        </w:rPr>
        <w:t>in</w:t>
      </w:r>
      <w:r>
        <w:rPr>
          <w:lang w:val="en-GB"/>
        </w:rPr>
        <w:t xml:space="preserve"> fermentative processes. </w:t>
      </w:r>
      <w:r w:rsidR="004F4BA8">
        <w:rPr>
          <w:lang w:val="en-GB"/>
        </w:rPr>
        <w:t xml:space="preserve">The main drawbacks of this immobilization technique reside in the toxicity of boric acid, that </w:t>
      </w:r>
      <w:r w:rsidR="00E816FB">
        <w:rPr>
          <w:lang w:val="en-GB"/>
        </w:rPr>
        <w:t xml:space="preserve">compromise </w:t>
      </w:r>
      <w:r w:rsidR="004F4BA8">
        <w:rPr>
          <w:lang w:val="en-GB"/>
        </w:rPr>
        <w:t xml:space="preserve">yeast viability, and in the occurrence </w:t>
      </w:r>
      <w:r w:rsidR="00E816FB">
        <w:rPr>
          <w:lang w:val="en-GB"/>
        </w:rPr>
        <w:t xml:space="preserve">of </w:t>
      </w:r>
      <w:r w:rsidR="004F4BA8" w:rsidRPr="004F4BA8">
        <w:t>agglomeration and swelling</w:t>
      </w:r>
      <w:r w:rsidR="004F4BA8">
        <w:t>, that are generally encountered during beads preparation</w:t>
      </w:r>
      <w:r w:rsidR="00ED0C0B">
        <w:t xml:space="preserve"> (Takei et al., 20</w:t>
      </w:r>
      <w:r w:rsidR="00DB5A4B">
        <w:t>12</w:t>
      </w:r>
      <w:r w:rsidR="00ED0C0B">
        <w:t xml:space="preserve">; </w:t>
      </w:r>
      <w:r w:rsidR="00ED0C0B" w:rsidRPr="00DB5A4B">
        <w:t>Dinh and Bach, 2014</w:t>
      </w:r>
      <w:r w:rsidR="00ED0C0B">
        <w:t>)</w:t>
      </w:r>
      <w:r w:rsidR="004F4BA8">
        <w:t>. The</w:t>
      </w:r>
      <w:r w:rsidR="004F4BA8" w:rsidRPr="004F4BA8">
        <w:t xml:space="preserve"> agglomeration and swelling</w:t>
      </w:r>
      <w:r w:rsidR="004F4BA8">
        <w:t xml:space="preserve"> problem</w:t>
      </w:r>
      <w:r w:rsidR="0065445D">
        <w:t>s</w:t>
      </w:r>
      <w:r w:rsidR="004F4BA8">
        <w:t xml:space="preserve"> w</w:t>
      </w:r>
      <w:r w:rsidR="0065445D">
        <w:t>ere</w:t>
      </w:r>
      <w:r w:rsidR="004F4BA8">
        <w:t xml:space="preserve"> effectively eliminated by including a small amount of calcium alginate. With regards crosslinking toxicity, a preliminary experiment revealed that 1</w:t>
      </w:r>
      <w:r w:rsidR="0065445D">
        <w:t xml:space="preserve"> </w:t>
      </w:r>
      <w:r w:rsidR="004F4BA8">
        <w:t xml:space="preserve">h contact of free cells of </w:t>
      </w:r>
      <w:r w:rsidR="004F4BA8" w:rsidRPr="002C5324">
        <w:rPr>
          <w:i/>
          <w:iCs/>
        </w:rPr>
        <w:t>P. fermentans</w:t>
      </w:r>
      <w:r w:rsidR="004F4BA8">
        <w:t xml:space="preserve"> WC 1507 with boric acid had the effect of reducing</w:t>
      </w:r>
      <w:r w:rsidR="00865776">
        <w:t xml:space="preserve"> yeast</w:t>
      </w:r>
      <w:r w:rsidR="004F4BA8">
        <w:t xml:space="preserve"> viability by approx. 1 magnitude order. Therefore,</w:t>
      </w:r>
      <w:r w:rsidR="00865776">
        <w:t xml:space="preserve"> after 30 min incubation in boric acid,</w:t>
      </w:r>
      <w:r w:rsidR="004F4BA8">
        <w:t xml:space="preserve"> the beads were </w:t>
      </w:r>
      <w:r w:rsidR="00865776">
        <w:t>washed and soaked in Na</w:t>
      </w:r>
      <w:r w:rsidR="00865776" w:rsidRPr="0065445D">
        <w:rPr>
          <w:vertAlign w:val="subscript"/>
        </w:rPr>
        <w:t>2</w:t>
      </w:r>
      <w:r w:rsidR="00865776">
        <w:t>SO</w:t>
      </w:r>
      <w:r w:rsidR="00865776" w:rsidRPr="0065445D">
        <w:rPr>
          <w:vertAlign w:val="subscript"/>
        </w:rPr>
        <w:t>4</w:t>
      </w:r>
      <w:r w:rsidR="00865776">
        <w:t>, with the aim of both removing the excess of boric acid and replacing it with sulfate in the PVA reticulum (Dinh and Bach, 2014).</w:t>
      </w:r>
    </w:p>
    <w:p w14:paraId="65287497" w14:textId="59B779F6" w:rsidR="009B68FB" w:rsidRDefault="009B68FB" w:rsidP="00892055">
      <w:pPr>
        <w:pStyle w:val="CETBodytext"/>
        <w:jc w:val="center"/>
      </w:pPr>
      <w:r>
        <w:rPr>
          <w:noProof/>
        </w:rPr>
        <w:drawing>
          <wp:inline distT="0" distB="0" distL="0" distR="0" wp14:anchorId="23F84A6A" wp14:editId="79BE6DA2">
            <wp:extent cx="4977348" cy="618010"/>
            <wp:effectExtent l="0" t="0" r="0" b="0"/>
            <wp:docPr id="8241668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10711" b="1"/>
                    <a:stretch/>
                  </pic:blipFill>
                  <pic:spPr bwMode="auto">
                    <a:xfrm>
                      <a:off x="0" y="0"/>
                      <a:ext cx="5099777" cy="633211"/>
                    </a:xfrm>
                    <a:prstGeom prst="rect">
                      <a:avLst/>
                    </a:prstGeom>
                    <a:noFill/>
                    <a:ln>
                      <a:noFill/>
                    </a:ln>
                    <a:extLst>
                      <a:ext uri="{53640926-AAD7-44D8-BBD7-CCE9431645EC}">
                        <a14:shadowObscured xmlns:a14="http://schemas.microsoft.com/office/drawing/2010/main"/>
                      </a:ext>
                    </a:extLst>
                  </pic:spPr>
                </pic:pic>
              </a:graphicData>
            </a:graphic>
          </wp:inline>
        </w:drawing>
      </w:r>
    </w:p>
    <w:p w14:paraId="722B3CF7" w14:textId="74C55CBF" w:rsidR="00865776" w:rsidRDefault="009B68FB" w:rsidP="002F1A84">
      <w:pPr>
        <w:pStyle w:val="CETBodytext"/>
        <w:rPr>
          <w:lang w:val="en-GB"/>
        </w:rPr>
      </w:pPr>
      <w:r>
        <w:rPr>
          <w:rStyle w:val="CETCaptionCarattere"/>
        </w:rPr>
        <w:t>F</w:t>
      </w:r>
      <w:r w:rsidRPr="00BD077D">
        <w:rPr>
          <w:rStyle w:val="CETCaptionCarattere"/>
        </w:rPr>
        <w:t xml:space="preserve">igure </w:t>
      </w:r>
      <w:r w:rsidR="004C5C78">
        <w:rPr>
          <w:rStyle w:val="CETCaptionCarattere"/>
          <w:i w:val="0"/>
        </w:rPr>
        <w:t>1</w:t>
      </w:r>
      <w:r w:rsidRPr="00BD077D">
        <w:rPr>
          <w:rStyle w:val="CETCaptionCarattere"/>
        </w:rPr>
        <w:t xml:space="preserve">: </w:t>
      </w:r>
      <w:r>
        <w:rPr>
          <w:rStyle w:val="CETCaptionCarattere"/>
        </w:rPr>
        <w:t>PVA beads loaded with P. fermentans WC 1507 cells</w:t>
      </w:r>
      <w:r w:rsidR="0065445D">
        <w:rPr>
          <w:rStyle w:val="CETCaptionCarattere"/>
        </w:rPr>
        <w:t xml:space="preserve">, photographed on </w:t>
      </w:r>
      <w:proofErr w:type="spellStart"/>
      <w:r w:rsidR="0065445D">
        <w:rPr>
          <w:rStyle w:val="CETCaptionCarattere"/>
        </w:rPr>
        <w:t>millimiter</w:t>
      </w:r>
      <w:proofErr w:type="spellEnd"/>
      <w:r w:rsidR="0065445D">
        <w:rPr>
          <w:rStyle w:val="CETCaptionCarattere"/>
        </w:rPr>
        <w:t>-grid paper after the treatment with boric acid (a), after soaking in Na</w:t>
      </w:r>
      <w:r w:rsidR="0065445D" w:rsidRPr="002C5324">
        <w:rPr>
          <w:rStyle w:val="CETCaptionCarattere"/>
          <w:vertAlign w:val="subscript"/>
        </w:rPr>
        <w:t>2</w:t>
      </w:r>
      <w:r w:rsidR="0065445D">
        <w:rPr>
          <w:rStyle w:val="CETCaptionCarattere"/>
        </w:rPr>
        <w:t>SO</w:t>
      </w:r>
      <w:r w:rsidR="0065445D" w:rsidRPr="002C5324">
        <w:rPr>
          <w:rStyle w:val="CETCaptionCarattere"/>
          <w:vertAlign w:val="subscript"/>
        </w:rPr>
        <w:t>4</w:t>
      </w:r>
      <w:r w:rsidR="0065445D">
        <w:rPr>
          <w:rStyle w:val="CETCaptionCarattere"/>
        </w:rPr>
        <w:t xml:space="preserve"> (b) and after washing with saline (c) or glycerol (d) solutions. </w:t>
      </w:r>
    </w:p>
    <w:p w14:paraId="3C7350EA" w14:textId="77777777" w:rsidR="00865776" w:rsidRDefault="00865776" w:rsidP="002F1A84">
      <w:pPr>
        <w:pStyle w:val="CETBodytext"/>
        <w:rPr>
          <w:lang w:val="en-GB"/>
        </w:rPr>
      </w:pPr>
    </w:p>
    <w:p w14:paraId="123CB7DF" w14:textId="2DFB653C" w:rsidR="00600535" w:rsidRDefault="00E816FB" w:rsidP="00433096">
      <w:pPr>
        <w:pStyle w:val="CETBodytext"/>
        <w:rPr>
          <w:lang w:val="en-GB"/>
        </w:rPr>
      </w:pPr>
      <w:r>
        <w:rPr>
          <w:lang w:val="en-GB"/>
        </w:rPr>
        <w:t xml:space="preserve">The obtained </w:t>
      </w:r>
      <w:r w:rsidR="002C5324">
        <w:rPr>
          <w:lang w:val="en-GB"/>
        </w:rPr>
        <w:t xml:space="preserve">PVA beads were opaque and </w:t>
      </w:r>
      <w:r w:rsidR="006A660C">
        <w:rPr>
          <w:lang w:val="en-GB"/>
        </w:rPr>
        <w:t>solid</w:t>
      </w:r>
      <w:r w:rsidR="002C5324">
        <w:rPr>
          <w:lang w:val="en-GB"/>
        </w:rPr>
        <w:t>, with a di</w:t>
      </w:r>
      <w:r w:rsidR="00E40AF2">
        <w:rPr>
          <w:lang w:val="en-GB"/>
        </w:rPr>
        <w:t>a</w:t>
      </w:r>
      <w:r w:rsidR="002C5324">
        <w:rPr>
          <w:lang w:val="en-GB"/>
        </w:rPr>
        <w:t xml:space="preserve">meter of approx. 3 mm after boric acid treatment </w:t>
      </w:r>
      <w:r w:rsidR="002C5324" w:rsidRPr="00070D68">
        <w:rPr>
          <w:lang w:val="en-GB"/>
        </w:rPr>
        <w:t>and</w:t>
      </w:r>
      <w:r w:rsidR="00D529F6" w:rsidRPr="00070D68">
        <w:rPr>
          <w:lang w:val="en-GB"/>
        </w:rPr>
        <w:t xml:space="preserve"> rang</w:t>
      </w:r>
      <w:r w:rsidR="00070D68" w:rsidRPr="00070D68">
        <w:rPr>
          <w:lang w:val="en-GB"/>
        </w:rPr>
        <w:t>ed</w:t>
      </w:r>
      <w:r w:rsidR="00D529F6" w:rsidRPr="00070D68">
        <w:rPr>
          <w:lang w:val="en-GB"/>
        </w:rPr>
        <w:t xml:space="preserve"> between </w:t>
      </w:r>
      <w:r w:rsidR="00070D68" w:rsidRPr="00070D68">
        <w:rPr>
          <w:lang w:val="en-GB"/>
        </w:rPr>
        <w:t xml:space="preserve">3 and 4 mm </w:t>
      </w:r>
      <w:r w:rsidR="00D529F6" w:rsidRPr="00070D68">
        <w:rPr>
          <w:lang w:val="en-GB"/>
        </w:rPr>
        <w:t xml:space="preserve">after </w:t>
      </w:r>
      <w:r w:rsidRPr="00070D68">
        <w:rPr>
          <w:lang w:val="en-GB"/>
        </w:rPr>
        <w:t>soak</w:t>
      </w:r>
      <w:r>
        <w:rPr>
          <w:lang w:val="en-GB"/>
        </w:rPr>
        <w:t>ing</w:t>
      </w:r>
      <w:r w:rsidRPr="00070D68">
        <w:rPr>
          <w:lang w:val="en-GB"/>
        </w:rPr>
        <w:t xml:space="preserve"> </w:t>
      </w:r>
      <w:r w:rsidR="00D529F6" w:rsidRPr="00070D68">
        <w:rPr>
          <w:lang w:val="en-GB"/>
        </w:rPr>
        <w:t>in Na</w:t>
      </w:r>
      <w:r w:rsidR="00D529F6" w:rsidRPr="00070D68">
        <w:rPr>
          <w:vertAlign w:val="subscript"/>
          <w:lang w:val="en-GB"/>
        </w:rPr>
        <w:t>2</w:t>
      </w:r>
      <w:r w:rsidR="00D529F6" w:rsidRPr="00070D68">
        <w:rPr>
          <w:lang w:val="en-GB"/>
        </w:rPr>
        <w:t>SO</w:t>
      </w:r>
      <w:r w:rsidR="00D529F6" w:rsidRPr="00070D68">
        <w:rPr>
          <w:vertAlign w:val="subscript"/>
          <w:lang w:val="en-GB"/>
        </w:rPr>
        <w:t>4</w:t>
      </w:r>
      <w:r w:rsidR="007F081E" w:rsidRPr="00070D68">
        <w:rPr>
          <w:vertAlign w:val="subscript"/>
          <w:lang w:val="en-GB"/>
        </w:rPr>
        <w:t xml:space="preserve"> </w:t>
      </w:r>
      <w:r w:rsidR="007F081E" w:rsidRPr="00070D68">
        <w:rPr>
          <w:lang w:val="en-GB"/>
        </w:rPr>
        <w:t xml:space="preserve">(Fig. </w:t>
      </w:r>
      <w:r w:rsidR="004C5C78" w:rsidRPr="00070D68">
        <w:rPr>
          <w:lang w:val="en-GB"/>
        </w:rPr>
        <w:t>1</w:t>
      </w:r>
      <w:r w:rsidR="007F081E" w:rsidRPr="00070D68">
        <w:rPr>
          <w:lang w:val="en-GB"/>
        </w:rPr>
        <w:t xml:space="preserve">a and </w:t>
      </w:r>
      <w:r w:rsidR="004C5C78" w:rsidRPr="00070D68">
        <w:rPr>
          <w:lang w:val="en-GB"/>
        </w:rPr>
        <w:t>1</w:t>
      </w:r>
      <w:r w:rsidR="007F081E" w:rsidRPr="00070D68">
        <w:rPr>
          <w:lang w:val="en-GB"/>
        </w:rPr>
        <w:t>b)</w:t>
      </w:r>
      <w:r w:rsidR="00D529F6" w:rsidRPr="00070D68">
        <w:rPr>
          <w:lang w:val="en-GB"/>
        </w:rPr>
        <w:t xml:space="preserve">. The beads were </w:t>
      </w:r>
      <w:r w:rsidR="00070D68">
        <w:rPr>
          <w:lang w:val="en-GB"/>
        </w:rPr>
        <w:t>then a</w:t>
      </w:r>
      <w:r w:rsidR="00086A9E" w:rsidRPr="00070D68">
        <w:rPr>
          <w:lang w:val="en-GB"/>
        </w:rPr>
        <w:t>dded to</w:t>
      </w:r>
      <w:r w:rsidR="00D529F6" w:rsidRPr="00070D68">
        <w:rPr>
          <w:lang w:val="en-GB"/>
        </w:rPr>
        <w:t xml:space="preserve"> flasks </w:t>
      </w:r>
      <w:r w:rsidR="00086A9E" w:rsidRPr="00070D68">
        <w:rPr>
          <w:lang w:val="en-GB"/>
        </w:rPr>
        <w:t xml:space="preserve">of MY medium containing 120 g/L xylose to evaluate xylose </w:t>
      </w:r>
      <w:r w:rsidR="00070D68" w:rsidRPr="00070D68">
        <w:rPr>
          <w:lang w:val="en-GB"/>
        </w:rPr>
        <w:t>production</w:t>
      </w:r>
      <w:r w:rsidR="00086A9E" w:rsidRPr="00070D68">
        <w:rPr>
          <w:lang w:val="en-GB"/>
        </w:rPr>
        <w:t>.</w:t>
      </w:r>
      <w:r w:rsidR="00D529F6" w:rsidRPr="00070D68">
        <w:rPr>
          <w:lang w:val="en-GB"/>
        </w:rPr>
        <w:t xml:space="preserve"> After</w:t>
      </w:r>
      <w:r w:rsidR="00086A9E" w:rsidRPr="00070D68">
        <w:rPr>
          <w:lang w:val="en-GB"/>
        </w:rPr>
        <w:t xml:space="preserve"> 216 h of incubation, a minor amount</w:t>
      </w:r>
      <w:r w:rsidR="00086A9E">
        <w:rPr>
          <w:lang w:val="en-GB"/>
        </w:rPr>
        <w:t xml:space="preserve"> of xylose was consumed (14.5 g/L) and only 3.5 g/L xylitol was generated</w:t>
      </w:r>
      <w:r w:rsidR="004C5C78">
        <w:rPr>
          <w:lang w:val="en-GB"/>
        </w:rPr>
        <w:t xml:space="preserve"> (Fig 2A)</w:t>
      </w:r>
      <w:r w:rsidR="00086A9E">
        <w:rPr>
          <w:lang w:val="en-GB"/>
        </w:rPr>
        <w:t xml:space="preserve">. </w:t>
      </w:r>
      <w:r w:rsidR="007F081E">
        <w:rPr>
          <w:lang w:val="en-GB"/>
        </w:rPr>
        <w:t>These</w:t>
      </w:r>
      <w:r w:rsidR="00086A9E">
        <w:rPr>
          <w:lang w:val="en-GB"/>
        </w:rPr>
        <w:t xml:space="preserve"> value</w:t>
      </w:r>
      <w:r w:rsidR="007F081E">
        <w:rPr>
          <w:lang w:val="en-GB"/>
        </w:rPr>
        <w:t>s</w:t>
      </w:r>
      <w:r w:rsidR="00086A9E">
        <w:rPr>
          <w:lang w:val="en-GB"/>
        </w:rPr>
        <w:t xml:space="preserve"> </w:t>
      </w:r>
      <w:r w:rsidR="007F081E">
        <w:rPr>
          <w:lang w:val="en-GB"/>
        </w:rPr>
        <w:t>were</w:t>
      </w:r>
      <w:r w:rsidR="00086A9E">
        <w:rPr>
          <w:lang w:val="en-GB"/>
        </w:rPr>
        <w:t xml:space="preserve"> remarkably lower</w:t>
      </w:r>
      <w:r w:rsidR="007F081E">
        <w:rPr>
          <w:lang w:val="en-GB"/>
        </w:rPr>
        <w:t xml:space="preserve"> </w:t>
      </w:r>
      <w:r w:rsidR="00086A9E">
        <w:rPr>
          <w:lang w:val="en-GB"/>
        </w:rPr>
        <w:t>tha</w:t>
      </w:r>
      <w:r w:rsidR="007F081E">
        <w:rPr>
          <w:lang w:val="en-GB"/>
        </w:rPr>
        <w:t>n</w:t>
      </w:r>
      <w:r w:rsidR="00086A9E">
        <w:rPr>
          <w:lang w:val="en-GB"/>
        </w:rPr>
        <w:t xml:space="preserve"> </w:t>
      </w:r>
      <w:r w:rsidR="007F081E">
        <w:rPr>
          <w:lang w:val="en-GB"/>
        </w:rPr>
        <w:t>those</w:t>
      </w:r>
      <w:r w:rsidR="00086A9E">
        <w:rPr>
          <w:lang w:val="en-GB"/>
        </w:rPr>
        <w:t xml:space="preserve"> obtained </w:t>
      </w:r>
      <w:r w:rsidR="007F081E">
        <w:rPr>
          <w:lang w:val="en-GB"/>
        </w:rPr>
        <w:t>in</w:t>
      </w:r>
      <w:r w:rsidR="00086A9E">
        <w:rPr>
          <w:lang w:val="en-GB"/>
        </w:rPr>
        <w:t xml:space="preserve"> </w:t>
      </w:r>
      <w:r w:rsidR="007F081E">
        <w:rPr>
          <w:lang w:val="en-GB"/>
        </w:rPr>
        <w:t xml:space="preserve">first cycle of utilization of alginate beads loaded with </w:t>
      </w:r>
      <w:r w:rsidR="00086A9E">
        <w:rPr>
          <w:lang w:val="en-GB"/>
        </w:rPr>
        <w:t>the same strain</w:t>
      </w:r>
      <w:r w:rsidR="007F081E">
        <w:rPr>
          <w:lang w:val="en-GB"/>
        </w:rPr>
        <w:t>, that consumed 35 g/L xylose and generated 10 g/L xylitol in 116 h (Ranieri et al., 2024</w:t>
      </w:r>
      <w:r w:rsidR="000C498D">
        <w:rPr>
          <w:lang w:val="en-GB"/>
        </w:rPr>
        <w:t>a</w:t>
      </w:r>
      <w:r w:rsidR="007F081E">
        <w:rPr>
          <w:lang w:val="en-GB"/>
        </w:rPr>
        <w:t xml:space="preserve">). This </w:t>
      </w:r>
      <w:r w:rsidR="005A6573">
        <w:rPr>
          <w:lang w:val="en-GB"/>
        </w:rPr>
        <w:t xml:space="preserve">reduction </w:t>
      </w:r>
      <w:r w:rsidR="007F081E">
        <w:rPr>
          <w:lang w:val="en-GB"/>
        </w:rPr>
        <w:t xml:space="preserve">was attributed </w:t>
      </w:r>
      <w:r w:rsidR="005A6573">
        <w:rPr>
          <w:lang w:val="en-GB"/>
        </w:rPr>
        <w:t>t</w:t>
      </w:r>
      <w:r w:rsidR="005A6573" w:rsidRPr="005A6573">
        <w:rPr>
          <w:lang w:val="en-GB"/>
        </w:rPr>
        <w:t xml:space="preserve">o a loss of viability in </w:t>
      </w:r>
      <w:r w:rsidR="005A6573" w:rsidRPr="005A6573">
        <w:rPr>
          <w:i/>
          <w:iCs/>
          <w:lang w:val="en-GB"/>
        </w:rPr>
        <w:t>Pichia fermentans</w:t>
      </w:r>
      <w:r w:rsidR="005A6573" w:rsidRPr="005A6573">
        <w:rPr>
          <w:lang w:val="en-GB"/>
        </w:rPr>
        <w:t xml:space="preserve"> WC 1507 during the immobilization process, likely due to exposure to boric acid, as previously reported for other yeast strains</w:t>
      </w:r>
      <w:r w:rsidR="00376546">
        <w:rPr>
          <w:lang w:val="en-GB"/>
        </w:rPr>
        <w:t xml:space="preserve"> </w:t>
      </w:r>
      <w:r w:rsidR="007F081E" w:rsidRPr="00530914">
        <w:rPr>
          <w:lang w:val="en-GB"/>
        </w:rPr>
        <w:t>(</w:t>
      </w:r>
      <w:r w:rsidR="00530914" w:rsidRPr="00530914">
        <w:rPr>
          <w:lang w:val="en-GB"/>
        </w:rPr>
        <w:t>Take</w:t>
      </w:r>
      <w:r w:rsidR="00530914">
        <w:rPr>
          <w:lang w:val="en-GB"/>
        </w:rPr>
        <w:t>i</w:t>
      </w:r>
      <w:r w:rsidR="00530914" w:rsidRPr="00530914">
        <w:rPr>
          <w:lang w:val="en-GB"/>
        </w:rPr>
        <w:t xml:space="preserve"> et al., 2011</w:t>
      </w:r>
      <w:r w:rsidR="00ED0C0B">
        <w:rPr>
          <w:lang w:val="en-GB"/>
        </w:rPr>
        <w:t xml:space="preserve">; </w:t>
      </w:r>
      <w:r w:rsidR="008A73E5">
        <w:rPr>
          <w:lang w:val="en-GB"/>
        </w:rPr>
        <w:t xml:space="preserve">Nunes et al., 2016). </w:t>
      </w:r>
      <w:r w:rsidR="004C5C78">
        <w:rPr>
          <w:lang w:val="en-GB"/>
        </w:rPr>
        <w:t>However</w:t>
      </w:r>
      <w:r w:rsidR="007F081E">
        <w:rPr>
          <w:lang w:val="en-GB"/>
        </w:rPr>
        <w:t xml:space="preserve">, when the medium was </w:t>
      </w:r>
      <w:r w:rsidR="005A6573">
        <w:rPr>
          <w:lang w:val="en-GB"/>
        </w:rPr>
        <w:t>replaced</w:t>
      </w:r>
      <w:r w:rsidR="007F081E">
        <w:rPr>
          <w:lang w:val="en-GB"/>
        </w:rPr>
        <w:t>, the conversion proceeded more rapidly compared with the first run,</w:t>
      </w:r>
      <w:r w:rsidR="004C5C78">
        <w:rPr>
          <w:lang w:val="en-GB"/>
        </w:rPr>
        <w:t xml:space="preserve"> suggesting that the yeasts cells had progressively recovered in viable numbers (Fig 2A).</w:t>
      </w:r>
    </w:p>
    <w:p w14:paraId="460BF35E" w14:textId="1EE67956" w:rsidR="004C5C78" w:rsidRPr="00B57B36" w:rsidRDefault="008A086D" w:rsidP="00433096">
      <w:pPr>
        <w:pStyle w:val="CETBodytext"/>
        <w:rPr>
          <w:lang w:val="en-GB"/>
        </w:rPr>
      </w:pPr>
      <w:r>
        <w:rPr>
          <w:lang w:val="en-GB"/>
        </w:rPr>
        <w:t>To</w:t>
      </w:r>
      <w:r w:rsidR="004C5C78">
        <w:rPr>
          <w:lang w:val="en-GB"/>
        </w:rPr>
        <w:t xml:space="preserve"> </w:t>
      </w:r>
      <w:r w:rsidR="005A6573">
        <w:rPr>
          <w:lang w:val="en-GB"/>
        </w:rPr>
        <w:t xml:space="preserve">mitigate viability </w:t>
      </w:r>
      <w:r w:rsidR="004C5C78">
        <w:rPr>
          <w:lang w:val="en-GB"/>
        </w:rPr>
        <w:t xml:space="preserve">loss </w:t>
      </w:r>
      <w:r>
        <w:rPr>
          <w:lang w:val="en-GB"/>
        </w:rPr>
        <w:t>and increase the efficiency</w:t>
      </w:r>
      <w:r w:rsidR="004C5C78">
        <w:rPr>
          <w:lang w:val="en-GB"/>
        </w:rPr>
        <w:t>, the beads were thoroughly washed and soaked in sterile saline solution</w:t>
      </w:r>
      <w:r>
        <w:rPr>
          <w:lang w:val="en-GB"/>
        </w:rPr>
        <w:t xml:space="preserve"> to remove excess of the crosslinking agents. As a result, the beads were </w:t>
      </w:r>
      <w:r w:rsidR="004E3A92">
        <w:rPr>
          <w:lang w:val="en-GB"/>
        </w:rPr>
        <w:t>j</w:t>
      </w:r>
      <w:r w:rsidR="006A660C">
        <w:rPr>
          <w:lang w:val="en-GB"/>
        </w:rPr>
        <w:t xml:space="preserve">elly, </w:t>
      </w:r>
      <w:r w:rsidR="005A6573">
        <w:rPr>
          <w:lang w:val="en-GB"/>
        </w:rPr>
        <w:t xml:space="preserve">translucent </w:t>
      </w:r>
      <w:r>
        <w:rPr>
          <w:lang w:val="en-GB"/>
        </w:rPr>
        <w:t xml:space="preserve">and lightly swollen, with diameter </w:t>
      </w:r>
      <w:r w:rsidR="00C9353A">
        <w:rPr>
          <w:lang w:val="en-GB"/>
        </w:rPr>
        <w:t xml:space="preserve">in the range of </w:t>
      </w:r>
      <w:r>
        <w:rPr>
          <w:lang w:val="en-GB"/>
        </w:rPr>
        <w:t>4</w:t>
      </w:r>
      <w:r w:rsidR="00C9353A">
        <w:rPr>
          <w:lang w:val="en-GB"/>
        </w:rPr>
        <w:t>–</w:t>
      </w:r>
      <w:r>
        <w:rPr>
          <w:lang w:val="en-GB"/>
        </w:rPr>
        <w:t>6 mm</w:t>
      </w:r>
      <w:r w:rsidR="00C9353A">
        <w:rPr>
          <w:lang w:val="en-GB"/>
        </w:rPr>
        <w:t xml:space="preserve"> (fig 1c)</w:t>
      </w:r>
      <w:r>
        <w:rPr>
          <w:lang w:val="en-GB"/>
        </w:rPr>
        <w:t xml:space="preserve">. </w:t>
      </w:r>
      <w:r w:rsidR="00B00D79">
        <w:rPr>
          <w:lang w:val="en-GB"/>
        </w:rPr>
        <w:t>C</w:t>
      </w:r>
      <w:r w:rsidR="00B00D79" w:rsidRPr="00B00D79">
        <w:rPr>
          <w:lang w:val="en-GB"/>
        </w:rPr>
        <w:t>oncurrently</w:t>
      </w:r>
      <w:r w:rsidR="00B00D79">
        <w:rPr>
          <w:lang w:val="en-GB"/>
        </w:rPr>
        <w:t xml:space="preserve">, transformation </w:t>
      </w:r>
      <w:r>
        <w:rPr>
          <w:lang w:val="en-GB"/>
        </w:rPr>
        <w:t>efficiency was significantly increased in the first run (</w:t>
      </w:r>
      <w:r w:rsidR="00541E8F">
        <w:rPr>
          <w:lang w:val="en-GB"/>
        </w:rPr>
        <w:t>p</w:t>
      </w:r>
      <w:r>
        <w:rPr>
          <w:lang w:val="en-GB"/>
        </w:rPr>
        <w:t xml:space="preserve"> &lt; 0.05), that led to the consumption of </w:t>
      </w:r>
      <w:r w:rsidR="006A660C">
        <w:rPr>
          <w:lang w:val="en-GB"/>
        </w:rPr>
        <w:t>91 g/L xylose and to the generation of 57 g/L xylitol</w:t>
      </w:r>
      <w:r w:rsidR="00C9353A">
        <w:rPr>
          <w:lang w:val="en-GB"/>
        </w:rPr>
        <w:t xml:space="preserve"> (Fig 2B)</w:t>
      </w:r>
      <w:r w:rsidR="006A660C">
        <w:rPr>
          <w:lang w:val="en-GB"/>
        </w:rPr>
        <w:t>. Similar values were obtained also during the second run, after the spen</w:t>
      </w:r>
      <w:r w:rsidR="00C9353A">
        <w:rPr>
          <w:lang w:val="en-GB"/>
        </w:rPr>
        <w:t>t</w:t>
      </w:r>
      <w:r w:rsidR="006A660C">
        <w:rPr>
          <w:lang w:val="en-GB"/>
        </w:rPr>
        <w:t xml:space="preserve"> medium was replaced with fresh one.</w:t>
      </w:r>
    </w:p>
    <w:p w14:paraId="505C696D" w14:textId="622F307B" w:rsidR="00625AB7" w:rsidRDefault="0051644F" w:rsidP="00641C91">
      <w:pPr>
        <w:pStyle w:val="CETCaption"/>
        <w:spacing w:after="0"/>
        <w:jc w:val="center"/>
        <w:rPr>
          <w:rStyle w:val="CETCaptionCarattere"/>
          <w:i/>
        </w:rPr>
      </w:pPr>
      <w:r>
        <w:rPr>
          <w:rStyle w:val="CETCaptionCarattere"/>
          <w:i/>
          <w:noProof/>
        </w:rPr>
        <w:lastRenderedPageBreak/>
        <w:drawing>
          <wp:inline distT="0" distB="0" distL="0" distR="0" wp14:anchorId="20E237C8" wp14:editId="42839DD5">
            <wp:extent cx="4880812" cy="1285102"/>
            <wp:effectExtent l="0" t="0" r="0" b="0"/>
            <wp:docPr id="126213540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9116" cy="1316251"/>
                    </a:xfrm>
                    <a:prstGeom prst="rect">
                      <a:avLst/>
                    </a:prstGeom>
                    <a:noFill/>
                  </pic:spPr>
                </pic:pic>
              </a:graphicData>
            </a:graphic>
          </wp:inline>
        </w:drawing>
      </w:r>
    </w:p>
    <w:p w14:paraId="263C944C" w14:textId="62032E73" w:rsidR="00DB29D5" w:rsidRDefault="00625AB7" w:rsidP="00641C91">
      <w:pPr>
        <w:pStyle w:val="CETCaption"/>
        <w:spacing w:before="0"/>
      </w:pPr>
      <w:r>
        <w:rPr>
          <w:rStyle w:val="CETCaptionCarattere"/>
          <w:i/>
        </w:rPr>
        <w:t>F</w:t>
      </w:r>
      <w:r w:rsidR="00DB29D5" w:rsidRPr="00BD077D">
        <w:rPr>
          <w:rStyle w:val="CETCaptionCarattere"/>
          <w:i/>
        </w:rPr>
        <w:t xml:space="preserve">igure </w:t>
      </w:r>
      <w:r w:rsidR="009B68FB">
        <w:rPr>
          <w:rStyle w:val="CETCaptionCarattere"/>
          <w:i/>
        </w:rPr>
        <w:t>2</w:t>
      </w:r>
      <w:r w:rsidR="00DB29D5" w:rsidRPr="00BD077D">
        <w:rPr>
          <w:rStyle w:val="CETCaptionCarattere"/>
          <w:i/>
        </w:rPr>
        <w:t xml:space="preserve">: </w:t>
      </w:r>
      <w:r w:rsidR="00DB29D5">
        <w:rPr>
          <w:rStyle w:val="CETCaptionCarattere"/>
          <w:i/>
        </w:rPr>
        <w:t>Time</w:t>
      </w:r>
      <w:r w:rsidR="000B58D7">
        <w:rPr>
          <w:rStyle w:val="CETCaptionCarattere"/>
          <w:i/>
        </w:rPr>
        <w:t>-</w:t>
      </w:r>
      <w:r w:rsidR="00DB29D5">
        <w:rPr>
          <w:rStyle w:val="CETCaptionCarattere"/>
          <w:i/>
        </w:rPr>
        <w:t xml:space="preserve">course of </w:t>
      </w:r>
      <w:r w:rsidR="00E06BB0">
        <w:t xml:space="preserve">shake flasks fermentation runs </w:t>
      </w:r>
      <w:r w:rsidR="000B58D7">
        <w:t>with</w:t>
      </w:r>
      <w:r w:rsidR="00DB29D5">
        <w:rPr>
          <w:rStyle w:val="CETCaptionCarattere"/>
          <w:i/>
        </w:rPr>
        <w:t xml:space="preserve"> PVA beads loaded with P. fermentans WC 1507 cells. The beads were utilized immediately after preparation (panel A) and after washing with 9 g/L NaCl (panel B).</w:t>
      </w:r>
      <w:r w:rsidR="00DB29D5" w:rsidRPr="00BD077D">
        <w:t xml:space="preserve"> </w:t>
      </w:r>
      <w:r w:rsidR="00DB29D5">
        <w:t>Two consecutive runs are reported, the</w:t>
      </w:r>
      <w:r w:rsidR="00E06BB0">
        <w:t xml:space="preserve"> fresh</w:t>
      </w:r>
      <w:r w:rsidR="00DB29D5">
        <w:t xml:space="preserve"> medium being </w:t>
      </w:r>
      <w:r w:rsidR="00E06BB0">
        <w:t>added</w:t>
      </w:r>
      <w:r w:rsidR="00DB29D5">
        <w:t xml:space="preserve"> in correspondence with the arrow</w:t>
      </w:r>
      <w:r w:rsidR="000B58D7">
        <w:t>s</w:t>
      </w:r>
      <w:r w:rsidR="00DB29D5">
        <w:t>. Xylose, blue; xylitol, red. The values are means of independent triplicates, SD always &lt; 10%.</w:t>
      </w:r>
    </w:p>
    <w:p w14:paraId="5CFBDB36" w14:textId="3B95D8F3" w:rsidR="00E06BB0" w:rsidRPr="00B57B36" w:rsidRDefault="00E06BB0" w:rsidP="00E06BB0">
      <w:pPr>
        <w:pStyle w:val="CETheadingx"/>
      </w:pPr>
      <w:r>
        <w:t>Bioreactor experiments</w:t>
      </w:r>
    </w:p>
    <w:p w14:paraId="61DE55C8" w14:textId="1ACB22A7" w:rsidR="004E3A92" w:rsidRDefault="006A660C" w:rsidP="004E3A92">
      <w:pPr>
        <w:pStyle w:val="CETBodytext"/>
        <w:rPr>
          <w:lang w:val="en-GB"/>
        </w:rPr>
      </w:pPr>
      <w:r>
        <w:rPr>
          <w:lang w:val="en-GB"/>
        </w:rPr>
        <w:t>Since washing the beads successfully preserved the</w:t>
      </w:r>
      <w:r w:rsidR="00B00D79">
        <w:rPr>
          <w:lang w:val="en-GB"/>
        </w:rPr>
        <w:t>ir</w:t>
      </w:r>
      <w:r>
        <w:rPr>
          <w:lang w:val="en-GB"/>
        </w:rPr>
        <w:t xml:space="preserve"> </w:t>
      </w:r>
      <w:r w:rsidR="00B00D79">
        <w:rPr>
          <w:lang w:val="en-GB"/>
        </w:rPr>
        <w:t>xylitol-</w:t>
      </w:r>
      <w:r>
        <w:rPr>
          <w:lang w:val="en-GB"/>
        </w:rPr>
        <w:t>producing</w:t>
      </w:r>
      <w:r w:rsidR="00B00D79" w:rsidRPr="00B00D79">
        <w:rPr>
          <w:lang w:val="en-GB"/>
        </w:rPr>
        <w:t xml:space="preserve"> </w:t>
      </w:r>
      <w:r w:rsidR="00B00D79">
        <w:rPr>
          <w:lang w:val="en-GB"/>
        </w:rPr>
        <w:t>activity</w:t>
      </w:r>
      <w:r>
        <w:rPr>
          <w:lang w:val="en-GB"/>
        </w:rPr>
        <w:t xml:space="preserve">, the saline-washed beads were </w:t>
      </w:r>
      <w:r w:rsidR="00B00D79">
        <w:rPr>
          <w:lang w:val="en-GB"/>
        </w:rPr>
        <w:t xml:space="preserve">tested </w:t>
      </w:r>
      <w:r>
        <w:rPr>
          <w:lang w:val="en-GB"/>
        </w:rPr>
        <w:t xml:space="preserve">in stirred tank bioreactor. The fermentation was carried out under the conditions that were previously </w:t>
      </w:r>
      <w:r w:rsidR="00B00D79">
        <w:rPr>
          <w:lang w:val="en-GB"/>
        </w:rPr>
        <w:t xml:space="preserve">identified </w:t>
      </w:r>
      <w:r>
        <w:rPr>
          <w:lang w:val="en-GB"/>
        </w:rPr>
        <w:t>as optimal for xylitol generation</w:t>
      </w:r>
      <w:r w:rsidR="00765199">
        <w:rPr>
          <w:lang w:val="en-GB"/>
        </w:rPr>
        <w:t xml:space="preserve"> (Ranieri et al. 2024</w:t>
      </w:r>
      <w:r w:rsidR="000C498D">
        <w:rPr>
          <w:lang w:val="en-GB"/>
        </w:rPr>
        <w:t>a</w:t>
      </w:r>
      <w:r w:rsidR="00765199">
        <w:rPr>
          <w:lang w:val="en-GB"/>
        </w:rPr>
        <w:t>)</w:t>
      </w:r>
      <w:r>
        <w:rPr>
          <w:lang w:val="en-GB"/>
        </w:rPr>
        <w:t xml:space="preserve">, </w:t>
      </w:r>
      <w:r w:rsidR="00B00D79" w:rsidRPr="00B00D79">
        <w:rPr>
          <w:lang w:val="en-GB"/>
        </w:rPr>
        <w:t>specifically</w:t>
      </w:r>
      <w:r w:rsidR="000B1066">
        <w:rPr>
          <w:lang w:val="en-GB"/>
        </w:rPr>
        <w:t xml:space="preserve"> </w:t>
      </w:r>
      <w:r w:rsidR="00765199">
        <w:rPr>
          <w:lang w:val="en-GB"/>
        </w:rPr>
        <w:t>microaerophilic condition</w:t>
      </w:r>
      <w:r w:rsidR="00B00D79">
        <w:rPr>
          <w:lang w:val="en-GB"/>
        </w:rPr>
        <w:t>s</w:t>
      </w:r>
      <w:r w:rsidR="00765199">
        <w:rPr>
          <w:lang w:val="en-GB"/>
        </w:rPr>
        <w:t xml:space="preserve"> obtained </w:t>
      </w:r>
      <w:r w:rsidR="001629E1">
        <w:rPr>
          <w:lang w:val="en-GB"/>
        </w:rPr>
        <w:t>through</w:t>
      </w:r>
      <w:r w:rsidR="00B00D79">
        <w:rPr>
          <w:lang w:val="en-GB"/>
        </w:rPr>
        <w:t xml:space="preserve"> </w:t>
      </w:r>
      <w:r w:rsidR="00765199">
        <w:rPr>
          <w:lang w:val="en-GB"/>
        </w:rPr>
        <w:t xml:space="preserve">suboptimal constant stirring and aeration, </w:t>
      </w:r>
      <w:r w:rsidR="00B00D79">
        <w:rPr>
          <w:lang w:val="en-GB"/>
        </w:rPr>
        <w:t xml:space="preserve">along with </w:t>
      </w:r>
      <w:r w:rsidR="00765199">
        <w:rPr>
          <w:lang w:val="en-GB"/>
        </w:rPr>
        <w:t>an</w:t>
      </w:r>
      <w:r>
        <w:rPr>
          <w:lang w:val="en-GB"/>
        </w:rPr>
        <w:t xml:space="preserve"> acidic pH of 3.5</w:t>
      </w:r>
      <w:r w:rsidR="00765199">
        <w:rPr>
          <w:lang w:val="en-GB"/>
        </w:rPr>
        <w:t xml:space="preserve">. The stirring was kept constant </w:t>
      </w:r>
      <w:r w:rsidR="000B1066">
        <w:rPr>
          <w:lang w:val="en-GB"/>
        </w:rPr>
        <w:t xml:space="preserve">at 800 rpm </w:t>
      </w:r>
      <w:r w:rsidR="00B00D79">
        <w:rPr>
          <w:lang w:val="en-GB"/>
        </w:rPr>
        <w:t>without</w:t>
      </w:r>
      <w:r w:rsidR="000B1066">
        <w:rPr>
          <w:lang w:val="en-GB"/>
        </w:rPr>
        <w:t xml:space="preserve"> cascade control </w:t>
      </w:r>
      <w:r w:rsidR="00B00D79">
        <w:rPr>
          <w:lang w:val="en-GB"/>
        </w:rPr>
        <w:t>to</w:t>
      </w:r>
      <w:r w:rsidR="000B1066">
        <w:rPr>
          <w:lang w:val="en-GB"/>
        </w:rPr>
        <w:t xml:space="preserve"> </w:t>
      </w:r>
      <w:r w:rsidR="00B00D79">
        <w:rPr>
          <w:lang w:val="en-GB"/>
        </w:rPr>
        <w:t xml:space="preserve">respond </w:t>
      </w:r>
      <w:r w:rsidR="000B1066">
        <w:rPr>
          <w:lang w:val="en-GB"/>
        </w:rPr>
        <w:t xml:space="preserve">to oxygen consumption. </w:t>
      </w:r>
      <w:r w:rsidR="00B00D79">
        <w:rPr>
          <w:lang w:val="en-GB"/>
        </w:rPr>
        <w:t>C</w:t>
      </w:r>
      <w:r w:rsidR="000B1066">
        <w:rPr>
          <w:lang w:val="en-GB"/>
        </w:rPr>
        <w:t>onsequen</w:t>
      </w:r>
      <w:r w:rsidR="00B00D79">
        <w:rPr>
          <w:lang w:val="en-GB"/>
        </w:rPr>
        <w:t>tly</w:t>
      </w:r>
      <w:r w:rsidR="000B1066">
        <w:rPr>
          <w:lang w:val="en-GB"/>
        </w:rPr>
        <w:t xml:space="preserve">, the DOT decreased below 5% in the first 12 h of fermentation and remained limiting throughout the process as required. At the same time, such stirring rate was adequate to preserve beads integrity, at least during the </w:t>
      </w:r>
      <w:r w:rsidR="00B00D79">
        <w:rPr>
          <w:lang w:val="en-GB"/>
        </w:rPr>
        <w:t xml:space="preserve">initial utilization </w:t>
      </w:r>
      <w:r w:rsidR="000B1066">
        <w:rPr>
          <w:lang w:val="en-GB"/>
        </w:rPr>
        <w:t>cycle</w:t>
      </w:r>
      <w:r w:rsidR="00C9353A">
        <w:rPr>
          <w:lang w:val="en-GB"/>
        </w:rPr>
        <w:t>s</w:t>
      </w:r>
      <w:r w:rsidR="000C498D">
        <w:rPr>
          <w:lang w:val="en-GB"/>
        </w:rPr>
        <w:t>.</w:t>
      </w:r>
    </w:p>
    <w:p w14:paraId="293CC327" w14:textId="6C3CA7F7" w:rsidR="000C498D" w:rsidRDefault="002E7E04" w:rsidP="000C498D">
      <w:pPr>
        <w:pStyle w:val="CETBodytext"/>
        <w:rPr>
          <w:lang w:val="en-GB"/>
        </w:rPr>
      </w:pPr>
      <w:r w:rsidRPr="002E7E04">
        <w:rPr>
          <w:lang w:val="en-GB"/>
        </w:rPr>
        <w:t>Consistent with flask-based observations</w:t>
      </w:r>
      <w:r w:rsidR="000C498D">
        <w:rPr>
          <w:lang w:val="en-GB"/>
        </w:rPr>
        <w:t>, the first run was the le</w:t>
      </w:r>
      <w:r w:rsidR="00E40AF2">
        <w:rPr>
          <w:lang w:val="en-GB"/>
        </w:rPr>
        <w:t>ast</w:t>
      </w:r>
      <w:r w:rsidR="000C498D">
        <w:rPr>
          <w:lang w:val="en-GB"/>
        </w:rPr>
        <w:t xml:space="preserve"> efficient, leading to the consumption of 86 g/L xylose and to the generation of 48.9 g/L xylitol in 288 h (Fig 3A). In the second and the third runs the consumption of xylose was 85 and 91 g/L, and the xylitol produced was 54.2 and 55.2 g/L, after 432 and 622 h, respectively. </w:t>
      </w:r>
      <w:r w:rsidR="000C498D" w:rsidRPr="004E3A92">
        <w:t>Throughout</w:t>
      </w:r>
      <w:r w:rsidR="000C498D">
        <w:t xml:space="preserve"> </w:t>
      </w:r>
      <w:r w:rsidR="000C498D" w:rsidRPr="004E3A92">
        <w:t>the process</w:t>
      </w:r>
      <w:r w:rsidR="000C498D">
        <w:t>,</w:t>
      </w:r>
      <w:r w:rsidR="000C498D" w:rsidRPr="004E3A92">
        <w:t xml:space="preserve"> Y</w:t>
      </w:r>
      <w:r w:rsidR="000C498D" w:rsidRPr="007826D8">
        <w:rPr>
          <w:vertAlign w:val="subscript"/>
        </w:rPr>
        <w:t>P/S</w:t>
      </w:r>
      <w:r w:rsidR="000C498D" w:rsidRPr="004E3A92">
        <w:t xml:space="preserve"> </w:t>
      </w:r>
      <w:r w:rsidR="000C498D">
        <w:t>reached its maximum value of 65.2% during the second run, while in the third and first runs it settled to lower values, 60.8 and 57.1%, respectively (Fig 3</w:t>
      </w:r>
      <w:r w:rsidR="00360E25">
        <w:t>A</w:t>
      </w:r>
      <w:r w:rsidR="000C498D">
        <w:t>). The</w:t>
      </w:r>
      <w:r w:rsidR="000C498D" w:rsidRPr="004E3A92">
        <w:t xml:space="preserve"> volumetric</w:t>
      </w:r>
      <w:r w:rsidR="000C498D">
        <w:t xml:space="preserve"> </w:t>
      </w:r>
      <w:r w:rsidR="000C498D" w:rsidRPr="004E3A92">
        <w:t>productivity</w:t>
      </w:r>
      <w:r w:rsidR="000C498D">
        <w:t xml:space="preserve"> </w:t>
      </w:r>
      <w:r>
        <w:t xml:space="preserve">improved </w:t>
      </w:r>
      <w:r w:rsidR="000C498D">
        <w:t xml:space="preserve">from the first to the second run, </w:t>
      </w:r>
      <w:r>
        <w:t xml:space="preserve">increasing </w:t>
      </w:r>
      <w:r w:rsidR="000C498D">
        <w:t xml:space="preserve">from 169.8 to 374.1 mg/L/h, </w:t>
      </w:r>
      <w:r w:rsidRPr="002E7E04">
        <w:rPr>
          <w:lang w:val="en-GB"/>
        </w:rPr>
        <w:t>before slightly declining to 326.0 mg/L/h during the third run</w:t>
      </w:r>
      <w:r w:rsidR="000C498D">
        <w:t>.</w:t>
      </w:r>
    </w:p>
    <w:p w14:paraId="422010C2" w14:textId="2104F61B" w:rsidR="00E06BB0" w:rsidRDefault="00360E25" w:rsidP="00641C91">
      <w:pPr>
        <w:pStyle w:val="CETCaption"/>
        <w:spacing w:after="0"/>
        <w:jc w:val="center"/>
      </w:pPr>
      <w:r>
        <w:rPr>
          <w:noProof/>
        </w:rPr>
        <w:drawing>
          <wp:inline distT="0" distB="0" distL="0" distR="0" wp14:anchorId="56C3D7B6" wp14:editId="51131EEC">
            <wp:extent cx="5261226" cy="1934516"/>
            <wp:effectExtent l="0" t="0" r="0" b="8890"/>
            <wp:docPr id="130166537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3009"/>
                    <a:stretch/>
                  </pic:blipFill>
                  <pic:spPr bwMode="auto">
                    <a:xfrm>
                      <a:off x="0" y="0"/>
                      <a:ext cx="5315156" cy="1954346"/>
                    </a:xfrm>
                    <a:prstGeom prst="rect">
                      <a:avLst/>
                    </a:prstGeom>
                    <a:noFill/>
                    <a:ln>
                      <a:noFill/>
                    </a:ln>
                    <a:extLst>
                      <a:ext uri="{53640926-AAD7-44D8-BBD7-CCE9431645EC}">
                        <a14:shadowObscured xmlns:a14="http://schemas.microsoft.com/office/drawing/2010/main"/>
                      </a:ext>
                    </a:extLst>
                  </pic:spPr>
                </pic:pic>
              </a:graphicData>
            </a:graphic>
          </wp:inline>
        </w:drawing>
      </w:r>
    </w:p>
    <w:p w14:paraId="4AFBBACF" w14:textId="2696B424" w:rsidR="00E06BB0" w:rsidRDefault="00E06BB0" w:rsidP="00641C91">
      <w:pPr>
        <w:pStyle w:val="CETCaption"/>
        <w:spacing w:before="0"/>
      </w:pPr>
      <w:r>
        <w:rPr>
          <w:rStyle w:val="CETCaptionCarattere"/>
          <w:i/>
        </w:rPr>
        <w:t>F</w:t>
      </w:r>
      <w:r w:rsidRPr="00BD077D">
        <w:rPr>
          <w:rStyle w:val="CETCaptionCarattere"/>
          <w:i/>
        </w:rPr>
        <w:t xml:space="preserve">igure </w:t>
      </w:r>
      <w:r w:rsidR="009B68FB">
        <w:rPr>
          <w:rStyle w:val="CETCaptionCarattere"/>
          <w:i/>
        </w:rPr>
        <w:t>3</w:t>
      </w:r>
      <w:r w:rsidRPr="00BD077D">
        <w:rPr>
          <w:rStyle w:val="CETCaptionCarattere"/>
          <w:i/>
        </w:rPr>
        <w:t xml:space="preserve">: </w:t>
      </w:r>
      <w:r w:rsidR="000B58D7">
        <w:rPr>
          <w:rStyle w:val="CETCaptionCarattere"/>
          <w:i/>
        </w:rPr>
        <w:t xml:space="preserve">Time-course of </w:t>
      </w:r>
      <w:r w:rsidR="000B58D7">
        <w:t>bioreactor fermentation runs with</w:t>
      </w:r>
      <w:r w:rsidR="000B58D7">
        <w:rPr>
          <w:rStyle w:val="CETCaptionCarattere"/>
          <w:i/>
        </w:rPr>
        <w:t xml:space="preserve"> PVA beads </w:t>
      </w:r>
      <w:r>
        <w:rPr>
          <w:rStyle w:val="CETCaptionCarattere"/>
          <w:i/>
        </w:rPr>
        <w:t xml:space="preserve">washed with </w:t>
      </w:r>
      <w:r w:rsidR="004F4BA8">
        <w:rPr>
          <w:rStyle w:val="CETCaptionCarattere"/>
          <w:i/>
        </w:rPr>
        <w:t>saline solution</w:t>
      </w:r>
      <w:r>
        <w:rPr>
          <w:rStyle w:val="CETCaptionCarattere"/>
          <w:i/>
        </w:rPr>
        <w:t xml:space="preserve"> </w:t>
      </w:r>
      <w:r w:rsidR="00360E25">
        <w:rPr>
          <w:rStyle w:val="CETCaptionCarattere"/>
          <w:i/>
        </w:rPr>
        <w:t xml:space="preserve">(A) or glycerol (B) </w:t>
      </w:r>
      <w:r>
        <w:rPr>
          <w:rStyle w:val="CETCaptionCarattere"/>
          <w:i/>
        </w:rPr>
        <w:t>before being introduced in the vessel.</w:t>
      </w:r>
      <w:r w:rsidRPr="00BD077D">
        <w:t xml:space="preserve"> </w:t>
      </w:r>
      <w:r w:rsidR="00360E25">
        <w:t>Repeated</w:t>
      </w:r>
      <w:r>
        <w:t xml:space="preserve"> consecutive runs are reported, the fresh medium being added in correspondence with the arrow. Xylose, blue; xylitol, red</w:t>
      </w:r>
      <w:r w:rsidR="00AC2799">
        <w:t>; Y</w:t>
      </w:r>
      <w:r w:rsidR="00AC2799" w:rsidRPr="00360E25">
        <w:rPr>
          <w:vertAlign w:val="subscript"/>
        </w:rPr>
        <w:t>P/S</w:t>
      </w:r>
      <w:r w:rsidR="00AC2799">
        <w:t>,</w:t>
      </w:r>
      <w:r w:rsidR="000B58D7">
        <w:t xml:space="preserve"> </w:t>
      </w:r>
      <w:r w:rsidR="00AC2799">
        <w:t>orange; Q</w:t>
      </w:r>
      <w:r w:rsidR="00AC2799" w:rsidRPr="00360E25">
        <w:rPr>
          <w:vertAlign w:val="subscript"/>
        </w:rPr>
        <w:t>P</w:t>
      </w:r>
      <w:r w:rsidR="00AC2799">
        <w:t>, green</w:t>
      </w:r>
      <w:r>
        <w:t>. The values are means of independent triplicates, SD always &lt; 10%.</w:t>
      </w:r>
    </w:p>
    <w:p w14:paraId="316EEE2A" w14:textId="1220596B" w:rsidR="00360E25" w:rsidRDefault="00360E25" w:rsidP="00360E25">
      <w:pPr>
        <w:pStyle w:val="CETBodytext"/>
        <w:rPr>
          <w:lang w:val="en-GB"/>
        </w:rPr>
      </w:pPr>
      <w:r>
        <w:rPr>
          <w:lang w:val="en-GB"/>
        </w:rPr>
        <w:t>At the end of the third run, the saline-washed beads resulted mostly damaged or busted</w:t>
      </w:r>
      <w:r w:rsidR="00D01440">
        <w:rPr>
          <w:lang w:val="en-GB"/>
        </w:rPr>
        <w:t>,</w:t>
      </w:r>
      <w:r>
        <w:rPr>
          <w:lang w:val="en-GB"/>
        </w:rPr>
        <w:t xml:space="preserve"> </w:t>
      </w:r>
      <w:r w:rsidR="00D01440">
        <w:rPr>
          <w:lang w:val="en-GB"/>
        </w:rPr>
        <w:t xml:space="preserve">discouraging </w:t>
      </w:r>
      <w:r>
        <w:rPr>
          <w:lang w:val="en-GB"/>
        </w:rPr>
        <w:t xml:space="preserve">further </w:t>
      </w:r>
      <w:r w:rsidR="00D01440">
        <w:rPr>
          <w:lang w:val="en-GB"/>
        </w:rPr>
        <w:t xml:space="preserve">use in </w:t>
      </w:r>
      <w:r>
        <w:rPr>
          <w:lang w:val="en-GB"/>
        </w:rPr>
        <w:t xml:space="preserve">fermentation runs. </w:t>
      </w:r>
      <w:r w:rsidR="00D01440" w:rsidRPr="00D01440">
        <w:rPr>
          <w:lang w:val="en-GB"/>
        </w:rPr>
        <w:t>To address this, a 150 g/L glycerol solution was tested as an alternative washing medium. It was hypothesized that the hypertonic glycerol solution would mitigate water influx into the beads caused by osmotic effects during saline washing. Additionally, glycerol could act as a cryoprotectant, enabling bead freezing for storage or the application of freeze-thaw cycles to enhance PVA crystallinity</w:t>
      </w:r>
      <w:r w:rsidR="00D01440" w:rsidRPr="00D01440" w:rsidDel="00D01440">
        <w:rPr>
          <w:lang w:val="en-GB"/>
        </w:rPr>
        <w:t xml:space="preserve"> </w:t>
      </w:r>
      <w:r>
        <w:rPr>
          <w:lang w:val="en-GB"/>
        </w:rPr>
        <w:t xml:space="preserve">(Sun et al., 2020). As a result, the beads treated with the glycerol solution were opaque and hard, with a diameter of 4–5 mm (Fig 1d). These beads were </w:t>
      </w:r>
      <w:r w:rsidR="00D01440">
        <w:rPr>
          <w:lang w:val="en-GB"/>
        </w:rPr>
        <w:t xml:space="preserve">evaluated over </w:t>
      </w:r>
      <w:r>
        <w:rPr>
          <w:lang w:val="en-GB"/>
        </w:rPr>
        <w:t xml:space="preserve">4 consecutive runs in stirred tank bioreactor (Fig 3B). </w:t>
      </w:r>
      <w:r w:rsidR="00D01440">
        <w:rPr>
          <w:lang w:val="en-GB"/>
        </w:rPr>
        <w:t>Notably</w:t>
      </w:r>
      <w:r>
        <w:rPr>
          <w:lang w:val="en-GB"/>
        </w:rPr>
        <w:t xml:space="preserve">, the PVA beads </w:t>
      </w:r>
      <w:r w:rsidR="00D01440">
        <w:rPr>
          <w:lang w:val="en-GB"/>
        </w:rPr>
        <w:t>maintained</w:t>
      </w:r>
      <w:r>
        <w:rPr>
          <w:lang w:val="en-GB"/>
        </w:rPr>
        <w:t xml:space="preserve"> their shape and integrity </w:t>
      </w:r>
      <w:r w:rsidR="00D01440">
        <w:rPr>
          <w:lang w:val="en-GB"/>
        </w:rPr>
        <w:t>without</w:t>
      </w:r>
      <w:r>
        <w:rPr>
          <w:lang w:val="en-GB"/>
        </w:rPr>
        <w:t xml:space="preserve"> </w:t>
      </w:r>
      <w:r w:rsidR="00D01440">
        <w:rPr>
          <w:lang w:val="en-GB"/>
        </w:rPr>
        <w:t xml:space="preserve">significant swelling </w:t>
      </w:r>
      <w:r>
        <w:rPr>
          <w:lang w:val="en-GB"/>
        </w:rPr>
        <w:t xml:space="preserve">throughout the 4 runs, </w:t>
      </w:r>
      <w:r w:rsidR="00D01440" w:rsidRPr="00D01440">
        <w:rPr>
          <w:lang w:val="en-GB"/>
        </w:rPr>
        <w:t xml:space="preserve">suggesting their potential for </w:t>
      </w:r>
      <w:r w:rsidR="00D01440">
        <w:rPr>
          <w:lang w:val="en-GB"/>
        </w:rPr>
        <w:t xml:space="preserve">further </w:t>
      </w:r>
      <w:r w:rsidR="00D01440" w:rsidRPr="00D01440">
        <w:rPr>
          <w:lang w:val="en-GB"/>
        </w:rPr>
        <w:t>extended use</w:t>
      </w:r>
      <w:r w:rsidR="00D01440">
        <w:rPr>
          <w:lang w:val="en-GB"/>
        </w:rPr>
        <w:t>.</w:t>
      </w:r>
    </w:p>
    <w:p w14:paraId="6E1B20A4" w14:textId="4D254456" w:rsidR="00523C1C" w:rsidRDefault="00897056" w:rsidP="004E3A92">
      <w:pPr>
        <w:pStyle w:val="CETBodytext"/>
        <w:rPr>
          <w:lang w:val="en-GB"/>
        </w:rPr>
      </w:pPr>
      <w:r>
        <w:rPr>
          <w:lang w:val="en-GB"/>
        </w:rPr>
        <w:lastRenderedPageBreak/>
        <w:t xml:space="preserve">Consistently with previous experiments, the 4 consecutive runs proceeded with increasing efficiency in terms of production titre and duration. </w:t>
      </w:r>
      <w:r w:rsidR="00E13E67">
        <w:rPr>
          <w:lang w:val="en-GB"/>
        </w:rPr>
        <w:t>In the first run,</w:t>
      </w:r>
      <w:r w:rsidR="000772AE">
        <w:rPr>
          <w:lang w:val="en-GB"/>
        </w:rPr>
        <w:t xml:space="preserve"> 94 g/L of xylose were consumed, </w:t>
      </w:r>
      <w:r w:rsidR="00650068">
        <w:rPr>
          <w:lang w:val="en-GB"/>
        </w:rPr>
        <w:t>yielding</w:t>
      </w:r>
      <w:r w:rsidR="000772AE">
        <w:rPr>
          <w:lang w:val="en-GB"/>
        </w:rPr>
        <w:t xml:space="preserve"> 37.9 g/L of xylitol </w:t>
      </w:r>
      <w:r w:rsidR="00650068">
        <w:rPr>
          <w:lang w:val="en-GB"/>
        </w:rPr>
        <w:t>in</w:t>
      </w:r>
      <w:r w:rsidR="000772AE">
        <w:rPr>
          <w:lang w:val="en-GB"/>
        </w:rPr>
        <w:t xml:space="preserve"> 264 h. </w:t>
      </w:r>
      <w:r w:rsidR="00C9353A">
        <w:rPr>
          <w:lang w:val="en-GB"/>
        </w:rPr>
        <w:t>In</w:t>
      </w:r>
      <w:r w:rsidR="000772AE">
        <w:rPr>
          <w:lang w:val="en-GB"/>
        </w:rPr>
        <w:t xml:space="preserve"> the second, the same amount of xylose was consumed, </w:t>
      </w:r>
      <w:r w:rsidR="00650068">
        <w:rPr>
          <w:lang w:val="en-GB"/>
        </w:rPr>
        <w:t>yielding</w:t>
      </w:r>
      <w:r w:rsidR="000772AE">
        <w:rPr>
          <w:lang w:val="en-GB"/>
        </w:rPr>
        <w:t xml:space="preserve"> 63.8 g/L </w:t>
      </w:r>
      <w:r w:rsidR="00650068">
        <w:rPr>
          <w:lang w:val="en-GB"/>
        </w:rPr>
        <w:t>xylitol in</w:t>
      </w:r>
      <w:r w:rsidR="000772AE">
        <w:rPr>
          <w:lang w:val="en-GB"/>
        </w:rPr>
        <w:t xml:space="preserve"> </w:t>
      </w:r>
      <w:r w:rsidR="00C9353A">
        <w:rPr>
          <w:lang w:val="en-GB"/>
        </w:rPr>
        <w:t xml:space="preserve">216 </w:t>
      </w:r>
      <w:r w:rsidR="000772AE">
        <w:rPr>
          <w:lang w:val="en-GB"/>
        </w:rPr>
        <w:t xml:space="preserve">h. In the third run 107 g/L were consumed </w:t>
      </w:r>
      <w:r>
        <w:rPr>
          <w:lang w:val="en-GB"/>
        </w:rPr>
        <w:t xml:space="preserve">in 168 h </w:t>
      </w:r>
      <w:r w:rsidR="000772AE">
        <w:rPr>
          <w:lang w:val="en-GB"/>
        </w:rPr>
        <w:t xml:space="preserve">and 60.1 g/L of xylitol were produced, while in the fourth xylose </w:t>
      </w:r>
      <w:r>
        <w:rPr>
          <w:lang w:val="en-GB"/>
        </w:rPr>
        <w:t xml:space="preserve">was </w:t>
      </w:r>
      <w:r w:rsidR="00650068">
        <w:rPr>
          <w:lang w:val="en-GB"/>
        </w:rPr>
        <w:t xml:space="preserve">depleted in192 </w:t>
      </w:r>
      <w:r>
        <w:rPr>
          <w:lang w:val="en-GB"/>
        </w:rPr>
        <w:t xml:space="preserve">h </w:t>
      </w:r>
      <w:r w:rsidR="00650068">
        <w:rPr>
          <w:lang w:val="en-GB"/>
        </w:rPr>
        <w:t xml:space="preserve">to yield </w:t>
      </w:r>
      <w:r w:rsidR="000772AE">
        <w:rPr>
          <w:lang w:val="en-GB"/>
        </w:rPr>
        <w:t>59.</w:t>
      </w:r>
      <w:r w:rsidR="00C9353A">
        <w:rPr>
          <w:lang w:val="en-GB"/>
        </w:rPr>
        <w:t>6</w:t>
      </w:r>
      <w:r w:rsidR="000772AE">
        <w:rPr>
          <w:lang w:val="en-GB"/>
        </w:rPr>
        <w:t xml:space="preserve"> g/L </w:t>
      </w:r>
      <w:r w:rsidR="00650068">
        <w:rPr>
          <w:lang w:val="en-GB"/>
        </w:rPr>
        <w:t xml:space="preserve">xylitol. </w:t>
      </w:r>
    </w:p>
    <w:p w14:paraId="09AC2A6B" w14:textId="3F6A6175" w:rsidR="00F72CE8" w:rsidRDefault="00D01440" w:rsidP="004E3A92">
      <w:pPr>
        <w:pStyle w:val="CETBodytext"/>
      </w:pPr>
      <w:r w:rsidRPr="00D01440">
        <w:rPr>
          <w:lang w:val="en-GB"/>
        </w:rPr>
        <w:t>Correspondingly, volumetric productivity (Q</w:t>
      </w:r>
      <w:r w:rsidRPr="009429C4">
        <w:rPr>
          <w:vertAlign w:val="subscript"/>
          <w:lang w:val="en-GB"/>
        </w:rPr>
        <w:t>P</w:t>
      </w:r>
      <w:r w:rsidRPr="00D01440">
        <w:rPr>
          <w:lang w:val="en-GB"/>
        </w:rPr>
        <w:t>) increased across runs</w:t>
      </w:r>
      <w:r w:rsidR="00376546">
        <w:rPr>
          <w:lang w:val="en-GB"/>
        </w:rPr>
        <w:t xml:space="preserve"> </w:t>
      </w:r>
      <w:r w:rsidR="00FC2E83">
        <w:rPr>
          <w:lang w:val="en-GB"/>
        </w:rPr>
        <w:t xml:space="preserve">(Fig </w:t>
      </w:r>
      <w:r w:rsidR="00360E25">
        <w:rPr>
          <w:lang w:val="en-GB"/>
        </w:rPr>
        <w:t>3</w:t>
      </w:r>
      <w:r w:rsidR="00FC2E83">
        <w:rPr>
          <w:lang w:val="en-GB"/>
        </w:rPr>
        <w:t>B)</w:t>
      </w:r>
      <w:r w:rsidR="00650068">
        <w:rPr>
          <w:lang w:val="en-GB"/>
        </w:rPr>
        <w:t xml:space="preserve">. </w:t>
      </w:r>
      <w:r w:rsidR="00897056">
        <w:rPr>
          <w:lang w:val="en-GB"/>
        </w:rPr>
        <w:t>Q</w:t>
      </w:r>
      <w:r w:rsidR="00897056" w:rsidRPr="00897056">
        <w:rPr>
          <w:vertAlign w:val="subscript"/>
          <w:lang w:val="en-GB"/>
        </w:rPr>
        <w:t>P</w:t>
      </w:r>
      <w:r w:rsidR="00897056">
        <w:rPr>
          <w:lang w:val="en-GB"/>
        </w:rPr>
        <w:t xml:space="preserve"> </w:t>
      </w:r>
      <w:r w:rsidR="00650068">
        <w:rPr>
          <w:lang w:val="en-GB"/>
        </w:rPr>
        <w:t xml:space="preserve">was the lowest in the first run (143 mg/L/h), then it increased </w:t>
      </w:r>
      <w:r>
        <w:rPr>
          <w:lang w:val="en-GB"/>
        </w:rPr>
        <w:t xml:space="preserve">substantially </w:t>
      </w:r>
      <w:r w:rsidR="00650068">
        <w:rPr>
          <w:lang w:val="en-GB"/>
        </w:rPr>
        <w:t>in the second run (</w:t>
      </w:r>
      <w:r w:rsidR="00523C1C">
        <w:rPr>
          <w:lang w:val="en-GB"/>
        </w:rPr>
        <w:t xml:space="preserve">317 mg/L/h) and reached the highest values in the third and the fourth runs (470 and 456 mg/L/h respectively). </w:t>
      </w:r>
      <w:r w:rsidR="00897056">
        <w:rPr>
          <w:lang w:val="en-GB"/>
        </w:rPr>
        <w:t xml:space="preserve">The conversion yield </w:t>
      </w:r>
      <w:r w:rsidR="00523C1C">
        <w:rPr>
          <w:lang w:val="en-GB"/>
        </w:rPr>
        <w:t>Y</w:t>
      </w:r>
      <w:r w:rsidR="00523C1C" w:rsidRPr="00523C1C">
        <w:rPr>
          <w:vertAlign w:val="subscript"/>
          <w:lang w:val="en-GB"/>
        </w:rPr>
        <w:t>P/S</w:t>
      </w:r>
      <w:r w:rsidR="00523C1C">
        <w:rPr>
          <w:vertAlign w:val="subscript"/>
          <w:lang w:val="en-GB"/>
        </w:rPr>
        <w:t xml:space="preserve"> </w:t>
      </w:r>
      <w:r w:rsidRPr="009429C4">
        <w:rPr>
          <w:lang w:val="en-GB"/>
        </w:rPr>
        <w:t>also improved,</w:t>
      </w:r>
      <w:r>
        <w:rPr>
          <w:vertAlign w:val="subscript"/>
          <w:lang w:val="en-GB"/>
        </w:rPr>
        <w:t xml:space="preserve"> </w:t>
      </w:r>
      <w:r>
        <w:rPr>
          <w:lang w:val="en-GB"/>
        </w:rPr>
        <w:t xml:space="preserve">starting at </w:t>
      </w:r>
      <w:r w:rsidR="00523C1C">
        <w:rPr>
          <w:lang w:val="en-GB"/>
        </w:rPr>
        <w:t>40% in the first run</w:t>
      </w:r>
      <w:r w:rsidR="0056343E">
        <w:rPr>
          <w:lang w:val="en-GB"/>
        </w:rPr>
        <w:t xml:space="preserve"> and</w:t>
      </w:r>
      <w:r w:rsidR="00523C1C">
        <w:rPr>
          <w:lang w:val="en-GB"/>
        </w:rPr>
        <w:t xml:space="preserve"> settled to 66, 55 and 53% in the following ones. </w:t>
      </w:r>
      <w:r w:rsidR="0056343E" w:rsidRPr="0056343E">
        <w:rPr>
          <w:lang w:val="en-GB"/>
        </w:rPr>
        <w:t xml:space="preserve">These performance metrics were </w:t>
      </w:r>
      <w:r w:rsidR="00FC2E83">
        <w:rPr>
          <w:lang w:val="en-GB"/>
        </w:rPr>
        <w:t>comparable</w:t>
      </w:r>
      <w:r w:rsidR="00523C1C">
        <w:rPr>
          <w:lang w:val="en-GB"/>
        </w:rPr>
        <w:t xml:space="preserve"> to those obtained in airlift bioreactor </w:t>
      </w:r>
      <w:r w:rsidR="0056343E">
        <w:rPr>
          <w:lang w:val="en-GB"/>
        </w:rPr>
        <w:t xml:space="preserve">using </w:t>
      </w:r>
      <w:r w:rsidR="00523C1C">
        <w:rPr>
          <w:lang w:val="en-GB"/>
        </w:rPr>
        <w:t>the same yeast immobilized in alginate beads (Ranieri et</w:t>
      </w:r>
      <w:r w:rsidR="001C2889">
        <w:rPr>
          <w:lang w:val="en-GB"/>
        </w:rPr>
        <w:t xml:space="preserve"> </w:t>
      </w:r>
      <w:r w:rsidR="00523C1C">
        <w:rPr>
          <w:lang w:val="en-GB"/>
        </w:rPr>
        <w:t>al</w:t>
      </w:r>
      <w:r w:rsidR="001C2889">
        <w:rPr>
          <w:lang w:val="en-GB"/>
        </w:rPr>
        <w:t>.,</w:t>
      </w:r>
      <w:r w:rsidR="00523C1C">
        <w:rPr>
          <w:lang w:val="en-GB"/>
        </w:rPr>
        <w:t xml:space="preserve"> 2024</w:t>
      </w:r>
      <w:r w:rsidR="000C498D">
        <w:rPr>
          <w:lang w:val="en-GB"/>
        </w:rPr>
        <w:t>a</w:t>
      </w:r>
      <w:r w:rsidR="00523C1C">
        <w:rPr>
          <w:lang w:val="en-GB"/>
        </w:rPr>
        <w:t>).</w:t>
      </w:r>
      <w:r w:rsidR="00897056">
        <w:rPr>
          <w:lang w:val="en-GB"/>
        </w:rPr>
        <w:t xml:space="preserve"> However</w:t>
      </w:r>
      <w:r w:rsidR="001C2889">
        <w:rPr>
          <w:lang w:val="en-GB"/>
        </w:rPr>
        <w:t>,</w:t>
      </w:r>
      <w:r w:rsidR="00897056">
        <w:rPr>
          <w:lang w:val="en-GB"/>
        </w:rPr>
        <w:t xml:space="preserve"> </w:t>
      </w:r>
      <w:r w:rsidR="00F72CE8">
        <w:t xml:space="preserve">PVA beads demonstrated to be a robust biomass carrier, that confirmed to be </w:t>
      </w:r>
      <w:r w:rsidR="00FC2E83">
        <w:t xml:space="preserve">mechanically </w:t>
      </w:r>
      <w:r w:rsidR="00F72CE8">
        <w:t>superior to alginate beads (</w:t>
      </w:r>
      <w:r w:rsidR="00FC2E83">
        <w:t>Takei et al. 2011</w:t>
      </w:r>
      <w:r w:rsidR="00F72CE8">
        <w:t>) and proved to be suitable for use in stirred systems. Stirred tank bioreactors provide superior mixing, enhanced mass transfer, and greater operational flexibility compared to pneumatic bioreactors (Fontana et al., 2009), while also offering a broader range of options for process optimization.</w:t>
      </w:r>
    </w:p>
    <w:p w14:paraId="12A7E1D6" w14:textId="3CA4E47C" w:rsidR="000C498D" w:rsidRPr="009429C4" w:rsidRDefault="00523C1C" w:rsidP="000C498D">
      <w:pPr>
        <w:pStyle w:val="CETBodytext"/>
        <w:rPr>
          <w:lang w:val="en-GB"/>
        </w:rPr>
      </w:pPr>
      <w:r>
        <w:rPr>
          <w:lang w:val="en-GB"/>
        </w:rPr>
        <w:t>Interestingly, a decrease in xylitol accumulation rate was observed toward the end of each fermentation run</w:t>
      </w:r>
      <w:r w:rsidR="0056343E">
        <w:rPr>
          <w:lang w:val="en-GB"/>
        </w:rPr>
        <w:t>,</w:t>
      </w:r>
      <w:r>
        <w:rPr>
          <w:lang w:val="en-GB"/>
        </w:rPr>
        <w:t xml:space="preserve"> </w:t>
      </w:r>
      <w:r w:rsidR="0056343E" w:rsidRPr="0056343E">
        <w:rPr>
          <w:lang w:val="en-GB"/>
        </w:rPr>
        <w:t xml:space="preserve">with a net decrease in xylitol </w:t>
      </w:r>
      <w:proofErr w:type="spellStart"/>
      <w:r w:rsidR="0056343E" w:rsidRPr="0056343E">
        <w:rPr>
          <w:lang w:val="en-GB"/>
        </w:rPr>
        <w:t>titer</w:t>
      </w:r>
      <w:proofErr w:type="spellEnd"/>
      <w:r w:rsidR="0056343E" w:rsidRPr="0056343E">
        <w:rPr>
          <w:lang w:val="en-GB"/>
        </w:rPr>
        <w:t xml:space="preserve"> occurring after xylose depletion</w:t>
      </w:r>
      <w:r w:rsidR="0056343E">
        <w:rPr>
          <w:lang w:val="en-GB"/>
        </w:rPr>
        <w:t xml:space="preserve">. </w:t>
      </w:r>
      <w:r w:rsidR="0056343E" w:rsidRPr="0056343E">
        <w:rPr>
          <w:lang w:val="en-GB"/>
        </w:rPr>
        <w:t xml:space="preserve">This </w:t>
      </w:r>
      <w:r w:rsidR="00D62766" w:rsidRPr="0056343E">
        <w:rPr>
          <w:lang w:val="en-GB"/>
        </w:rPr>
        <w:t>behaviour</w:t>
      </w:r>
      <w:r w:rsidR="0056343E" w:rsidRPr="0056343E">
        <w:rPr>
          <w:lang w:val="en-GB"/>
        </w:rPr>
        <w:t xml:space="preserve"> suggests the occurrence of a diauxic shift, where xylitol generation competes with its respiratory utilization. This competition likely depends </w:t>
      </w:r>
      <w:r w:rsidR="00660EFD">
        <w:rPr>
          <w:lang w:val="en-GB"/>
        </w:rPr>
        <w:t xml:space="preserve">on the </w:t>
      </w:r>
      <w:r w:rsidR="00660EFD" w:rsidRPr="00660EFD">
        <w:rPr>
          <w:lang w:val="en-GB"/>
        </w:rPr>
        <w:t>NADP+/NAPDH ratio</w:t>
      </w:r>
      <w:r w:rsidR="00660EFD">
        <w:rPr>
          <w:lang w:val="en-GB"/>
        </w:rPr>
        <w:t xml:space="preserve"> and the </w:t>
      </w:r>
      <w:r w:rsidR="0056343E">
        <w:rPr>
          <w:lang w:val="en-GB"/>
        </w:rPr>
        <w:t xml:space="preserve">oxygenation </w:t>
      </w:r>
      <w:r w:rsidR="00660EFD">
        <w:rPr>
          <w:lang w:val="en-GB"/>
        </w:rPr>
        <w:t>rate</w:t>
      </w:r>
      <w:r w:rsidR="0056343E">
        <w:rPr>
          <w:lang w:val="en-GB"/>
        </w:rPr>
        <w:t xml:space="preserve"> </w:t>
      </w:r>
      <w:r w:rsidR="00C636AF">
        <w:rPr>
          <w:lang w:val="en-GB"/>
        </w:rPr>
        <w:t>(</w:t>
      </w:r>
      <w:proofErr w:type="spellStart"/>
      <w:r w:rsidR="00C636AF" w:rsidRPr="00C636AF">
        <w:rPr>
          <w:lang w:val="en-GB"/>
        </w:rPr>
        <w:t>Moysés</w:t>
      </w:r>
      <w:proofErr w:type="spellEnd"/>
      <w:r w:rsidR="00C636AF" w:rsidRPr="00C636AF">
        <w:rPr>
          <w:lang w:val="en-GB"/>
        </w:rPr>
        <w:t xml:space="preserve"> et al., 2016; Zha et al., 2021).</w:t>
      </w:r>
      <w:r w:rsidR="00FC2E83">
        <w:rPr>
          <w:lang w:val="en-GB"/>
        </w:rPr>
        <w:t xml:space="preserve"> </w:t>
      </w:r>
      <w:r w:rsidR="00660EFD" w:rsidRPr="009429C4">
        <w:rPr>
          <w:lang w:val="en-GB"/>
        </w:rPr>
        <w:t>Therefore, a</w:t>
      </w:r>
      <w:r w:rsidR="00FC2E83" w:rsidRPr="009429C4">
        <w:rPr>
          <w:lang w:val="en-GB"/>
        </w:rPr>
        <w:t xml:space="preserve"> through optimization of the </w:t>
      </w:r>
      <w:r w:rsidR="00660EFD" w:rsidRPr="009429C4">
        <w:rPr>
          <w:lang w:val="en-GB"/>
        </w:rPr>
        <w:t>oxygen transfer rate</w:t>
      </w:r>
      <w:r w:rsidR="00FC2E83" w:rsidRPr="009429C4">
        <w:rPr>
          <w:lang w:val="en-GB"/>
        </w:rPr>
        <w:t xml:space="preserve"> </w:t>
      </w:r>
      <w:r w:rsidR="00660EFD" w:rsidRPr="009429C4">
        <w:rPr>
          <w:lang w:val="en-GB"/>
        </w:rPr>
        <w:t>(i.e.</w:t>
      </w:r>
      <w:r w:rsidR="00730893" w:rsidRPr="009429C4">
        <w:rPr>
          <w:lang w:val="en-GB"/>
        </w:rPr>
        <w:t>,</w:t>
      </w:r>
      <w:r w:rsidR="00660EFD" w:rsidRPr="009429C4">
        <w:rPr>
          <w:lang w:val="en-GB"/>
        </w:rPr>
        <w:t xml:space="preserve"> acting on the stirring and the aeration flow) could promisingly improve both the production rate and the conversion yield.</w:t>
      </w:r>
    </w:p>
    <w:p w14:paraId="107030B9" w14:textId="2A4102D0" w:rsidR="00730893" w:rsidRPr="009429C4" w:rsidRDefault="0056343E" w:rsidP="000C498D">
      <w:pPr>
        <w:pStyle w:val="CETBodytext"/>
      </w:pPr>
      <w:r w:rsidRPr="009429C4">
        <w:t>F</w:t>
      </w:r>
      <w:r w:rsidR="00730893" w:rsidRPr="009429C4">
        <w:t xml:space="preserve">uture optimization </w:t>
      </w:r>
      <w:r w:rsidRPr="009429C4">
        <w:t xml:space="preserve">efforts should also focus on </w:t>
      </w:r>
      <w:r w:rsidR="00730893" w:rsidRPr="009429C4">
        <w:t xml:space="preserve">the </w:t>
      </w:r>
      <w:r w:rsidRPr="009429C4">
        <w:t xml:space="preserve">immobilized </w:t>
      </w:r>
      <w:r w:rsidR="00730893" w:rsidRPr="009429C4">
        <w:t xml:space="preserve">cell density within the beads, aiming to maximize viability and biocatalytic efficiency. </w:t>
      </w:r>
      <w:r w:rsidR="009429C4" w:rsidRPr="009429C4">
        <w:t>A</w:t>
      </w:r>
      <w:r w:rsidR="00730893" w:rsidRPr="009429C4">
        <w:t xml:space="preserve"> thorough </w:t>
      </w:r>
      <w:r w:rsidR="00D62766" w:rsidRPr="009429C4">
        <w:t>assessment</w:t>
      </w:r>
      <w:r w:rsidR="009429C4" w:rsidRPr="009429C4">
        <w:t xml:space="preserve"> </w:t>
      </w:r>
      <w:r w:rsidR="00730893" w:rsidRPr="009429C4">
        <w:t xml:space="preserve">of yeast viability </w:t>
      </w:r>
      <w:r w:rsidR="009429C4" w:rsidRPr="009429C4">
        <w:t xml:space="preserve">during </w:t>
      </w:r>
      <w:r w:rsidR="00730893" w:rsidRPr="009429C4">
        <w:t>both</w:t>
      </w:r>
      <w:r w:rsidR="00376546">
        <w:t xml:space="preserve"> </w:t>
      </w:r>
      <w:r w:rsidR="00730893" w:rsidRPr="009429C4">
        <w:t xml:space="preserve">immobilization and </w:t>
      </w:r>
      <w:r w:rsidR="009429C4" w:rsidRPr="009429C4">
        <w:t>fermentation</w:t>
      </w:r>
      <w:r w:rsidR="00730893" w:rsidRPr="009429C4">
        <w:t xml:space="preserve"> phases</w:t>
      </w:r>
      <w:r w:rsidR="009429C4" w:rsidRPr="009429C4">
        <w:t xml:space="preserve"> </w:t>
      </w:r>
      <w:r w:rsidR="009429C4" w:rsidRPr="009429C4">
        <w:rPr>
          <w:lang w:val="en-GB"/>
        </w:rPr>
        <w:t>will be critical for achieving these goals</w:t>
      </w:r>
      <w:r w:rsidR="00730893" w:rsidRPr="009429C4">
        <w:t>.</w:t>
      </w:r>
    </w:p>
    <w:p w14:paraId="68D26B83" w14:textId="77777777" w:rsidR="00600535" w:rsidRPr="00B57B36" w:rsidRDefault="00600535" w:rsidP="00600535">
      <w:pPr>
        <w:pStyle w:val="CETHeading1"/>
        <w:rPr>
          <w:lang w:val="en-GB"/>
        </w:rPr>
      </w:pPr>
      <w:r w:rsidRPr="00B57B36">
        <w:rPr>
          <w:lang w:val="en-GB"/>
        </w:rPr>
        <w:t>Conclusions</w:t>
      </w:r>
    </w:p>
    <w:p w14:paraId="557ECE7D" w14:textId="55F361AD" w:rsidR="00D506BB" w:rsidRPr="008A4C68" w:rsidRDefault="009429C4" w:rsidP="00D506BB">
      <w:pPr>
        <w:pStyle w:val="CETBodytext"/>
      </w:pPr>
      <w:r>
        <w:rPr>
          <w:lang w:val="en-GB"/>
        </w:rPr>
        <w:t>If</w:t>
      </w:r>
      <w:r w:rsidR="00D506BB">
        <w:rPr>
          <w:lang w:val="en-GB"/>
        </w:rPr>
        <w:t xml:space="preserve"> prepared with the adequate precautions to preserve yeast viability, </w:t>
      </w:r>
      <w:r>
        <w:rPr>
          <w:lang w:val="en-GB"/>
        </w:rPr>
        <w:t xml:space="preserve">PVA beads </w:t>
      </w:r>
      <w:r w:rsidR="00D506BB">
        <w:rPr>
          <w:lang w:val="en-GB"/>
        </w:rPr>
        <w:t xml:space="preserve">proved to be a robust biomass carrier </w:t>
      </w:r>
      <w:r>
        <w:rPr>
          <w:lang w:val="en-GB"/>
        </w:rPr>
        <w:t>suitable for use</w:t>
      </w:r>
      <w:r w:rsidR="00D506BB">
        <w:t xml:space="preserve"> in </w:t>
      </w:r>
      <w:r>
        <w:t>stirred-</w:t>
      </w:r>
      <w:r w:rsidR="00D506BB">
        <w:t xml:space="preserve">tank bioreactors. </w:t>
      </w:r>
      <w:r w:rsidR="00D506BB" w:rsidRPr="00D506BB">
        <w:t>In this study, despite non-optimized process conditions, efficient xylitol production from xylose was achieved using PVA beads loaded with cells</w:t>
      </w:r>
      <w:r w:rsidR="00D506BB" w:rsidRPr="00D506BB">
        <w:rPr>
          <w:i/>
          <w:iCs/>
        </w:rPr>
        <w:t xml:space="preserve"> </w:t>
      </w:r>
      <w:r w:rsidR="00D506BB" w:rsidRPr="00D506BB">
        <w:t xml:space="preserve">of </w:t>
      </w:r>
      <w:r w:rsidR="00D506BB" w:rsidRPr="00D506BB">
        <w:rPr>
          <w:i/>
          <w:iCs/>
        </w:rPr>
        <w:t>P. fermentans</w:t>
      </w:r>
      <w:r w:rsidR="00D506BB" w:rsidRPr="00D506BB">
        <w:t xml:space="preserve"> WC1507, </w:t>
      </w:r>
      <w:r w:rsidRPr="009429C4">
        <w:t xml:space="preserve">reaffirming its status </w:t>
      </w:r>
      <w:r w:rsidR="00D62766" w:rsidRPr="009429C4">
        <w:t>as</w:t>
      </w:r>
      <w:r w:rsidR="00D62766">
        <w:t xml:space="preserve"> an</w:t>
      </w:r>
      <w:r w:rsidR="00D506BB">
        <w:t xml:space="preserve"> excellent</w:t>
      </w:r>
      <w:r w:rsidR="00D506BB" w:rsidRPr="00D506BB">
        <w:t xml:space="preserve"> xylitol-produc</w:t>
      </w:r>
      <w:r w:rsidR="00D506BB">
        <w:t>er</w:t>
      </w:r>
      <w:r w:rsidR="00D506BB" w:rsidRPr="00D506BB">
        <w:t>.</w:t>
      </w:r>
      <w:r w:rsidR="00D506BB">
        <w:t xml:space="preserve"> The immobilized cells were successfully utilized</w:t>
      </w:r>
      <w:r>
        <w:t xml:space="preserve"> </w:t>
      </w:r>
      <w:r w:rsidRPr="009429C4">
        <w:rPr>
          <w:lang w:val="en-GB"/>
        </w:rPr>
        <w:t>over four consecutive production cycles</w:t>
      </w:r>
      <w:r w:rsidR="00D506BB">
        <w:t xml:space="preserve">, without </w:t>
      </w:r>
      <w:r>
        <w:t>significant</w:t>
      </w:r>
      <w:r w:rsidR="00D506BB">
        <w:t xml:space="preserve"> deterioration, </w:t>
      </w:r>
      <w:r w:rsidRPr="009429C4">
        <w:t>highlighting the potential for further optimization of both s</w:t>
      </w:r>
      <w:r w:rsidR="008A4C68">
        <w:t xml:space="preserve"> immobilization and process conditions.</w:t>
      </w:r>
      <w:r w:rsidR="000C498D">
        <w:t xml:space="preserve"> </w:t>
      </w:r>
      <w:r w:rsidR="000C498D" w:rsidRPr="00C05370">
        <w:t>These promising results could lead to future perspectives in the biotechnological valorization</w:t>
      </w:r>
      <w:r w:rsidR="000C498D">
        <w:t xml:space="preserve"> of the pentoses obtained from plant biomasses as renewable fe</w:t>
      </w:r>
      <w:r w:rsidR="00892055">
        <w:t>e</w:t>
      </w:r>
      <w:r w:rsidR="000C498D">
        <w:t>dstocks.</w:t>
      </w:r>
    </w:p>
    <w:p w14:paraId="459D05E6" w14:textId="77777777" w:rsidR="00600535" w:rsidRPr="00B57B36" w:rsidRDefault="00600535" w:rsidP="00600535">
      <w:pPr>
        <w:pStyle w:val="CETAcknowledgementstitle"/>
      </w:pPr>
      <w:r w:rsidRPr="00B57B36">
        <w:t>Acknowledgments</w:t>
      </w:r>
    </w:p>
    <w:p w14:paraId="33F8138F" w14:textId="0960F6CE" w:rsidR="00600535" w:rsidRPr="00B57B36" w:rsidRDefault="00D529F6" w:rsidP="00600535">
      <w:pPr>
        <w:pStyle w:val="CETBodytext"/>
        <w:rPr>
          <w:lang w:val="en-GB"/>
        </w:rPr>
      </w:pPr>
      <w:r w:rsidRPr="00C05370">
        <w:t xml:space="preserve">The study was funded by the University of Modena and Reggio Emilia with the call ‘Fondo di Ateneo per la </w:t>
      </w:r>
      <w:proofErr w:type="spellStart"/>
      <w:r w:rsidRPr="00C05370">
        <w:t>Ricerca</w:t>
      </w:r>
      <w:proofErr w:type="spellEnd"/>
      <w:r w:rsidRPr="00C05370">
        <w:t xml:space="preserve"> 202</w:t>
      </w:r>
      <w:r w:rsidR="00F4747A">
        <w:t>4</w:t>
      </w:r>
      <w:r w:rsidRPr="00C05370">
        <w:t xml:space="preserve">, </w:t>
      </w:r>
      <w:proofErr w:type="spellStart"/>
      <w:r w:rsidRPr="00C05370">
        <w:t>Progetti</w:t>
      </w:r>
      <w:proofErr w:type="spellEnd"/>
      <w:r w:rsidRPr="00C05370">
        <w:t xml:space="preserve"> </w:t>
      </w:r>
      <w:proofErr w:type="spellStart"/>
      <w:r w:rsidRPr="00C05370">
        <w:t>Dipartimentali</w:t>
      </w:r>
      <w:proofErr w:type="spellEnd"/>
      <w:r w:rsidRPr="00C05370">
        <w:t xml:space="preserve">’ (Project </w:t>
      </w:r>
      <w:r w:rsidR="00F4747A" w:rsidRPr="00F4747A">
        <w:t>FAR2024_DIP</w:t>
      </w:r>
      <w:r w:rsidRPr="00C05370">
        <w:t>)</w:t>
      </w:r>
      <w:r>
        <w:t>.</w:t>
      </w:r>
      <w:r>
        <w:rPr>
          <w:lang w:val="en-GB"/>
        </w:rPr>
        <w:t xml:space="preserve"> </w:t>
      </w:r>
    </w:p>
    <w:p w14:paraId="03507984" w14:textId="4F953DC9" w:rsidR="00600535" w:rsidRPr="00B57B36" w:rsidRDefault="00600535" w:rsidP="000C498D">
      <w:pPr>
        <w:pStyle w:val="CETReference"/>
      </w:pPr>
      <w:r w:rsidRPr="00B57B36">
        <w:t>References</w:t>
      </w:r>
    </w:p>
    <w:p w14:paraId="5A2DF904" w14:textId="77777777" w:rsidR="000C498D" w:rsidRDefault="000C498D" w:rsidP="005A7148">
      <w:pPr>
        <w:pStyle w:val="CETReferencetext"/>
      </w:pPr>
      <w:r>
        <w:t xml:space="preserve">Amri C., Mudasir M., </w:t>
      </w:r>
      <w:proofErr w:type="spellStart"/>
      <w:r>
        <w:t>Siswanta</w:t>
      </w:r>
      <w:proofErr w:type="spellEnd"/>
      <w:r>
        <w:t xml:space="preserve"> D., Roto R., 2016, In vitro </w:t>
      </w:r>
      <w:proofErr w:type="spellStart"/>
      <w:r>
        <w:t>hemo</w:t>
      </w:r>
      <w:proofErr w:type="spellEnd"/>
      <w:r>
        <w:t xml:space="preserve">-compatibility of PVA-alginate ester as a candidate for </w:t>
      </w:r>
      <w:proofErr w:type="spellStart"/>
      <w:r>
        <w:t>hemodi-alysis</w:t>
      </w:r>
      <w:proofErr w:type="spellEnd"/>
      <w:r>
        <w:t xml:space="preserve"> membrane, International Journal of Biological Macromolecules, 82, 48–53. </w:t>
      </w:r>
    </w:p>
    <w:p w14:paraId="30B6F46F" w14:textId="77777777" w:rsidR="000C498D" w:rsidRPr="00841A3E" w:rsidRDefault="000C498D" w:rsidP="00841A3E">
      <w:pPr>
        <w:pStyle w:val="CETReferencetext"/>
      </w:pPr>
      <w:proofErr w:type="spellStart"/>
      <w:r w:rsidRPr="00841A3E">
        <w:t>Candry</w:t>
      </w:r>
      <w:proofErr w:type="spellEnd"/>
      <w:r w:rsidRPr="00841A3E">
        <w:t xml:space="preserve"> P., Godfrey B.J., Wang Z., Sabba F., Dieppa E., Fudge J., Balogun O., Wells G., Winkler M.H., 2022, Tailoring polyvinyl alcohol-sodium alginate (PVA-SA) hydrogel beads by controlling crosslinking pH and time, Scientific Reports, 12, 20822</w:t>
      </w:r>
    </w:p>
    <w:p w14:paraId="75CC01F7" w14:textId="77777777" w:rsidR="000C498D" w:rsidRDefault="000C498D" w:rsidP="00E65B91">
      <w:pPr>
        <w:pStyle w:val="CETReferencetext"/>
      </w:pPr>
      <w:r>
        <w:t xml:space="preserve">Dinh P.V., Bach L.T., </w:t>
      </w:r>
      <w:r w:rsidRPr="00D55B0E">
        <w:rPr>
          <w:rFonts w:ascii="Segoe UI" w:hAnsi="Segoe UI" w:cs="Segoe UI"/>
          <w:color w:val="222222"/>
          <w:shd w:val="clear" w:color="auto" w:fill="FFFFFF"/>
        </w:rPr>
        <w:t>2014</w:t>
      </w:r>
      <w:r>
        <w:t>, Immobilized bacteria by using PVA (Polyvinyl alcohol) crosslinked with Sodium sulfate, International Journal of Science and Engineering, 7(1), 41–47.</w:t>
      </w:r>
    </w:p>
    <w:p w14:paraId="2E74510D" w14:textId="77777777" w:rsidR="000C498D" w:rsidRDefault="000C498D" w:rsidP="00E65B91">
      <w:pPr>
        <w:pStyle w:val="CETReferencetext"/>
      </w:pPr>
      <w:r w:rsidRPr="00F72CE8">
        <w:rPr>
          <w:lang w:val="en-US"/>
        </w:rPr>
        <w:t xml:space="preserve">Fontana R.C., Polidoro T.A., da Silveira M.M., 2009), </w:t>
      </w:r>
      <w:r w:rsidRPr="00F72CE8">
        <w:t xml:space="preserve">Comparison of stirred tank and airlift bioreactors in the production of polygalacturonases by </w:t>
      </w:r>
      <w:r w:rsidRPr="00F72CE8">
        <w:rPr>
          <w:i/>
          <w:iCs/>
        </w:rPr>
        <w:t>Aspergillus oryzae</w:t>
      </w:r>
      <w:r w:rsidRPr="00F72CE8">
        <w:t xml:space="preserve">. Bioresource </w:t>
      </w:r>
      <w:r>
        <w:t>T</w:t>
      </w:r>
      <w:r w:rsidRPr="00F72CE8">
        <w:t>echnology, 100(19), 4493–4498.</w:t>
      </w:r>
    </w:p>
    <w:p w14:paraId="3F561DFD" w14:textId="77777777" w:rsidR="000C498D" w:rsidRDefault="000C498D" w:rsidP="005A7148">
      <w:pPr>
        <w:pStyle w:val="CETReferencetext"/>
      </w:pPr>
      <w:r>
        <w:t xml:space="preserve">Guzman-Puyol S., </w:t>
      </w:r>
      <w:proofErr w:type="spellStart"/>
      <w:r>
        <w:t>Ceseracciu</w:t>
      </w:r>
      <w:proofErr w:type="spellEnd"/>
      <w:r>
        <w:t xml:space="preserve"> L., Heredia-Guerrero J.A., </w:t>
      </w:r>
      <w:proofErr w:type="spellStart"/>
      <w:r>
        <w:t>Anyfantis</w:t>
      </w:r>
      <w:proofErr w:type="spellEnd"/>
      <w:r>
        <w:t xml:space="preserve"> G.C., Cingolani R., </w:t>
      </w:r>
      <w:proofErr w:type="spellStart"/>
      <w:r>
        <w:t>Athanassiou</w:t>
      </w:r>
      <w:proofErr w:type="spellEnd"/>
      <w:r>
        <w:t xml:space="preserve"> A., Bayer I.S., 2015, Effect of trifluoroacetic acid on the properties of polyvinyl alcohol and poly-vinyl alcohol–cellulose composites, Chemical Engineering Journal, 277,242–251. </w:t>
      </w:r>
    </w:p>
    <w:p w14:paraId="65C94A93" w14:textId="77777777" w:rsidR="000C498D" w:rsidRDefault="000C498D" w:rsidP="00686E2C">
      <w:pPr>
        <w:pStyle w:val="CETReferencetext"/>
      </w:pPr>
      <w:r w:rsidRPr="00126403">
        <w:t>Kumar A.,</w:t>
      </w:r>
      <w:r>
        <w:t xml:space="preserve"> </w:t>
      </w:r>
      <w:r w:rsidRPr="00126403">
        <w:t>Mohan</w:t>
      </w:r>
      <w:r>
        <w:t xml:space="preserve"> </w:t>
      </w:r>
      <w:r w:rsidRPr="00126403">
        <w:t xml:space="preserve">S., </w:t>
      </w:r>
      <w:proofErr w:type="spellStart"/>
      <w:r w:rsidRPr="00126403">
        <w:t>Satpathy</w:t>
      </w:r>
      <w:proofErr w:type="spellEnd"/>
      <w:r>
        <w:t xml:space="preserve"> </w:t>
      </w:r>
      <w:r w:rsidRPr="00126403">
        <w:t>S., Pappu</w:t>
      </w:r>
      <w:r>
        <w:t xml:space="preserve"> </w:t>
      </w:r>
      <w:r w:rsidRPr="00126403">
        <w:t>J.S.M., Gummadi</w:t>
      </w:r>
      <w:r>
        <w:t xml:space="preserve"> </w:t>
      </w:r>
      <w:r w:rsidRPr="00126403">
        <w:t>S.N.</w:t>
      </w:r>
      <w:r>
        <w:t xml:space="preserve">, </w:t>
      </w:r>
      <w:r w:rsidRPr="00126403">
        <w:t>2022</w:t>
      </w:r>
      <w:r>
        <w:t>,</w:t>
      </w:r>
      <w:r w:rsidRPr="00126403">
        <w:t xml:space="preserve"> Effect of exogenous additives and stress-inducers on xylitol production by </w:t>
      </w:r>
      <w:proofErr w:type="spellStart"/>
      <w:r w:rsidRPr="00686E2C">
        <w:rPr>
          <w:i/>
          <w:iCs/>
        </w:rPr>
        <w:t>Debaryomyces</w:t>
      </w:r>
      <w:proofErr w:type="spellEnd"/>
      <w:r w:rsidRPr="00686E2C">
        <w:rPr>
          <w:i/>
          <w:iCs/>
        </w:rPr>
        <w:t xml:space="preserve"> </w:t>
      </w:r>
      <w:proofErr w:type="spellStart"/>
      <w:r w:rsidRPr="00686E2C">
        <w:rPr>
          <w:i/>
          <w:iCs/>
        </w:rPr>
        <w:t>nepalensis</w:t>
      </w:r>
      <w:proofErr w:type="spellEnd"/>
      <w:r w:rsidRPr="00126403">
        <w:t xml:space="preserve"> in batch culture</w:t>
      </w:r>
      <w:r>
        <w:t>,</w:t>
      </w:r>
      <w:r w:rsidRPr="00126403">
        <w:t xml:space="preserve"> Biofuels Bioprod</w:t>
      </w:r>
      <w:r>
        <w:t>ucts and Biorefining,</w:t>
      </w:r>
      <w:r w:rsidRPr="00126403">
        <w:t xml:space="preserve"> 16, 986–998. </w:t>
      </w:r>
    </w:p>
    <w:p w14:paraId="763ED72B" w14:textId="77777777" w:rsidR="000C498D" w:rsidRDefault="000C498D" w:rsidP="005A7148">
      <w:pPr>
        <w:pStyle w:val="CETReferencetext"/>
      </w:pPr>
      <w:r w:rsidRPr="00D529F6">
        <w:t xml:space="preserve">Mohd Zain N.A., Mohd </w:t>
      </w:r>
      <w:proofErr w:type="spellStart"/>
      <w:r w:rsidRPr="00D529F6">
        <w:t>Suardi</w:t>
      </w:r>
      <w:proofErr w:type="spellEnd"/>
      <w:r w:rsidRPr="00D529F6">
        <w:t xml:space="preserve"> S., Idris A., 2010, Hydrolysis of liquid pineapple waste by invertase immobilized</w:t>
      </w:r>
      <w:r>
        <w:t xml:space="preserve"> in PVA-alginate matrix, Biochemistry Engineering Journal 50, 83–89. </w:t>
      </w:r>
    </w:p>
    <w:p w14:paraId="63D190CB" w14:textId="77777777" w:rsidR="000C498D" w:rsidRDefault="000C498D" w:rsidP="005A7148">
      <w:pPr>
        <w:pStyle w:val="CETReferencetext"/>
      </w:pPr>
      <w:r w:rsidRPr="00DA5540">
        <w:lastRenderedPageBreak/>
        <w:t xml:space="preserve">Morais Junior W.G., Pacheco, T.F., </w:t>
      </w:r>
      <w:proofErr w:type="spellStart"/>
      <w:r w:rsidRPr="00DA5540">
        <w:t>Trichez</w:t>
      </w:r>
      <w:proofErr w:type="spellEnd"/>
      <w:r w:rsidRPr="00DA5540">
        <w:t xml:space="preserve"> D., Almeida J.R.M., Gonçalves S.B.</w:t>
      </w:r>
      <w:r>
        <w:t xml:space="preserve">, </w:t>
      </w:r>
      <w:r w:rsidRPr="00DA5540">
        <w:t>2019</w:t>
      </w:r>
      <w:r>
        <w:t>,</w:t>
      </w:r>
      <w:r w:rsidRPr="00DA5540">
        <w:t xml:space="preserve"> Xylitol production on sugarcane biomass hydrolysate by newly identiﬁed </w:t>
      </w:r>
      <w:r w:rsidRPr="005A7148">
        <w:rPr>
          <w:i/>
          <w:iCs/>
        </w:rPr>
        <w:t>Candida tropicalis</w:t>
      </w:r>
      <w:r w:rsidRPr="00DA5540">
        <w:t xml:space="preserve"> JA2 strain</w:t>
      </w:r>
      <w:r>
        <w:t>,</w:t>
      </w:r>
      <w:r w:rsidRPr="00DA5540">
        <w:t xml:space="preserve"> Yeast. 36(5), 349–361. </w:t>
      </w:r>
    </w:p>
    <w:p w14:paraId="79ACA577" w14:textId="77777777" w:rsidR="000C498D" w:rsidRDefault="000C498D" w:rsidP="00C636AF">
      <w:pPr>
        <w:pStyle w:val="CETReferencetext"/>
      </w:pPr>
      <w:proofErr w:type="spellStart"/>
      <w:r>
        <w:t>Moysés</w:t>
      </w:r>
      <w:proofErr w:type="spellEnd"/>
      <w:r>
        <w:t xml:space="preserve"> D.N., Reis V.C.B., Almeida J.R.M., Moraes L.M.P., Torres, F.A.G., 2016, Xylose fermentation by </w:t>
      </w:r>
      <w:r w:rsidRPr="00C636AF">
        <w:rPr>
          <w:i/>
          <w:iCs/>
        </w:rPr>
        <w:t>Saccharomyces cerevisiae</w:t>
      </w:r>
      <w:r>
        <w:t>: challenges and prospects. International Journal of Molecular Sciences, 17, 207.</w:t>
      </w:r>
    </w:p>
    <w:p w14:paraId="6F54D1BF" w14:textId="77777777" w:rsidR="000C498D" w:rsidRPr="003566A7" w:rsidRDefault="000C498D" w:rsidP="00786F4F">
      <w:pPr>
        <w:pStyle w:val="CETReferencetext"/>
        <w:rPr>
          <w:lang w:val="en-US"/>
        </w:rPr>
      </w:pPr>
      <w:r w:rsidRPr="00786F4F">
        <w:rPr>
          <w:lang w:val="en-US"/>
        </w:rPr>
        <w:t>Nunes M</w:t>
      </w:r>
      <w:r>
        <w:rPr>
          <w:lang w:val="en-US"/>
        </w:rPr>
        <w:t>.</w:t>
      </w:r>
      <w:r w:rsidRPr="00786F4F">
        <w:rPr>
          <w:lang w:val="en-US"/>
        </w:rPr>
        <w:t>A.P., Gois P</w:t>
      </w:r>
      <w:r>
        <w:rPr>
          <w:lang w:val="en-US"/>
        </w:rPr>
        <w:t>.</w:t>
      </w:r>
      <w:r w:rsidRPr="00786F4F">
        <w:rPr>
          <w:lang w:val="en-US"/>
        </w:rPr>
        <w:t>M.P., Emilia Rosa</w:t>
      </w:r>
      <w:r>
        <w:rPr>
          <w:lang w:val="en-US"/>
        </w:rPr>
        <w:t xml:space="preserve"> M.</w:t>
      </w:r>
      <w:r w:rsidRPr="00786F4F">
        <w:rPr>
          <w:lang w:val="en-US"/>
        </w:rPr>
        <w:t>, Martins</w:t>
      </w:r>
      <w:r>
        <w:rPr>
          <w:lang w:val="en-US"/>
        </w:rPr>
        <w:t xml:space="preserve"> S.</w:t>
      </w:r>
      <w:r w:rsidRPr="00786F4F">
        <w:rPr>
          <w:lang w:val="en-US"/>
        </w:rPr>
        <w:t>, Fernandes P</w:t>
      </w:r>
      <w:r>
        <w:rPr>
          <w:lang w:val="en-US"/>
        </w:rPr>
        <w:t>.</w:t>
      </w:r>
      <w:r w:rsidRPr="00786F4F">
        <w:rPr>
          <w:lang w:val="en-US"/>
        </w:rPr>
        <w:t>C.B., Ribeiro M</w:t>
      </w:r>
      <w:r>
        <w:rPr>
          <w:lang w:val="en-US"/>
        </w:rPr>
        <w:t>.</w:t>
      </w:r>
      <w:r w:rsidRPr="00786F4F">
        <w:rPr>
          <w:lang w:val="en-US"/>
        </w:rPr>
        <w:t>H.L.,</w:t>
      </w:r>
      <w:r>
        <w:rPr>
          <w:lang w:val="en-US"/>
        </w:rPr>
        <w:t xml:space="preserve"> 2016, </w:t>
      </w:r>
      <w:r w:rsidRPr="00786F4F">
        <w:rPr>
          <w:lang w:val="en-US"/>
        </w:rPr>
        <w:t>Boronic acids as efficient cross linkers for PVA: synthesis and application of tunable hollow microspheres in biocatalysis,</w:t>
      </w:r>
      <w:r>
        <w:rPr>
          <w:lang w:val="en-US"/>
        </w:rPr>
        <w:t xml:space="preserve"> </w:t>
      </w:r>
      <w:r w:rsidRPr="00786F4F">
        <w:rPr>
          <w:lang w:val="en-US"/>
        </w:rPr>
        <w:t>Tetrahedron,</w:t>
      </w:r>
      <w:r>
        <w:rPr>
          <w:lang w:val="en-US"/>
        </w:rPr>
        <w:t xml:space="preserve"> 72(46), </w:t>
      </w:r>
      <w:r w:rsidRPr="00786F4F">
        <w:rPr>
          <w:lang w:val="en-US"/>
        </w:rPr>
        <w:t>7293-7305,</w:t>
      </w:r>
    </w:p>
    <w:p w14:paraId="23FF6E9F" w14:textId="77777777" w:rsidR="000C498D" w:rsidRPr="00661D5F" w:rsidRDefault="000C498D" w:rsidP="00686E2C">
      <w:pPr>
        <w:pStyle w:val="CETReferencetext"/>
      </w:pPr>
      <w:r w:rsidRPr="00661D5F">
        <w:t xml:space="preserve">Prabhu A.A., </w:t>
      </w:r>
      <w:proofErr w:type="spellStart"/>
      <w:r w:rsidRPr="00661D5F">
        <w:t>Bosakornranut</w:t>
      </w:r>
      <w:proofErr w:type="spellEnd"/>
      <w:r w:rsidRPr="00661D5F">
        <w:t xml:space="preserve"> E., Amraoui Y., Agrawal D., Coulon F., Vivekanand V., </w:t>
      </w:r>
      <w:r w:rsidRPr="009B70A4">
        <w:t>Thakur V.K., Kumar V.</w:t>
      </w:r>
      <w:r>
        <w:t xml:space="preserve">, </w:t>
      </w:r>
      <w:r w:rsidRPr="00661D5F">
        <w:t>2020</w:t>
      </w:r>
      <w:r>
        <w:t>,</w:t>
      </w:r>
      <w:r w:rsidRPr="00661D5F">
        <w:t xml:space="preserve"> Enhanced xylitol production using non-detoxiﬁed xylose rich pre-hydrolysate from sugarcane bagasse by newly isolated </w:t>
      </w:r>
      <w:r w:rsidRPr="00686E2C">
        <w:rPr>
          <w:i/>
          <w:iCs/>
        </w:rPr>
        <w:t>Pichia fermentans</w:t>
      </w:r>
      <w:r w:rsidRPr="00661D5F">
        <w:t xml:space="preserve">. </w:t>
      </w:r>
      <w:proofErr w:type="spellStart"/>
      <w:r w:rsidRPr="00661D5F">
        <w:t>Biotechnol</w:t>
      </w:r>
      <w:proofErr w:type="spellEnd"/>
      <w:r>
        <w:t>,</w:t>
      </w:r>
      <w:r w:rsidRPr="00661D5F">
        <w:t xml:space="preserve"> Biofuels</w:t>
      </w:r>
      <w:r>
        <w:t>,</w:t>
      </w:r>
      <w:r w:rsidRPr="00661D5F">
        <w:t xml:space="preserve"> 13, 209. </w:t>
      </w:r>
    </w:p>
    <w:p w14:paraId="19438256" w14:textId="77777777" w:rsidR="000C498D" w:rsidRDefault="000C498D" w:rsidP="005A7148">
      <w:pPr>
        <w:pStyle w:val="CETReferencetext"/>
      </w:pPr>
      <w:r w:rsidRPr="00146502">
        <w:t xml:space="preserve">Prakash G., Varma A.J., Prabhune A., </w:t>
      </w:r>
      <w:proofErr w:type="spellStart"/>
      <w:r w:rsidRPr="00146502">
        <w:t>Shouche</w:t>
      </w:r>
      <w:proofErr w:type="spellEnd"/>
      <w:r w:rsidRPr="00146502">
        <w:t xml:space="preserve"> Y., Rao M.</w:t>
      </w:r>
      <w:r>
        <w:t>,</w:t>
      </w:r>
      <w:r w:rsidRPr="00146502">
        <w:t xml:space="preserve"> 2011</w:t>
      </w:r>
      <w:r>
        <w:t>,</w:t>
      </w:r>
      <w:r w:rsidRPr="00146502">
        <w:t xml:space="preserve"> Microbial production of xylitol from D-xylose and sugarcane bagasse hemicellulose using newly isolated thermotolerant yeast </w:t>
      </w:r>
      <w:proofErr w:type="spellStart"/>
      <w:r w:rsidRPr="005A7148">
        <w:rPr>
          <w:i/>
          <w:iCs/>
        </w:rPr>
        <w:t>Debaryomyces</w:t>
      </w:r>
      <w:proofErr w:type="spellEnd"/>
      <w:r w:rsidRPr="005A7148">
        <w:rPr>
          <w:i/>
          <w:iCs/>
        </w:rPr>
        <w:t xml:space="preserve"> </w:t>
      </w:r>
      <w:proofErr w:type="spellStart"/>
      <w:r w:rsidRPr="005A7148">
        <w:rPr>
          <w:i/>
          <w:iCs/>
        </w:rPr>
        <w:t>hansenii</w:t>
      </w:r>
      <w:proofErr w:type="spellEnd"/>
      <w:r>
        <w:t>,</w:t>
      </w:r>
      <w:r w:rsidRPr="00146502">
        <w:t xml:space="preserve"> Bioresour</w:t>
      </w:r>
      <w:r>
        <w:t>ce</w:t>
      </w:r>
      <w:r w:rsidRPr="00146502">
        <w:t xml:space="preserve"> Technol</w:t>
      </w:r>
      <w:r>
        <w:t>ogy,</w:t>
      </w:r>
      <w:r w:rsidRPr="00146502">
        <w:t xml:space="preserve"> 102(3), 3304–3308. </w:t>
      </w:r>
    </w:p>
    <w:p w14:paraId="4DEBD60A" w14:textId="77777777" w:rsidR="000C498D" w:rsidRDefault="000C498D" w:rsidP="00686E2C">
      <w:pPr>
        <w:pStyle w:val="CETReferencetext"/>
      </w:pPr>
      <w:r w:rsidRPr="00146502">
        <w:t>Queiroz S.S., Jofre F.M., Mussatto S.I., Felipe</w:t>
      </w:r>
      <w:r>
        <w:t xml:space="preserve"> </w:t>
      </w:r>
      <w:r w:rsidRPr="00146502">
        <w:t>M.</w:t>
      </w:r>
      <w:r>
        <w:t>D.</w:t>
      </w:r>
      <w:r w:rsidRPr="00146502">
        <w:t>G.A.</w:t>
      </w:r>
      <w:r>
        <w:t xml:space="preserve">, </w:t>
      </w:r>
      <w:r w:rsidRPr="00146502">
        <w:t>2022</w:t>
      </w:r>
      <w:r>
        <w:t>,</w:t>
      </w:r>
      <w:r w:rsidRPr="00146502">
        <w:t xml:space="preserve"> Scaling up xylitol bioproduction: challenges to achieve a proﬁtable bioprocess</w:t>
      </w:r>
      <w:r>
        <w:t>,</w:t>
      </w:r>
      <w:r w:rsidRPr="00146502">
        <w:t xml:space="preserve"> </w:t>
      </w:r>
      <w:r w:rsidRPr="00686E2C">
        <w:t>Renewable and Sustainable Energy Reviews</w:t>
      </w:r>
      <w:r>
        <w:t xml:space="preserve">, </w:t>
      </w:r>
      <w:r w:rsidRPr="00146502">
        <w:t xml:space="preserve">154, 111789. </w:t>
      </w:r>
    </w:p>
    <w:p w14:paraId="6B7F0B55" w14:textId="77777777" w:rsidR="000C498D" w:rsidRDefault="000C498D" w:rsidP="00E65B91">
      <w:pPr>
        <w:pStyle w:val="CETReferencetext"/>
      </w:pPr>
      <w:r w:rsidRPr="003566A7">
        <w:rPr>
          <w:lang w:val="en-US"/>
        </w:rPr>
        <w:t xml:space="preserve">Raimondi S., Foca G., </w:t>
      </w:r>
      <w:proofErr w:type="spellStart"/>
      <w:r w:rsidRPr="003566A7">
        <w:rPr>
          <w:lang w:val="en-US"/>
        </w:rPr>
        <w:t>Ulrici</w:t>
      </w:r>
      <w:proofErr w:type="spellEnd"/>
      <w:r w:rsidRPr="003566A7">
        <w:rPr>
          <w:lang w:val="en-US"/>
        </w:rPr>
        <w:t xml:space="preserve"> A., Destro L., Leonardi A., Buzzi R., Candeliere F., Rossi M., Amaretti A, 2022, </w:t>
      </w:r>
      <w:r w:rsidRPr="003566A7">
        <w:t xml:space="preserve">Improved fed-batch processes with </w:t>
      </w:r>
      <w:proofErr w:type="spellStart"/>
      <w:r w:rsidRPr="003566A7">
        <w:rPr>
          <w:i/>
          <w:iCs/>
        </w:rPr>
        <w:t>Wickerhamomyces</w:t>
      </w:r>
      <w:proofErr w:type="spellEnd"/>
      <w:r w:rsidRPr="003566A7">
        <w:rPr>
          <w:i/>
          <w:iCs/>
        </w:rPr>
        <w:t xml:space="preserve"> anomalus</w:t>
      </w:r>
      <w:r w:rsidRPr="003566A7">
        <w:t xml:space="preserve"> WC 1501 </w:t>
      </w:r>
      <w:proofErr w:type="gramStart"/>
      <w:r w:rsidRPr="003566A7">
        <w:t>for the production of</w:t>
      </w:r>
      <w:proofErr w:type="gramEnd"/>
      <w:r w:rsidRPr="003566A7">
        <w:t xml:space="preserve"> D-arabitol from pure glycerol</w:t>
      </w:r>
      <w:r>
        <w:t>,</w:t>
      </w:r>
      <w:r w:rsidRPr="003566A7">
        <w:t xml:space="preserve"> Microbial Cell Factories</w:t>
      </w:r>
      <w:r>
        <w:t>,</w:t>
      </w:r>
      <w:r w:rsidRPr="003566A7">
        <w:t xml:space="preserve"> 21(1)</w:t>
      </w:r>
      <w:r>
        <w:t xml:space="preserve">, </w:t>
      </w:r>
      <w:r w:rsidRPr="003566A7">
        <w:t>179.</w:t>
      </w:r>
    </w:p>
    <w:p w14:paraId="03E2A395" w14:textId="77777777" w:rsidR="000C498D" w:rsidRDefault="000C498D" w:rsidP="00E65B91">
      <w:pPr>
        <w:pStyle w:val="CETReferencetext"/>
      </w:pPr>
      <w:r w:rsidRPr="003566A7">
        <w:rPr>
          <w:lang w:val="en-US"/>
        </w:rPr>
        <w:t xml:space="preserve">Raimondi S., Ranieri R., Leonardi A., </w:t>
      </w:r>
      <w:proofErr w:type="spellStart"/>
      <w:r w:rsidRPr="003566A7">
        <w:rPr>
          <w:lang w:val="en-US"/>
        </w:rPr>
        <w:t>Ottolina</w:t>
      </w:r>
      <w:proofErr w:type="spellEnd"/>
      <w:r w:rsidRPr="003566A7">
        <w:rPr>
          <w:lang w:val="en-US"/>
        </w:rPr>
        <w:t xml:space="preserve"> G., Rossi M., Amaretti A., 2023, </w:t>
      </w:r>
      <w:r w:rsidRPr="003566A7">
        <w:t xml:space="preserve">Hemp Biomass Pretreatment </w:t>
      </w:r>
      <w:r w:rsidRPr="00D529F6">
        <w:t xml:space="preserve">and Fermentation with non- Saccharomyces Yeasts: Xylose </w:t>
      </w:r>
      <w:proofErr w:type="spellStart"/>
      <w:r w:rsidRPr="00D529F6">
        <w:t>Valorization</w:t>
      </w:r>
      <w:proofErr w:type="spellEnd"/>
      <w:r w:rsidRPr="00D529F6">
        <w:t xml:space="preserve"> to Xylitol, Chemical Engineering Transactions, 99, 97–102. </w:t>
      </w:r>
    </w:p>
    <w:p w14:paraId="28AA4D98" w14:textId="1E230604" w:rsidR="000C498D" w:rsidRDefault="000C498D" w:rsidP="00E65B91">
      <w:pPr>
        <w:pStyle w:val="CETReferencetext"/>
      </w:pPr>
      <w:r w:rsidRPr="00095560">
        <w:rPr>
          <w:lang w:val="en-US"/>
        </w:rPr>
        <w:t>Ranieri R., Candeliere F., Moreno-García J., Mauricio J.C., Rossi M., Raimondi S., Amaretti A., 2024</w:t>
      </w:r>
      <w:r>
        <w:rPr>
          <w:lang w:val="en-US"/>
        </w:rPr>
        <w:t>a</w:t>
      </w:r>
      <w:r w:rsidRPr="00095560">
        <w:rPr>
          <w:lang w:val="en-US"/>
        </w:rPr>
        <w:t xml:space="preserve">, </w:t>
      </w:r>
      <w:r w:rsidRPr="00095560">
        <w:t xml:space="preserve">Fermentative processes for the upcycling of xylose to xylitol by immobilized cells of </w:t>
      </w:r>
      <w:r w:rsidRPr="00095560">
        <w:rPr>
          <w:i/>
          <w:iCs/>
        </w:rPr>
        <w:t>Pichia fermentans</w:t>
      </w:r>
      <w:r w:rsidRPr="00095560">
        <w:t xml:space="preserve"> WC1507</w:t>
      </w:r>
      <w:r>
        <w:t>,</w:t>
      </w:r>
      <w:r w:rsidRPr="00095560">
        <w:t xml:space="preserve"> Frontiers in Bioengineering and Biotechnology</w:t>
      </w:r>
      <w:r>
        <w:t>,</w:t>
      </w:r>
      <w:r w:rsidRPr="00095560">
        <w:t xml:space="preserve"> 12</w:t>
      </w:r>
      <w:r>
        <w:t xml:space="preserve">, </w:t>
      </w:r>
      <w:r w:rsidRPr="00095560">
        <w:t>1339093</w:t>
      </w:r>
      <w:r>
        <w:t>.</w:t>
      </w:r>
      <w:r w:rsidRPr="00095560">
        <w:t xml:space="preserve"> </w:t>
      </w:r>
    </w:p>
    <w:p w14:paraId="286F781E" w14:textId="40AA7FF3" w:rsidR="000C498D" w:rsidRDefault="000C498D" w:rsidP="00E65B91">
      <w:pPr>
        <w:pStyle w:val="CETReferencetext"/>
      </w:pPr>
      <w:r w:rsidRPr="00095560">
        <w:rPr>
          <w:lang w:val="en-US"/>
        </w:rPr>
        <w:t>Ranieri R., Candeliere F., Sola L., Leonardi A., Rossi M., Amaretti A., Raimondi S., 2024</w:t>
      </w:r>
      <w:r>
        <w:rPr>
          <w:lang w:val="en-US"/>
        </w:rPr>
        <w:t>b</w:t>
      </w:r>
      <w:r w:rsidRPr="00095560">
        <w:rPr>
          <w:lang w:val="en-US"/>
        </w:rPr>
        <w:t xml:space="preserve">, </w:t>
      </w:r>
      <w:r w:rsidRPr="00095560">
        <w:t xml:space="preserve">Production of arabitol from glycerol by immobilized cells of </w:t>
      </w:r>
      <w:proofErr w:type="spellStart"/>
      <w:r w:rsidRPr="00095560">
        <w:rPr>
          <w:i/>
          <w:iCs/>
        </w:rPr>
        <w:t>Wickerhamomyces</w:t>
      </w:r>
      <w:proofErr w:type="spellEnd"/>
      <w:r w:rsidRPr="00095560">
        <w:rPr>
          <w:i/>
          <w:iCs/>
        </w:rPr>
        <w:t xml:space="preserve"> anomalus</w:t>
      </w:r>
      <w:r w:rsidRPr="00095560">
        <w:t xml:space="preserve"> WC 1501. Frontiers in Bioengineering and Biotechnology</w:t>
      </w:r>
      <w:r>
        <w:t>,</w:t>
      </w:r>
      <w:r w:rsidRPr="00095560">
        <w:t xml:space="preserve"> 12</w:t>
      </w:r>
      <w:r>
        <w:t xml:space="preserve">, </w:t>
      </w:r>
      <w:r w:rsidRPr="00095560">
        <w:t>1375937.</w:t>
      </w:r>
    </w:p>
    <w:p w14:paraId="575FDDB4" w14:textId="77777777" w:rsidR="000C498D" w:rsidRPr="00D529F6" w:rsidRDefault="000C498D" w:rsidP="005A7148">
      <w:pPr>
        <w:pStyle w:val="CETReferencetext"/>
        <w:rPr>
          <w:lang w:val="en-US"/>
        </w:rPr>
      </w:pPr>
      <w:r w:rsidRPr="00D529F6">
        <w:rPr>
          <w:lang w:val="en-US"/>
        </w:rPr>
        <w:t>Ravella S.R., Warren-Walker D.J., Gallagher J., Winters A., Bryant D.N., 2022, Addressing key challenges in fermentative production of xylitol at commercial scale: a closer perspective, Chapter in: Felipe M.D.G.A., Chandel A.K. (Eds.), Current advances in biotechnological production of xylitol, Springer, Berlin, Germany, 181–204.</w:t>
      </w:r>
    </w:p>
    <w:p w14:paraId="13C9352F" w14:textId="77777777" w:rsidR="000C498D" w:rsidRDefault="000C498D" w:rsidP="00686E2C">
      <w:pPr>
        <w:pStyle w:val="CETReferencetext"/>
      </w:pPr>
      <w:r w:rsidRPr="00146502">
        <w:t>Saha B.C., Kennedy G.J.</w:t>
      </w:r>
      <w:r>
        <w:t xml:space="preserve">, </w:t>
      </w:r>
      <w:r w:rsidRPr="00146502">
        <w:t>2021</w:t>
      </w:r>
      <w:r>
        <w:t>,</w:t>
      </w:r>
      <w:r w:rsidRPr="00146502">
        <w:t xml:space="preserve"> Optimization of xylitol production from xylose by a novel arabitol limited co-producing </w:t>
      </w:r>
      <w:proofErr w:type="spellStart"/>
      <w:r w:rsidRPr="00686E2C">
        <w:rPr>
          <w:i/>
          <w:iCs/>
        </w:rPr>
        <w:t>Barnettozyma</w:t>
      </w:r>
      <w:proofErr w:type="spellEnd"/>
      <w:r w:rsidRPr="00686E2C">
        <w:rPr>
          <w:i/>
          <w:iCs/>
        </w:rPr>
        <w:t xml:space="preserve"> populi</w:t>
      </w:r>
      <w:r w:rsidRPr="00146502">
        <w:t xml:space="preserve"> NRRL Y-12728</w:t>
      </w:r>
      <w:r>
        <w:t>,</w:t>
      </w:r>
      <w:r w:rsidRPr="00146502">
        <w:t xml:space="preserve"> Prep</w:t>
      </w:r>
      <w:r>
        <w:t>arative</w:t>
      </w:r>
      <w:r w:rsidRPr="00146502">
        <w:t xml:space="preserve"> Biochem</w:t>
      </w:r>
      <w:r>
        <w:t>istry and</w:t>
      </w:r>
      <w:r w:rsidRPr="00146502">
        <w:t xml:space="preserve"> Biotechnol</w:t>
      </w:r>
      <w:r>
        <w:t>ogy,</w:t>
      </w:r>
      <w:r w:rsidRPr="00146502">
        <w:t xml:space="preserve"> 51(8), 761–768. </w:t>
      </w:r>
    </w:p>
    <w:p w14:paraId="290A0A0B" w14:textId="77777777" w:rsidR="000C498D" w:rsidRDefault="000C498D" w:rsidP="00686E2C">
      <w:pPr>
        <w:pStyle w:val="CETReferencetext"/>
      </w:pPr>
      <w:r w:rsidRPr="00C9353A">
        <w:t>Sun L., Wang J., Liang J.</w:t>
      </w:r>
      <w:r>
        <w:t xml:space="preserve">, Li G., 2020, </w:t>
      </w:r>
      <w:r w:rsidRPr="00C9353A">
        <w:t>Boric Acid Cross-linked 3D Polyvinyl Alcohol Gel Beads by NaOH-Titration Method as a Suitable Biomass Immobilization Matrix</w:t>
      </w:r>
      <w:r>
        <w:t>,</w:t>
      </w:r>
      <w:r w:rsidRPr="00C9353A">
        <w:t xml:space="preserve"> J</w:t>
      </w:r>
      <w:r>
        <w:t xml:space="preserve">ournal of </w:t>
      </w:r>
      <w:r w:rsidRPr="00C9353A">
        <w:t>Polym</w:t>
      </w:r>
      <w:r>
        <w:t>ers and</w:t>
      </w:r>
      <w:r w:rsidRPr="00C9353A">
        <w:t xml:space="preserve"> Environ</w:t>
      </w:r>
      <w:r>
        <w:t>ment</w:t>
      </w:r>
      <w:r w:rsidRPr="00C9353A">
        <w:t xml:space="preserve"> 28, 532–541</w:t>
      </w:r>
      <w:r>
        <w:t>.</w:t>
      </w:r>
    </w:p>
    <w:p w14:paraId="013003CB" w14:textId="77777777" w:rsidR="000C498D" w:rsidRDefault="000C498D" w:rsidP="00686E2C">
      <w:pPr>
        <w:pStyle w:val="CETReferencetext"/>
      </w:pPr>
      <w:r>
        <w:t xml:space="preserve">Takei T., Ikeda K., Ijima H., Kawakami K., 2011, </w:t>
      </w:r>
      <w:r w:rsidRPr="00530914">
        <w:t xml:space="preserve">Fabrication of </w:t>
      </w:r>
      <w:proofErr w:type="gramStart"/>
      <w:r w:rsidRPr="00530914">
        <w:t>poly(</w:t>
      </w:r>
      <w:proofErr w:type="gramEnd"/>
      <w:r w:rsidRPr="00530914">
        <w:t>vinyl alcohol) hydrogel beads crosslinked using sodium sulfate for microorganism immobilization</w:t>
      </w:r>
      <w:r>
        <w:t xml:space="preserve">, </w:t>
      </w:r>
      <w:r w:rsidRPr="00530914">
        <w:t>Process Biochemistry</w:t>
      </w:r>
      <w:r>
        <w:t>, 46, 566–571.</w:t>
      </w:r>
    </w:p>
    <w:p w14:paraId="2A0E3446" w14:textId="77777777" w:rsidR="000C498D" w:rsidRDefault="000C498D" w:rsidP="00686E2C">
      <w:pPr>
        <w:pStyle w:val="CETReferencetext"/>
      </w:pPr>
      <w:r w:rsidRPr="00CE7C9C">
        <w:t>Takei T., Ikeda K.,</w:t>
      </w:r>
      <w:r>
        <w:t xml:space="preserve"> </w:t>
      </w:r>
      <w:r w:rsidRPr="00CE7C9C">
        <w:t>Ijima</w:t>
      </w:r>
      <w:r>
        <w:t xml:space="preserve"> H.</w:t>
      </w:r>
      <w:r w:rsidRPr="00CE7C9C">
        <w:t xml:space="preserve">, Yoshida </w:t>
      </w:r>
      <w:r>
        <w:t xml:space="preserve">M., </w:t>
      </w:r>
      <w:r w:rsidRPr="00CE7C9C">
        <w:t xml:space="preserve">Kawakami </w:t>
      </w:r>
      <w:r>
        <w:t>K., 2012,</w:t>
      </w:r>
      <w:r w:rsidRPr="00CE7C9C">
        <w:t xml:space="preserve"> A comparison of sodium sulfate, sodium phosphate, and boric acid for preparation of immobilized </w:t>
      </w:r>
      <w:r w:rsidRPr="00FC2E83">
        <w:rPr>
          <w:i/>
          <w:iCs/>
        </w:rPr>
        <w:t>Pseudomonas putida</w:t>
      </w:r>
      <w:r w:rsidRPr="00CE7C9C">
        <w:t xml:space="preserve"> F1 in </w:t>
      </w:r>
      <w:proofErr w:type="gramStart"/>
      <w:r w:rsidRPr="00CE7C9C">
        <w:t>poly(</w:t>
      </w:r>
      <w:proofErr w:type="gramEnd"/>
      <w:r w:rsidRPr="00CE7C9C">
        <w:t>vinyl alcohol) beads</w:t>
      </w:r>
      <w:r>
        <w:t>,</w:t>
      </w:r>
      <w:r w:rsidRPr="00CE7C9C">
        <w:t> Polym</w:t>
      </w:r>
      <w:r>
        <w:t>er</w:t>
      </w:r>
      <w:r w:rsidRPr="00CE7C9C">
        <w:t xml:space="preserve"> </w:t>
      </w:r>
      <w:proofErr w:type="spellStart"/>
      <w:r w:rsidRPr="00CE7C9C">
        <w:t>Bull</w:t>
      </w:r>
      <w:r>
        <w:t>ettin</w:t>
      </w:r>
      <w:proofErr w:type="spellEnd"/>
      <w:r>
        <w:t>,</w:t>
      </w:r>
      <w:r w:rsidRPr="00CE7C9C">
        <w:t> 69, 363–373</w:t>
      </w:r>
    </w:p>
    <w:p w14:paraId="7DF83DBD" w14:textId="77777777" w:rsidR="000C498D" w:rsidRDefault="000C498D" w:rsidP="00686E2C">
      <w:pPr>
        <w:pStyle w:val="CETReferencetext"/>
      </w:pPr>
      <w:r w:rsidRPr="00686E2C">
        <w:rPr>
          <w:lang w:val="en-US"/>
        </w:rPr>
        <w:t xml:space="preserve">Tamburini E., Costa S., Marchetti M.G., Pedrini P., 2015, </w:t>
      </w:r>
      <w:r w:rsidRPr="00146502">
        <w:t xml:space="preserve">Optimized Production of Xylitol from Xylose Using a Hyper-Acidophilic </w:t>
      </w:r>
      <w:r w:rsidRPr="00686E2C">
        <w:rPr>
          <w:i/>
          <w:iCs/>
        </w:rPr>
        <w:t>Candida tropicalis</w:t>
      </w:r>
      <w:r w:rsidRPr="00146502">
        <w:t>. Biomolecules</w:t>
      </w:r>
      <w:r>
        <w:t>,</w:t>
      </w:r>
      <w:r w:rsidRPr="00146502">
        <w:t xml:space="preserve"> 5, 197989. </w:t>
      </w:r>
    </w:p>
    <w:p w14:paraId="37657EF9" w14:textId="77777777" w:rsidR="000C498D" w:rsidRDefault="000C498D" w:rsidP="005A7148">
      <w:pPr>
        <w:pStyle w:val="CETReferencetext"/>
        <w:rPr>
          <w:lang w:val="en-US"/>
        </w:rPr>
      </w:pPr>
      <w:proofErr w:type="spellStart"/>
      <w:r w:rsidRPr="00D529F6">
        <w:rPr>
          <w:lang w:val="en-US"/>
        </w:rPr>
        <w:t>Werpy</w:t>
      </w:r>
      <w:proofErr w:type="spellEnd"/>
      <w:r w:rsidRPr="00D529F6">
        <w:rPr>
          <w:lang w:val="en-US"/>
        </w:rPr>
        <w:t xml:space="preserve"> T., Petersen G., 2004, Top </w:t>
      </w:r>
      <w:proofErr w:type="gramStart"/>
      <w:r w:rsidRPr="00D529F6">
        <w:rPr>
          <w:lang w:val="en-US"/>
        </w:rPr>
        <w:t>value added</w:t>
      </w:r>
      <w:proofErr w:type="gramEnd"/>
      <w:r>
        <w:rPr>
          <w:lang w:val="en-US"/>
        </w:rPr>
        <w:t xml:space="preserve"> </w:t>
      </w:r>
      <w:r w:rsidRPr="00D529F6">
        <w:rPr>
          <w:lang w:val="en-US"/>
        </w:rPr>
        <w:t>chemicals from biomass: volume I—results of screening for potential candidates from sugars and synthesis gas, National Renewable Energy Lab, Golden, CO, USA.</w:t>
      </w:r>
    </w:p>
    <w:p w14:paraId="4BC4E9B4" w14:textId="77777777" w:rsidR="000C498D" w:rsidRPr="00E25FE0" w:rsidRDefault="000C498D" w:rsidP="00E25FE0">
      <w:pPr>
        <w:pStyle w:val="CETReferencetext"/>
        <w:rPr>
          <w:lang w:val="en-US"/>
        </w:rPr>
      </w:pPr>
      <w:r w:rsidRPr="00E25FE0">
        <w:rPr>
          <w:lang w:val="en-US"/>
        </w:rPr>
        <w:t>Willaert R.</w:t>
      </w:r>
      <w:r>
        <w:rPr>
          <w:lang w:val="en-US"/>
        </w:rPr>
        <w:t xml:space="preserve">, </w:t>
      </w:r>
      <w:r w:rsidRPr="00E25FE0">
        <w:rPr>
          <w:lang w:val="en-US"/>
        </w:rPr>
        <w:t>2011</w:t>
      </w:r>
      <w:r>
        <w:rPr>
          <w:lang w:val="en-US"/>
        </w:rPr>
        <w:t>,</w:t>
      </w:r>
      <w:r w:rsidRPr="00E25FE0">
        <w:rPr>
          <w:lang w:val="en-US"/>
        </w:rPr>
        <w:t xml:space="preserve"> Cell immobilization and its applications in biotechnology, Fermentation in microbiology and Biotechnology,</w:t>
      </w:r>
      <w:r>
        <w:rPr>
          <w:lang w:val="en-US"/>
        </w:rPr>
        <w:t xml:space="preserve"> 12, 313–367.</w:t>
      </w:r>
    </w:p>
    <w:p w14:paraId="5C4670A9" w14:textId="77777777" w:rsidR="000C498D" w:rsidRDefault="000C498D" w:rsidP="00686E2C">
      <w:pPr>
        <w:pStyle w:val="CETReferencetext"/>
      </w:pPr>
      <w:r w:rsidRPr="00146502">
        <w:t xml:space="preserve">Wu J., Hu J., Zhao S., He M., Hu G., Ge X., </w:t>
      </w:r>
      <w:r>
        <w:t>Peng N.,</w:t>
      </w:r>
      <w:r w:rsidRPr="00146502">
        <w:t xml:space="preserve"> 2018</w:t>
      </w:r>
      <w:r>
        <w:t>,</w:t>
      </w:r>
      <w:r w:rsidRPr="00146502">
        <w:t xml:space="preserve"> Single-cell protein and xylitol production by a novel yeast strain Candida intermedia FL023 from lignocellulosic hydrolysates and xylose</w:t>
      </w:r>
      <w:r>
        <w:t>,</w:t>
      </w:r>
      <w:r w:rsidRPr="00146502">
        <w:t xml:space="preserve"> Appl</w:t>
      </w:r>
      <w:r>
        <w:t>ied</w:t>
      </w:r>
      <w:r w:rsidRPr="00146502">
        <w:t xml:space="preserve"> Biochem</w:t>
      </w:r>
      <w:r>
        <w:t>istry and Biotechnology,</w:t>
      </w:r>
      <w:r w:rsidRPr="00146502">
        <w:t xml:space="preserve"> 185, 163–178. </w:t>
      </w:r>
    </w:p>
    <w:p w14:paraId="155CEE2C" w14:textId="77777777" w:rsidR="000C498D" w:rsidRDefault="000C498D" w:rsidP="00C636AF">
      <w:pPr>
        <w:pStyle w:val="CETReferencetext"/>
      </w:pPr>
      <w:r>
        <w:t xml:space="preserve">Zha J., Yuwen M., Qian W., Wu X., 2021, Yeast-based biosynthesis of natural products from xylose. Frontiers in </w:t>
      </w:r>
      <w:r w:rsidRPr="00095560">
        <w:t>Bioengineering and Biotechnology</w:t>
      </w:r>
      <w:r>
        <w:t xml:space="preserve">, 9, 634919. </w:t>
      </w:r>
    </w:p>
    <w:p w14:paraId="2929BB3E" w14:textId="77777777" w:rsidR="000C498D" w:rsidRDefault="000C498D" w:rsidP="003566A7">
      <w:pPr>
        <w:pStyle w:val="CETReferencetext"/>
        <w:rPr>
          <w:lang w:val="en-US"/>
        </w:rPr>
      </w:pPr>
      <w:r>
        <w:rPr>
          <w:lang w:val="en-US"/>
        </w:rPr>
        <w:t xml:space="preserve">Zhang Y., Ye L., 2014, </w:t>
      </w:r>
      <w:r w:rsidRPr="00681DA5">
        <w:rPr>
          <w:lang w:val="en-US"/>
        </w:rPr>
        <w:t xml:space="preserve">Structure and property of polyvinyl alcohol/precipitated silica composite hydrogels for microorganism </w:t>
      </w:r>
      <w:r w:rsidRPr="00E25FE0">
        <w:t>immobilization</w:t>
      </w:r>
      <w:r>
        <w:rPr>
          <w:lang w:val="en-US"/>
        </w:rPr>
        <w:t xml:space="preserve">, </w:t>
      </w:r>
      <w:r w:rsidRPr="00681DA5">
        <w:rPr>
          <w:lang w:val="en-US"/>
        </w:rPr>
        <w:t>Composites Part B: Engineering</w:t>
      </w:r>
      <w:r>
        <w:rPr>
          <w:lang w:val="en-US"/>
        </w:rPr>
        <w:t>, 56, 749–755.</w:t>
      </w:r>
    </w:p>
    <w:sectPr w:rsidR="000C498D"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C0EF" w14:textId="77777777" w:rsidR="00A32E28" w:rsidRDefault="00A32E28" w:rsidP="004F5E36">
      <w:r>
        <w:separator/>
      </w:r>
    </w:p>
  </w:endnote>
  <w:endnote w:type="continuationSeparator" w:id="0">
    <w:p w14:paraId="034D9B9A" w14:textId="77777777" w:rsidR="00A32E28" w:rsidRDefault="00A32E2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CB46" w14:textId="77777777" w:rsidR="00A32E28" w:rsidRDefault="00A32E28" w:rsidP="004F5E36">
      <w:r>
        <w:separator/>
      </w:r>
    </w:p>
  </w:footnote>
  <w:footnote w:type="continuationSeparator" w:id="0">
    <w:p w14:paraId="5B73CFCB" w14:textId="77777777" w:rsidR="00A32E28" w:rsidRDefault="00A32E2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1B76E4D"/>
    <w:multiLevelType w:val="hybridMultilevel"/>
    <w:tmpl w:val="B5B688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0"/>
  </w:num>
  <w:num w:numId="24" w16cid:durableId="1281188594">
    <w:abstractNumId w:val="11"/>
  </w:num>
  <w:num w:numId="25" w16cid:durableId="27880447">
    <w:abstractNumId w:val="11"/>
  </w:num>
  <w:num w:numId="26" w16cid:durableId="4241090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23C"/>
    <w:rsid w:val="000052FB"/>
    <w:rsid w:val="00005A19"/>
    <w:rsid w:val="000117CB"/>
    <w:rsid w:val="00024DA3"/>
    <w:rsid w:val="0003148D"/>
    <w:rsid w:val="00031EEC"/>
    <w:rsid w:val="00051566"/>
    <w:rsid w:val="000562A9"/>
    <w:rsid w:val="000569CE"/>
    <w:rsid w:val="00062A9A"/>
    <w:rsid w:val="00065058"/>
    <w:rsid w:val="00070D68"/>
    <w:rsid w:val="000772AE"/>
    <w:rsid w:val="00086A9E"/>
    <w:rsid w:val="00086C39"/>
    <w:rsid w:val="00095560"/>
    <w:rsid w:val="000A03B2"/>
    <w:rsid w:val="000B1066"/>
    <w:rsid w:val="000B58D7"/>
    <w:rsid w:val="000C498D"/>
    <w:rsid w:val="000D0268"/>
    <w:rsid w:val="000D0673"/>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29E1"/>
    <w:rsid w:val="00164CF9"/>
    <w:rsid w:val="0016668E"/>
    <w:rsid w:val="001667A6"/>
    <w:rsid w:val="00167AF1"/>
    <w:rsid w:val="00175DF4"/>
    <w:rsid w:val="0018171E"/>
    <w:rsid w:val="00184AD6"/>
    <w:rsid w:val="00192D97"/>
    <w:rsid w:val="00195E64"/>
    <w:rsid w:val="001A4AF7"/>
    <w:rsid w:val="001B0349"/>
    <w:rsid w:val="001B1E93"/>
    <w:rsid w:val="001B65C1"/>
    <w:rsid w:val="001C07FF"/>
    <w:rsid w:val="001C260F"/>
    <w:rsid w:val="001C2889"/>
    <w:rsid w:val="001C5C3A"/>
    <w:rsid w:val="001C684B"/>
    <w:rsid w:val="001D0CFB"/>
    <w:rsid w:val="001D21AF"/>
    <w:rsid w:val="001D3D32"/>
    <w:rsid w:val="001D4F8B"/>
    <w:rsid w:val="001D53FC"/>
    <w:rsid w:val="001D7CF8"/>
    <w:rsid w:val="001F42A5"/>
    <w:rsid w:val="001F7B9D"/>
    <w:rsid w:val="00201C93"/>
    <w:rsid w:val="0020514F"/>
    <w:rsid w:val="00206CB4"/>
    <w:rsid w:val="00211224"/>
    <w:rsid w:val="002224B4"/>
    <w:rsid w:val="00233BE5"/>
    <w:rsid w:val="002447EF"/>
    <w:rsid w:val="00251550"/>
    <w:rsid w:val="002533B6"/>
    <w:rsid w:val="00263B05"/>
    <w:rsid w:val="0027221A"/>
    <w:rsid w:val="00272B6B"/>
    <w:rsid w:val="00275B61"/>
    <w:rsid w:val="00280FAF"/>
    <w:rsid w:val="00282656"/>
    <w:rsid w:val="00296B83"/>
    <w:rsid w:val="002A18D3"/>
    <w:rsid w:val="002A6317"/>
    <w:rsid w:val="002B3808"/>
    <w:rsid w:val="002B4015"/>
    <w:rsid w:val="002B78CE"/>
    <w:rsid w:val="002C2FB6"/>
    <w:rsid w:val="002C5324"/>
    <w:rsid w:val="002D2C55"/>
    <w:rsid w:val="002E5FA7"/>
    <w:rsid w:val="002E7E04"/>
    <w:rsid w:val="002F1A84"/>
    <w:rsid w:val="002F3309"/>
    <w:rsid w:val="003008CE"/>
    <w:rsid w:val="003009B7"/>
    <w:rsid w:val="00300E56"/>
    <w:rsid w:val="0030152C"/>
    <w:rsid w:val="0030469C"/>
    <w:rsid w:val="00304CE8"/>
    <w:rsid w:val="00321B61"/>
    <w:rsid w:val="00321CA6"/>
    <w:rsid w:val="00323763"/>
    <w:rsid w:val="00323C5F"/>
    <w:rsid w:val="00334C09"/>
    <w:rsid w:val="00344DC0"/>
    <w:rsid w:val="003566A7"/>
    <w:rsid w:val="00360E25"/>
    <w:rsid w:val="003723D4"/>
    <w:rsid w:val="00376546"/>
    <w:rsid w:val="00381905"/>
    <w:rsid w:val="00384CC8"/>
    <w:rsid w:val="003871FD"/>
    <w:rsid w:val="00397EBB"/>
    <w:rsid w:val="003A1E30"/>
    <w:rsid w:val="003A2829"/>
    <w:rsid w:val="003A7D1C"/>
    <w:rsid w:val="003B304B"/>
    <w:rsid w:val="003B3146"/>
    <w:rsid w:val="003B427B"/>
    <w:rsid w:val="003B49CD"/>
    <w:rsid w:val="003D1E02"/>
    <w:rsid w:val="003E3D2E"/>
    <w:rsid w:val="003E60F4"/>
    <w:rsid w:val="003F015E"/>
    <w:rsid w:val="003F55E0"/>
    <w:rsid w:val="00400414"/>
    <w:rsid w:val="004064B0"/>
    <w:rsid w:val="0041446B"/>
    <w:rsid w:val="00433096"/>
    <w:rsid w:val="00437060"/>
    <w:rsid w:val="0044071E"/>
    <w:rsid w:val="0044329C"/>
    <w:rsid w:val="00453E24"/>
    <w:rsid w:val="00455A35"/>
    <w:rsid w:val="00457456"/>
    <w:rsid w:val="004577FE"/>
    <w:rsid w:val="00457B9C"/>
    <w:rsid w:val="0046164A"/>
    <w:rsid w:val="004628D2"/>
    <w:rsid w:val="00462DCD"/>
    <w:rsid w:val="004648AD"/>
    <w:rsid w:val="00464B6E"/>
    <w:rsid w:val="004703A9"/>
    <w:rsid w:val="004760DE"/>
    <w:rsid w:val="004763D7"/>
    <w:rsid w:val="004857CA"/>
    <w:rsid w:val="004A004E"/>
    <w:rsid w:val="004A24CF"/>
    <w:rsid w:val="004C3D1D"/>
    <w:rsid w:val="004C3D84"/>
    <w:rsid w:val="004C5C78"/>
    <w:rsid w:val="004C7913"/>
    <w:rsid w:val="004E05EE"/>
    <w:rsid w:val="004E3A92"/>
    <w:rsid w:val="004E4DD6"/>
    <w:rsid w:val="004F4BA8"/>
    <w:rsid w:val="004F5E36"/>
    <w:rsid w:val="00507B47"/>
    <w:rsid w:val="00507BEF"/>
    <w:rsid w:val="00507CC9"/>
    <w:rsid w:val="005119A5"/>
    <w:rsid w:val="005148E6"/>
    <w:rsid w:val="0051644F"/>
    <w:rsid w:val="00523C1C"/>
    <w:rsid w:val="005278B7"/>
    <w:rsid w:val="00530914"/>
    <w:rsid w:val="005314F1"/>
    <w:rsid w:val="00532016"/>
    <w:rsid w:val="00532BCA"/>
    <w:rsid w:val="005346C8"/>
    <w:rsid w:val="00541E8F"/>
    <w:rsid w:val="00543E7D"/>
    <w:rsid w:val="00547A68"/>
    <w:rsid w:val="005531C9"/>
    <w:rsid w:val="00554879"/>
    <w:rsid w:val="0056343E"/>
    <w:rsid w:val="00570C43"/>
    <w:rsid w:val="00586B60"/>
    <w:rsid w:val="00592274"/>
    <w:rsid w:val="005A0E54"/>
    <w:rsid w:val="005A273C"/>
    <w:rsid w:val="005A6573"/>
    <w:rsid w:val="005A7148"/>
    <w:rsid w:val="005B0C81"/>
    <w:rsid w:val="005B2110"/>
    <w:rsid w:val="005B350B"/>
    <w:rsid w:val="005B61E6"/>
    <w:rsid w:val="005C65FF"/>
    <w:rsid w:val="005C77E1"/>
    <w:rsid w:val="005D668A"/>
    <w:rsid w:val="005D6A2F"/>
    <w:rsid w:val="005E0592"/>
    <w:rsid w:val="005E1A82"/>
    <w:rsid w:val="005E6CB5"/>
    <w:rsid w:val="005E794C"/>
    <w:rsid w:val="005F0A28"/>
    <w:rsid w:val="005F0E5E"/>
    <w:rsid w:val="00600535"/>
    <w:rsid w:val="00610CD6"/>
    <w:rsid w:val="00620DEE"/>
    <w:rsid w:val="00621F92"/>
    <w:rsid w:val="0062280A"/>
    <w:rsid w:val="006231E1"/>
    <w:rsid w:val="00625639"/>
    <w:rsid w:val="00625AB7"/>
    <w:rsid w:val="00626342"/>
    <w:rsid w:val="00631B33"/>
    <w:rsid w:val="0064184D"/>
    <w:rsid w:val="00641C91"/>
    <w:rsid w:val="006422CC"/>
    <w:rsid w:val="00650068"/>
    <w:rsid w:val="00651D18"/>
    <w:rsid w:val="0065445D"/>
    <w:rsid w:val="00660E3E"/>
    <w:rsid w:val="00660EFD"/>
    <w:rsid w:val="00662E74"/>
    <w:rsid w:val="006718CB"/>
    <w:rsid w:val="00672589"/>
    <w:rsid w:val="00680BBA"/>
    <w:rsid w:val="00680C23"/>
    <w:rsid w:val="00681DA5"/>
    <w:rsid w:val="00683E23"/>
    <w:rsid w:val="00686E2C"/>
    <w:rsid w:val="00693766"/>
    <w:rsid w:val="00697F11"/>
    <w:rsid w:val="006A3281"/>
    <w:rsid w:val="006A660C"/>
    <w:rsid w:val="006A6DE5"/>
    <w:rsid w:val="006A7E68"/>
    <w:rsid w:val="006B4888"/>
    <w:rsid w:val="006C2E45"/>
    <w:rsid w:val="006C340C"/>
    <w:rsid w:val="006C359C"/>
    <w:rsid w:val="006C5579"/>
    <w:rsid w:val="006D40FF"/>
    <w:rsid w:val="006D6E8B"/>
    <w:rsid w:val="006D7209"/>
    <w:rsid w:val="006E737D"/>
    <w:rsid w:val="00707DD1"/>
    <w:rsid w:val="00713973"/>
    <w:rsid w:val="00715DFB"/>
    <w:rsid w:val="00720A24"/>
    <w:rsid w:val="00730893"/>
    <w:rsid w:val="00732386"/>
    <w:rsid w:val="0073514D"/>
    <w:rsid w:val="00743C30"/>
    <w:rsid w:val="007447F3"/>
    <w:rsid w:val="0075499F"/>
    <w:rsid w:val="007601FF"/>
    <w:rsid w:val="00765199"/>
    <w:rsid w:val="007661C8"/>
    <w:rsid w:val="007708F0"/>
    <w:rsid w:val="0077098D"/>
    <w:rsid w:val="007826D8"/>
    <w:rsid w:val="00785BF9"/>
    <w:rsid w:val="00786F4F"/>
    <w:rsid w:val="007931FA"/>
    <w:rsid w:val="007A4861"/>
    <w:rsid w:val="007A7BBA"/>
    <w:rsid w:val="007B0C50"/>
    <w:rsid w:val="007B48F9"/>
    <w:rsid w:val="007B7F9C"/>
    <w:rsid w:val="007C1A43"/>
    <w:rsid w:val="007D0951"/>
    <w:rsid w:val="007D610D"/>
    <w:rsid w:val="007F081E"/>
    <w:rsid w:val="0080013E"/>
    <w:rsid w:val="00801759"/>
    <w:rsid w:val="00813288"/>
    <w:rsid w:val="008168FC"/>
    <w:rsid w:val="00830996"/>
    <w:rsid w:val="008345F1"/>
    <w:rsid w:val="00841A3E"/>
    <w:rsid w:val="00845E69"/>
    <w:rsid w:val="00865776"/>
    <w:rsid w:val="00865B07"/>
    <w:rsid w:val="008667EA"/>
    <w:rsid w:val="0087637F"/>
    <w:rsid w:val="00892055"/>
    <w:rsid w:val="00892AD5"/>
    <w:rsid w:val="00897056"/>
    <w:rsid w:val="008A086D"/>
    <w:rsid w:val="008A1512"/>
    <w:rsid w:val="008A4C68"/>
    <w:rsid w:val="008A6597"/>
    <w:rsid w:val="008A73E5"/>
    <w:rsid w:val="008B1E28"/>
    <w:rsid w:val="008B6101"/>
    <w:rsid w:val="008D32B9"/>
    <w:rsid w:val="008D433B"/>
    <w:rsid w:val="008D4A16"/>
    <w:rsid w:val="008E5401"/>
    <w:rsid w:val="008E566E"/>
    <w:rsid w:val="0090161A"/>
    <w:rsid w:val="00901EB6"/>
    <w:rsid w:val="009041F8"/>
    <w:rsid w:val="00904C62"/>
    <w:rsid w:val="00922BA8"/>
    <w:rsid w:val="00924DAC"/>
    <w:rsid w:val="00927058"/>
    <w:rsid w:val="00942750"/>
    <w:rsid w:val="009429C4"/>
    <w:rsid w:val="00943597"/>
    <w:rsid w:val="009450CE"/>
    <w:rsid w:val="009459BB"/>
    <w:rsid w:val="00947179"/>
    <w:rsid w:val="0095164B"/>
    <w:rsid w:val="00954090"/>
    <w:rsid w:val="009573E7"/>
    <w:rsid w:val="00963E05"/>
    <w:rsid w:val="00964A45"/>
    <w:rsid w:val="00967843"/>
    <w:rsid w:val="00967D54"/>
    <w:rsid w:val="00971028"/>
    <w:rsid w:val="009823DC"/>
    <w:rsid w:val="0098529D"/>
    <w:rsid w:val="00993B84"/>
    <w:rsid w:val="00994C6A"/>
    <w:rsid w:val="00996483"/>
    <w:rsid w:val="00996F5A"/>
    <w:rsid w:val="009B041A"/>
    <w:rsid w:val="009B68FB"/>
    <w:rsid w:val="009B6E57"/>
    <w:rsid w:val="009B70A4"/>
    <w:rsid w:val="009C37C3"/>
    <w:rsid w:val="009C7C86"/>
    <w:rsid w:val="009D2FF7"/>
    <w:rsid w:val="009E7884"/>
    <w:rsid w:val="009E788A"/>
    <w:rsid w:val="009F0E08"/>
    <w:rsid w:val="009F4FA2"/>
    <w:rsid w:val="00A079AE"/>
    <w:rsid w:val="00A10DD6"/>
    <w:rsid w:val="00A1763D"/>
    <w:rsid w:val="00A17CEC"/>
    <w:rsid w:val="00A20199"/>
    <w:rsid w:val="00A27EF0"/>
    <w:rsid w:val="00A32E28"/>
    <w:rsid w:val="00A42361"/>
    <w:rsid w:val="00A50B20"/>
    <w:rsid w:val="00A51390"/>
    <w:rsid w:val="00A60D13"/>
    <w:rsid w:val="00A7223D"/>
    <w:rsid w:val="00A72745"/>
    <w:rsid w:val="00A76EFC"/>
    <w:rsid w:val="00A8070E"/>
    <w:rsid w:val="00A87D50"/>
    <w:rsid w:val="00A91010"/>
    <w:rsid w:val="00A97F29"/>
    <w:rsid w:val="00AA702E"/>
    <w:rsid w:val="00AA7D26"/>
    <w:rsid w:val="00AB0964"/>
    <w:rsid w:val="00AB2174"/>
    <w:rsid w:val="00AB5011"/>
    <w:rsid w:val="00AC2799"/>
    <w:rsid w:val="00AC7368"/>
    <w:rsid w:val="00AD00D9"/>
    <w:rsid w:val="00AD16B9"/>
    <w:rsid w:val="00AE377D"/>
    <w:rsid w:val="00AF0EBA"/>
    <w:rsid w:val="00AF2463"/>
    <w:rsid w:val="00B00D79"/>
    <w:rsid w:val="00B02C8A"/>
    <w:rsid w:val="00B04B20"/>
    <w:rsid w:val="00B119CA"/>
    <w:rsid w:val="00B17FBD"/>
    <w:rsid w:val="00B21861"/>
    <w:rsid w:val="00B315A6"/>
    <w:rsid w:val="00B31813"/>
    <w:rsid w:val="00B31EFA"/>
    <w:rsid w:val="00B33365"/>
    <w:rsid w:val="00B37097"/>
    <w:rsid w:val="00B479A2"/>
    <w:rsid w:val="00B50296"/>
    <w:rsid w:val="00B57B36"/>
    <w:rsid w:val="00B57E6F"/>
    <w:rsid w:val="00B742F4"/>
    <w:rsid w:val="00B8686D"/>
    <w:rsid w:val="00B93F69"/>
    <w:rsid w:val="00BB1DDC"/>
    <w:rsid w:val="00BB5767"/>
    <w:rsid w:val="00BC26AC"/>
    <w:rsid w:val="00BC2FD9"/>
    <w:rsid w:val="00BC30C9"/>
    <w:rsid w:val="00BD077D"/>
    <w:rsid w:val="00BE3E58"/>
    <w:rsid w:val="00BF13CE"/>
    <w:rsid w:val="00C01616"/>
    <w:rsid w:val="00C0162B"/>
    <w:rsid w:val="00C046FA"/>
    <w:rsid w:val="00C05442"/>
    <w:rsid w:val="00C068ED"/>
    <w:rsid w:val="00C20DFA"/>
    <w:rsid w:val="00C22E0C"/>
    <w:rsid w:val="00C2399A"/>
    <w:rsid w:val="00C265C1"/>
    <w:rsid w:val="00C345B1"/>
    <w:rsid w:val="00C40120"/>
    <w:rsid w:val="00C40142"/>
    <w:rsid w:val="00C52C3C"/>
    <w:rsid w:val="00C5349C"/>
    <w:rsid w:val="00C57182"/>
    <w:rsid w:val="00C57863"/>
    <w:rsid w:val="00C636AF"/>
    <w:rsid w:val="00C640AF"/>
    <w:rsid w:val="00C655FD"/>
    <w:rsid w:val="00C71FB8"/>
    <w:rsid w:val="00C75407"/>
    <w:rsid w:val="00C82918"/>
    <w:rsid w:val="00C841C6"/>
    <w:rsid w:val="00C84BF4"/>
    <w:rsid w:val="00C870A8"/>
    <w:rsid w:val="00C9353A"/>
    <w:rsid w:val="00C94434"/>
    <w:rsid w:val="00CA073E"/>
    <w:rsid w:val="00CA0D75"/>
    <w:rsid w:val="00CA1C95"/>
    <w:rsid w:val="00CA5A9C"/>
    <w:rsid w:val="00CA7560"/>
    <w:rsid w:val="00CC4C20"/>
    <w:rsid w:val="00CD3517"/>
    <w:rsid w:val="00CD5FE2"/>
    <w:rsid w:val="00CE7C68"/>
    <w:rsid w:val="00CE7C9C"/>
    <w:rsid w:val="00D01440"/>
    <w:rsid w:val="00D02B4C"/>
    <w:rsid w:val="00D040C4"/>
    <w:rsid w:val="00D147A6"/>
    <w:rsid w:val="00D20AD1"/>
    <w:rsid w:val="00D2582C"/>
    <w:rsid w:val="00D34A7C"/>
    <w:rsid w:val="00D41598"/>
    <w:rsid w:val="00D46B7E"/>
    <w:rsid w:val="00D47D3B"/>
    <w:rsid w:val="00D506BB"/>
    <w:rsid w:val="00D529F6"/>
    <w:rsid w:val="00D55B0E"/>
    <w:rsid w:val="00D57C84"/>
    <w:rsid w:val="00D6057D"/>
    <w:rsid w:val="00D62766"/>
    <w:rsid w:val="00D71640"/>
    <w:rsid w:val="00D836C5"/>
    <w:rsid w:val="00D84576"/>
    <w:rsid w:val="00DA1399"/>
    <w:rsid w:val="00DA24C6"/>
    <w:rsid w:val="00DA4D7B"/>
    <w:rsid w:val="00DB29D5"/>
    <w:rsid w:val="00DB5A4B"/>
    <w:rsid w:val="00DC2840"/>
    <w:rsid w:val="00DC73EE"/>
    <w:rsid w:val="00DD271C"/>
    <w:rsid w:val="00DD4260"/>
    <w:rsid w:val="00DE264A"/>
    <w:rsid w:val="00DE73F6"/>
    <w:rsid w:val="00DF5072"/>
    <w:rsid w:val="00E02D18"/>
    <w:rsid w:val="00E02E5E"/>
    <w:rsid w:val="00E041E7"/>
    <w:rsid w:val="00E06BB0"/>
    <w:rsid w:val="00E13E67"/>
    <w:rsid w:val="00E23CA1"/>
    <w:rsid w:val="00E25FE0"/>
    <w:rsid w:val="00E409A8"/>
    <w:rsid w:val="00E40AF2"/>
    <w:rsid w:val="00E50C12"/>
    <w:rsid w:val="00E65B91"/>
    <w:rsid w:val="00E7209D"/>
    <w:rsid w:val="00E72EAD"/>
    <w:rsid w:val="00E77223"/>
    <w:rsid w:val="00E816FB"/>
    <w:rsid w:val="00E8528B"/>
    <w:rsid w:val="00E85B94"/>
    <w:rsid w:val="00E978D0"/>
    <w:rsid w:val="00EA4613"/>
    <w:rsid w:val="00EA7F91"/>
    <w:rsid w:val="00EB1523"/>
    <w:rsid w:val="00EC0E49"/>
    <w:rsid w:val="00EC101F"/>
    <w:rsid w:val="00EC1D9F"/>
    <w:rsid w:val="00ED0C0B"/>
    <w:rsid w:val="00ED6FD0"/>
    <w:rsid w:val="00EE0131"/>
    <w:rsid w:val="00EE17B0"/>
    <w:rsid w:val="00EF06D9"/>
    <w:rsid w:val="00EF1C87"/>
    <w:rsid w:val="00F0151A"/>
    <w:rsid w:val="00F262A1"/>
    <w:rsid w:val="00F3049E"/>
    <w:rsid w:val="00F30C64"/>
    <w:rsid w:val="00F32BA2"/>
    <w:rsid w:val="00F32CDB"/>
    <w:rsid w:val="00F416BF"/>
    <w:rsid w:val="00F41EE4"/>
    <w:rsid w:val="00F465D5"/>
    <w:rsid w:val="00F4747A"/>
    <w:rsid w:val="00F501C1"/>
    <w:rsid w:val="00F50FBA"/>
    <w:rsid w:val="00F565FE"/>
    <w:rsid w:val="00F63A70"/>
    <w:rsid w:val="00F63D8C"/>
    <w:rsid w:val="00F72CE8"/>
    <w:rsid w:val="00F7534E"/>
    <w:rsid w:val="00F93EDF"/>
    <w:rsid w:val="00F94AA2"/>
    <w:rsid w:val="00FA1802"/>
    <w:rsid w:val="00FA21D0"/>
    <w:rsid w:val="00FA27CF"/>
    <w:rsid w:val="00FA5F5F"/>
    <w:rsid w:val="00FB730C"/>
    <w:rsid w:val="00FC2695"/>
    <w:rsid w:val="00FC2E83"/>
    <w:rsid w:val="00FC3E03"/>
    <w:rsid w:val="00FC3FC1"/>
    <w:rsid w:val="00FE2B0E"/>
    <w:rsid w:val="00FF337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Enfasicorsivo">
    <w:name w:val="Emphasis"/>
    <w:basedOn w:val="Carpredefinitoparagrafo"/>
    <w:uiPriority w:val="20"/>
    <w:qFormat/>
    <w:rsid w:val="003F55E0"/>
    <w:rPr>
      <w:i/>
      <w:iCs/>
    </w:rPr>
  </w:style>
  <w:style w:type="paragraph" w:styleId="Revisione">
    <w:name w:val="Revision"/>
    <w:hidden/>
    <w:uiPriority w:val="99"/>
    <w:semiHidden/>
    <w:rsid w:val="004064B0"/>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58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1279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6</Pages>
  <Words>3967</Words>
  <Characters>22613</Characters>
  <Application>Microsoft Office Word</Application>
  <DocSecurity>0</DocSecurity>
  <Lines>188</Lines>
  <Paragraphs>53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Alberto AMARETTI</cp:lastModifiedBy>
  <cp:revision>16</cp:revision>
  <cp:lastPrinted>2015-05-12T18:31:00Z</cp:lastPrinted>
  <dcterms:created xsi:type="dcterms:W3CDTF">2024-12-12T22:32:00Z</dcterms:created>
  <dcterms:modified xsi:type="dcterms:W3CDTF">2025-02-11T16:52:00Z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