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F89F" w14:textId="77777777" w:rsidR="00D65021" w:rsidRPr="00EA36AD" w:rsidRDefault="00D65021" w:rsidP="00D65021">
      <w:pPr>
        <w:pStyle w:val="BOATitle"/>
        <w:rPr>
          <w:rFonts w:eastAsiaTheme="minorEastAsia"/>
          <w:lang w:eastAsia="zh-CN"/>
        </w:rPr>
      </w:pPr>
      <w:r w:rsidRPr="00EA36AD">
        <w:rPr>
          <w:rFonts w:eastAsia="MS PGothic"/>
        </w:rPr>
        <w:t>Machine Learning for Efficient CFD-based Quantitative Risk Analysis: Progress and Practical Insights</w:t>
      </w:r>
    </w:p>
    <w:p w14:paraId="54F49858" w14:textId="77777777" w:rsidR="00D65021" w:rsidRPr="00E216AA" w:rsidRDefault="00D65021" w:rsidP="00D65021">
      <w:pPr>
        <w:pStyle w:val="BOAAuthors"/>
        <w:rPr>
          <w:rFonts w:eastAsia="MS PGothic"/>
          <w:lang w:val="es-ES"/>
        </w:rPr>
      </w:pPr>
      <w:r w:rsidRPr="00E216AA">
        <w:rPr>
          <w:rFonts w:eastAsia="SimSun"/>
          <w:lang w:val="es-ES"/>
        </w:rPr>
        <w:t>Muchen Zhang</w:t>
      </w:r>
      <w:r w:rsidRPr="00E216AA">
        <w:rPr>
          <w:rFonts w:eastAsia="SimSun"/>
          <w:vertAlign w:val="superscript"/>
          <w:lang w:val="es-ES"/>
        </w:rPr>
        <w:t>1</w:t>
      </w:r>
      <w:r w:rsidRPr="00E216AA">
        <w:rPr>
          <w:rFonts w:eastAsia="SimSun"/>
          <w:lang w:val="es-ES"/>
        </w:rPr>
        <w:t>,</w:t>
      </w:r>
      <w:r w:rsidRPr="00E216AA">
        <w:rPr>
          <w:lang w:val="es-ES"/>
        </w:rPr>
        <w:t xml:space="preserve"> </w:t>
      </w:r>
      <w:r w:rsidRPr="00E216AA">
        <w:rPr>
          <w:rFonts w:eastAsia="SimSun"/>
          <w:lang w:val="es-ES"/>
        </w:rPr>
        <w:t>Pascale Vacca</w:t>
      </w:r>
      <w:r w:rsidRPr="00E216AA">
        <w:rPr>
          <w:rFonts w:eastAsia="SimSun"/>
          <w:vertAlign w:val="superscript"/>
          <w:lang w:val="es-ES"/>
        </w:rPr>
        <w:t>1</w:t>
      </w:r>
      <w:r w:rsidRPr="00E216AA">
        <w:rPr>
          <w:rFonts w:eastAsia="SimSun"/>
          <w:lang w:val="es-ES"/>
        </w:rPr>
        <w:t>, Eulàlia Planas</w:t>
      </w:r>
      <w:r w:rsidRPr="00E216AA">
        <w:rPr>
          <w:rFonts w:eastAsia="SimSun"/>
          <w:vertAlign w:val="superscript"/>
          <w:lang w:val="es-ES"/>
        </w:rPr>
        <w:t>1</w:t>
      </w:r>
      <w:r w:rsidRPr="00E216AA">
        <w:rPr>
          <w:rFonts w:eastAsia="SimSun"/>
          <w:lang w:val="es-ES"/>
        </w:rPr>
        <w:t>*</w:t>
      </w:r>
    </w:p>
    <w:p w14:paraId="468544BB" w14:textId="77777777" w:rsidR="00D65021" w:rsidRPr="00EA36AD" w:rsidRDefault="00D65021" w:rsidP="00D65021">
      <w:pPr>
        <w:pStyle w:val="BOAAddress"/>
        <w:rPr>
          <w:rFonts w:eastAsia="MS PGothic"/>
          <w:i w:val="0"/>
        </w:rPr>
      </w:pPr>
      <w:r w:rsidRPr="00EA36AD">
        <w:rPr>
          <w:rFonts w:eastAsia="MS PGothic"/>
          <w:vertAlign w:val="superscript"/>
        </w:rPr>
        <w:t xml:space="preserve">1 </w:t>
      </w:r>
      <w:r w:rsidRPr="00EA36AD">
        <w:rPr>
          <w:rFonts w:eastAsia="MS PGothic"/>
        </w:rPr>
        <w:t xml:space="preserve">Centre for Technological Risk Studies (CERTEC), Universitat Politècnica de Catalunya </w:t>
      </w:r>
      <w:r w:rsidRPr="00EA36AD">
        <w:rPr>
          <w:rFonts w:ascii="Cambria Math" w:eastAsia="MS PGothic" w:hAnsi="Cambria Math" w:cs="Cambria Math"/>
        </w:rPr>
        <w:t>⋅</w:t>
      </w:r>
      <w:r w:rsidRPr="00EA36AD">
        <w:rPr>
          <w:rFonts w:eastAsia="MS PGothic"/>
        </w:rPr>
        <w:t xml:space="preserve"> Barcelona Tech, Barcelona East School of Engineering (EEBE). Avinguda Eduard Maristany, 16, 08019 Barcelona, Spain</w:t>
      </w:r>
    </w:p>
    <w:p w14:paraId="01AA8ED5" w14:textId="77777777" w:rsidR="00D65021" w:rsidRPr="00EA36AD" w:rsidRDefault="00D65021" w:rsidP="00D65021">
      <w:pPr>
        <w:pStyle w:val="BOAemail"/>
        <w:ind w:left="0" w:firstLine="0"/>
        <w:rPr>
          <w:rFonts w:eastAsia="MS PGothic"/>
        </w:rPr>
      </w:pPr>
      <w:r w:rsidRPr="00EA36AD">
        <w:rPr>
          <w:rFonts w:eastAsia="MS PGothic"/>
        </w:rPr>
        <w:t>* eulalia.planas@upc.edu</w:t>
      </w:r>
    </w:p>
    <w:p w14:paraId="7D788354" w14:textId="77777777" w:rsidR="005C1A57" w:rsidRPr="00EA36AD" w:rsidRDefault="005C1A57" w:rsidP="00F879FE">
      <w:pPr>
        <w:pStyle w:val="BOAHeading"/>
      </w:pPr>
      <w:r w:rsidRPr="00EA36AD">
        <w:t>1. Introduction</w:t>
      </w:r>
    </w:p>
    <w:p w14:paraId="7488D9AE" w14:textId="368CD25A" w:rsidR="001C5C4D" w:rsidRPr="00EA36AD" w:rsidRDefault="00D65021" w:rsidP="00200939">
      <w:pPr>
        <w:pStyle w:val="BOAAbstractBody"/>
        <w:rPr>
          <w:rFonts w:eastAsia="MS PGothic"/>
        </w:rPr>
      </w:pPr>
      <w:r w:rsidRPr="00EA36AD">
        <w:rPr>
          <w:rFonts w:eastAsia="MS PGothic"/>
        </w:rPr>
        <w:t xml:space="preserve">In chemical process industry, the </w:t>
      </w:r>
      <w:r w:rsidR="008171CB">
        <w:rPr>
          <w:rFonts w:eastAsia="MS PGothic"/>
        </w:rPr>
        <w:t xml:space="preserve">presence of </w:t>
      </w:r>
      <w:r w:rsidRPr="00EA36AD">
        <w:rPr>
          <w:rFonts w:eastAsia="MS PGothic"/>
        </w:rPr>
        <w:t>large quantities of hazardous materials necessitate</w:t>
      </w:r>
      <w:r w:rsidR="00AB05CA">
        <w:rPr>
          <w:rFonts w:eastAsia="MS PGothic"/>
        </w:rPr>
        <w:t>s</w:t>
      </w:r>
      <w:r w:rsidRPr="00EA36AD">
        <w:rPr>
          <w:rFonts w:eastAsia="MS PGothic"/>
        </w:rPr>
        <w:t xml:space="preserve"> quantitative risk assessment (QRA) as a powerful tool for reducing risks. </w:t>
      </w:r>
      <w:r w:rsidR="007230FC">
        <w:rPr>
          <w:rFonts w:eastAsia="MS PGothic"/>
        </w:rPr>
        <w:t>QRA</w:t>
      </w:r>
      <w:r w:rsidR="007230FC" w:rsidRPr="00EA36AD">
        <w:rPr>
          <w:rFonts w:eastAsia="MS PGothic"/>
        </w:rPr>
        <w:t xml:space="preserve"> </w:t>
      </w:r>
      <w:r w:rsidRPr="00EA36AD">
        <w:rPr>
          <w:rFonts w:eastAsia="MS PGothic"/>
        </w:rPr>
        <w:t xml:space="preserve">is a systematic approach to evaluate risk levels, probabilities, and consequences of hazardous events in complex technological systems </w:t>
      </w:r>
      <w:r w:rsidRPr="00EA36AD">
        <w:rPr>
          <w:rFonts w:eastAsia="MS PGothic"/>
        </w:rPr>
        <w:fldChar w:fldCharType="begin"/>
      </w:r>
      <w:r w:rsidR="00DC61E7">
        <w:rPr>
          <w:rFonts w:eastAsia="MS PGothic"/>
        </w:rPr>
        <w:instrText xml:space="preserve"> ADDIN ZOTERO_ITEM CSL_CITATION {"citationID":"x7DUN9cc","properties":{"formattedCitation":"(Arora et al., 2021)","plainCitation":"(Arora et al., 2021)","noteIndex":0},"citationItems":[{"id":435,"uris":["http://zotero.org/users/15134501/items/3U4Y4AJE"],"itemData":{"id":435,"type":"chapter","container-title":"Bow Ties in Process Safety and Environmental Management","edition":"1","event-place":"Boca Raton","ISBN":"978-1-003-14038-2","language":"en","note":"DOI: 10.1201/9781003140382-12","page":"211-218","publisher":"CRC Press","publisher-place":"Boca Raton","source":"DOI.org (Crossref)","title":"An Overview to Quantitative Risk Assessment Methodologies","URL":"https://www.taylorfrancis.com/books/9781003140382/chapters/10.1201/9781003140382-12","container-author":[{"family":"Gollakota","given":"Anjani Ravi Kiran"},{"family":"Gautam","given":"Sneha"},{"family":"Shu","given":"Chi-Min"}],"author":[{"family":"Arora","given":"Amarpreet Singh"},{"family":"Changotra","given":"Rahil"},{"family":"Rajput","given":"Himadri"}],"accessed":{"date-parts":[["2024",12,9]]},"issued":{"date-parts":[["2021",12,3]]}}}],"schema":"https://github.com/citation-style-language/schema/raw/master/csl-citation.json"} </w:instrText>
      </w:r>
      <w:r w:rsidRPr="00EA36AD">
        <w:rPr>
          <w:rFonts w:eastAsia="MS PGothic"/>
        </w:rPr>
        <w:fldChar w:fldCharType="separate"/>
      </w:r>
      <w:r w:rsidRPr="00EA36AD">
        <w:rPr>
          <w:rFonts w:eastAsia="MS PGothic"/>
        </w:rPr>
        <w:t>(Arora et al., 2021)</w:t>
      </w:r>
      <w:r w:rsidRPr="00EA36AD">
        <w:rPr>
          <w:rFonts w:eastAsia="MS PGothic"/>
        </w:rPr>
        <w:fldChar w:fldCharType="end"/>
      </w:r>
      <w:r w:rsidRPr="00EA36AD">
        <w:rPr>
          <w:rFonts w:eastAsia="MS PGothic"/>
        </w:rPr>
        <w:t xml:space="preserve">. Over the decades, regulatory bodies worldwide have established many QRA standards and guidelines </w:t>
      </w:r>
      <w:r w:rsidRPr="00EA36AD">
        <w:rPr>
          <w:rFonts w:eastAsia="MS PGothic"/>
        </w:rPr>
        <w:fldChar w:fldCharType="begin"/>
      </w:r>
      <w:r w:rsidR="00DC61E7">
        <w:rPr>
          <w:rFonts w:eastAsia="MS PGothic"/>
        </w:rPr>
        <w:instrText xml:space="preserve"> ADDIN ZOTERO_ITEM CSL_CITATION {"citationID":"aY7ohH64","properties":{"unsorted":true,"formattedCitation":"(American Institute of Chemical Engineers, 2007; Health and Safety Executive (HSE), 2001; European Union Directive, 2012; API, 2016)","plainCitation":"(American Institute of Chemical Engineers, 2007; Health and Safety Executive (HSE), 2001; European Union Directive, 2012; API, 2016)","noteIndex":0},"citationItems":[{"id":177,"uris":["http://zotero.org/users/15134501/items/K6K7AMM7"],"itemData":{"id":177,"type":"book","collection-title":"CCPS Guidelines series","event-place":"Hoboken, N.J","ISBN":"978-0-470-16569-0","language":"eng","note":"DOI: 10.1002/9780470925119","number-of-pages":"1","publisher":"Wiley-Interscience","publisher-place":"Hoboken, N.J","source":"K10plus ISBN","title":"Guidelines for risk-based process safety","editor":[{"literal":"American Institute of Chemical Engineers"}],"issued":{"date-parts":[["2007"]]}}},{"id":176,"uris":["http://zotero.org/users/15134501/items/Z7F78PF9"],"itemData":{"id":176,"type":"book","event-place":"Sudbury","ISBN":"978-0-7176-2151-4","language":"eng","note":"OCLC: 48679236","publisher":"HSE Books","publisher-place":"Sudbury","source":"Open WorldCat","title":"ALARP","title-short":"Reducing Risks, Protecting People","author":[{"family":"Health and Safety Executive (HSE)","given":""}],"issued":{"date-parts":[["2001"]]}}},{"id":180,"uris":["http://zotero.org/users/15134501/items/QWSC3VCC"],"itemData":{"id":180,"type":"legislation","container-title":"on the control of major-accident hazards involving dangerous substances","title":"Seveso III Directive 2012/18/EU","author":[{"family":"European Union Directive","given":""}],"issued":{"date-parts":[["2012"]]}}},{"id":175,"uris":["http://zotero.org/users/15134501/items/FG9Z89H6"],"itemData":{"id":175,"type":"book","publisher":"American Petroleum Institute","title":"API 581: risk-based inspection methodology","author":[{"family":"API","given":""}],"issued":{"date-parts":[["2016"]]}}}],"schema":"https://github.com/citation-style-language/schema/raw/master/csl-citation.json"} </w:instrText>
      </w:r>
      <w:r w:rsidRPr="00EA36AD">
        <w:rPr>
          <w:rFonts w:eastAsia="MS PGothic"/>
        </w:rPr>
        <w:fldChar w:fldCharType="separate"/>
      </w:r>
      <w:r w:rsidRPr="00EA36AD">
        <w:rPr>
          <w:rFonts w:eastAsia="MS PGothic"/>
        </w:rPr>
        <w:t>(American Institute of Chemical Engineers, 2007; Health and Safety Executive (HSE), 2001; European Union Directive, 2012; API, 2016)</w:t>
      </w:r>
      <w:r w:rsidRPr="00EA36AD">
        <w:rPr>
          <w:rFonts w:eastAsia="MS PGothic"/>
        </w:rPr>
        <w:fldChar w:fldCharType="end"/>
      </w:r>
      <w:r w:rsidRPr="00EA36AD">
        <w:rPr>
          <w:rFonts w:eastAsia="MS PGothic"/>
        </w:rPr>
        <w:t xml:space="preserve">, providing frameworks to systematically evaluate and mitigate risks from hazardous processes. As pointed out by Apostolakis </w:t>
      </w:r>
      <w:r w:rsidRPr="00EA36AD">
        <w:rPr>
          <w:rFonts w:eastAsia="MS PGothic"/>
        </w:rPr>
        <w:fldChar w:fldCharType="begin"/>
      </w:r>
      <w:r w:rsidR="00DC61E7">
        <w:rPr>
          <w:rFonts w:eastAsia="MS PGothic"/>
        </w:rPr>
        <w:instrText xml:space="preserve"> ADDIN ZOTERO_ITEM CSL_CITATION {"citationID":"XpYy0Qeg","properties":{"formattedCitation":"(2004)","plainCitation":"(2004)","noteIndex":0},"citationItems":[{"id":447,"uris":["http://zotero.org/users/15134501/items/F5SGJU9L"],"itemData":{"id":447,"type":"article-journal","abstract":"This article discusses the use of quantitative risk assessment (QRA) in decision making regarding the safety of complex technological systems. The insights gained by QRA are compared with those from traditional safety methods </w:instrText>
      </w:r>
      <w:r w:rsidR="00DC61E7">
        <w:rPr>
          <w:rFonts w:eastAsia="MS PGothic" w:hint="eastAsia"/>
        </w:rPr>
        <w:instrText>and it is argued that the two approaches complement each other. It is argued that peer review is an essential part of the QRA process. The importance of risk</w:instrText>
      </w:r>
      <w:r w:rsidR="00DC61E7">
        <w:rPr>
          <w:rFonts w:eastAsia="MS PGothic" w:hint="eastAsia"/>
        </w:rPr>
        <w:instrText>‐</w:instrText>
      </w:r>
      <w:r w:rsidR="00DC61E7">
        <w:rPr>
          <w:rFonts w:eastAsia="MS PGothic" w:hint="eastAsia"/>
        </w:rPr>
        <w:instrText>\n              informed\n              rather than risk</w:instrText>
      </w:r>
      <w:r w:rsidR="00DC61E7">
        <w:rPr>
          <w:rFonts w:eastAsia="MS PGothic" w:hint="eastAsia"/>
        </w:rPr>
        <w:instrText>‐</w:instrText>
      </w:r>
      <w:r w:rsidR="00DC61E7">
        <w:rPr>
          <w:rFonts w:eastAsia="MS PGothic" w:hint="eastAsia"/>
        </w:rPr>
        <w:instrText>\n              based\n              dec</w:instrText>
      </w:r>
      <w:r w:rsidR="00DC61E7">
        <w:rPr>
          <w:rFonts w:eastAsia="MS PGothic"/>
        </w:rPr>
        <w:instrText xml:space="preserve">ision making is emphasized. Engineering insights derived from QRAs are always used in combination with traditional safety requirements and it is in this context that they should be reviewed and critiqued. Examples from applications in nuclear power, space systems, and an incinerator of chemical agents are given to demonstrate the practical benefits of QRA. Finally, several common criticisms raised against QRA are addressed.","container-title":"Risk Analysis","DOI":"10.1111/j.0272-4332.2004.00455.x","ISSN":"0272-4332, 1539-6924","issue":"3","journalAbbreviation":"Risk Analysis","language":"en","license":"http://onlinelibrary.wiley.com/termsAndConditions#vor","page":"515-520","source":"DOI.org (Crossref)","title":"How Useful Is Quantitative Risk Assessment?","volume":"24","author":[{"family":"Apostolakis","given":"George E."}],"issued":{"date-parts":[["2004",6]]}},"suppress-author":true}],"schema":"https://github.com/citation-style-language/schema/raw/master/csl-citation.json"} </w:instrText>
      </w:r>
      <w:r w:rsidRPr="00EA36AD">
        <w:rPr>
          <w:rFonts w:eastAsia="MS PGothic"/>
        </w:rPr>
        <w:fldChar w:fldCharType="separate"/>
      </w:r>
      <w:r w:rsidRPr="00EA36AD">
        <w:rPr>
          <w:rFonts w:eastAsia="MS PGothic"/>
        </w:rPr>
        <w:t>(2004)</w:t>
      </w:r>
      <w:r w:rsidRPr="00EA36AD">
        <w:rPr>
          <w:rFonts w:eastAsia="MS PGothic"/>
        </w:rPr>
        <w:fldChar w:fldCharType="end"/>
      </w:r>
      <w:r w:rsidRPr="00EA36AD">
        <w:rPr>
          <w:rFonts w:eastAsia="MS PGothic"/>
        </w:rPr>
        <w:t>, QRA is not simply about “getting the number right”, it is the impact on decision-making that matters. In order to understand how the system can fail and to prevent such events, both academia and industry are actively developing new methodologies and tools to enhance the robustness of QRA.</w:t>
      </w:r>
    </w:p>
    <w:p w14:paraId="346BD4CF" w14:textId="7CB16E3E" w:rsidR="001C5C4D" w:rsidRPr="00EA36AD" w:rsidRDefault="00D65021" w:rsidP="00200939">
      <w:pPr>
        <w:pStyle w:val="BOAAbstractBody"/>
        <w:rPr>
          <w:rFonts w:eastAsiaTheme="minorEastAsia"/>
        </w:rPr>
      </w:pPr>
      <w:r w:rsidRPr="00EA36AD">
        <w:rPr>
          <w:rFonts w:eastAsiaTheme="minorEastAsia"/>
        </w:rPr>
        <w:t xml:space="preserve">A key component of QRA is analysing the consequences of accidents </w:t>
      </w:r>
      <w:r w:rsidR="00547E75">
        <w:rPr>
          <w:rFonts w:eastAsiaTheme="minorEastAsia"/>
        </w:rPr>
        <w:t>such as</w:t>
      </w:r>
      <w:r w:rsidR="00547E75" w:rsidRPr="00EA36AD">
        <w:rPr>
          <w:rFonts w:eastAsiaTheme="minorEastAsia"/>
        </w:rPr>
        <w:t xml:space="preserve"> </w:t>
      </w:r>
      <w:r w:rsidRPr="00EA36AD">
        <w:rPr>
          <w:rFonts w:eastAsiaTheme="minorEastAsia"/>
        </w:rPr>
        <w:t xml:space="preserve">fires, explosions, and hazardous substances releases, </w:t>
      </w:r>
      <w:r w:rsidR="00547E75">
        <w:rPr>
          <w:rFonts w:eastAsiaTheme="minorEastAsia"/>
        </w:rPr>
        <w:t>which</w:t>
      </w:r>
      <w:r w:rsidRPr="00EA36AD">
        <w:rPr>
          <w:rFonts w:eastAsiaTheme="minorEastAsia"/>
        </w:rPr>
        <w:t xml:space="preserve"> can provide high level of confidence in results and robust justification for risk-based decision making</w:t>
      </w:r>
      <w:r w:rsidR="00547E75">
        <w:rPr>
          <w:rFonts w:eastAsiaTheme="minorEastAsia"/>
        </w:rPr>
        <w:t>,</w:t>
      </w:r>
      <w:r w:rsidRPr="00EA36AD">
        <w:rPr>
          <w:rFonts w:eastAsiaTheme="minorEastAsia"/>
        </w:rPr>
        <w:t xml:space="preserve"> if done adequately </w:t>
      </w:r>
      <w:r w:rsidRPr="00EA36AD">
        <w:rPr>
          <w:rFonts w:eastAsiaTheme="minorEastAsia"/>
        </w:rPr>
        <w:fldChar w:fldCharType="begin"/>
      </w:r>
      <w:r w:rsidR="00DC61E7">
        <w:rPr>
          <w:rFonts w:eastAsiaTheme="minorEastAsia"/>
        </w:rPr>
        <w:instrText xml:space="preserve"> ADDIN ZOTERO_ITEM CSL_CITATION {"citationID":"X6J5ciG1","properties":{"formattedCitation":"(UNECE, 2023)","plainCitation":"(UNECE, 2023)","noteIndex":0},"citationItems":[{"id":184,"uris":["http://zotero.org/users/15134501/items/GIP4AVTU"],"itemData":{"id":184,"type":"book","event-place":"Geneva","ISBN":"978-92-1-117333-8","language":"en","note":"OCLC: 1430194096","publisher":"United Nations","publisher-place":"Geneva","source":"Open WorldCat","title":"Risk assessment for industrial accident prevention: an overview of risk assessment methods, selected case studies and available software","title-short":"Risk assessment for industrial accident prevention","author":[{"family":"UNECE","given":""}],"issued":{"date-parts":[["2023"]]}}}],"schema":"https://github.com/citation-style-language/schema/raw/master/csl-citation.json"} </w:instrText>
      </w:r>
      <w:r w:rsidRPr="00EA36AD">
        <w:rPr>
          <w:rFonts w:eastAsiaTheme="minorEastAsia"/>
        </w:rPr>
        <w:fldChar w:fldCharType="separate"/>
      </w:r>
      <w:r w:rsidRPr="00EA36AD">
        <w:rPr>
          <w:rFonts w:eastAsiaTheme="minorEastAsia"/>
        </w:rPr>
        <w:t>(UNECE, 2023)</w:t>
      </w:r>
      <w:r w:rsidRPr="00EA36AD">
        <w:rPr>
          <w:rFonts w:eastAsiaTheme="minorEastAsia"/>
        </w:rPr>
        <w:fldChar w:fldCharType="end"/>
      </w:r>
      <w:r w:rsidRPr="00EA36AD">
        <w:rPr>
          <w:rFonts w:eastAsiaTheme="minorEastAsia"/>
        </w:rPr>
        <w:t xml:space="preserve">. Traditionally, consequence analysis methods often rely on integral models, which are usually fast and easy-to-implement, but may often oversimplify the physics of complex scenarios </w:t>
      </w:r>
      <w:r w:rsidRPr="00EA36AD">
        <w:rPr>
          <w:rFonts w:eastAsiaTheme="minorEastAsia"/>
        </w:rPr>
        <w:fldChar w:fldCharType="begin"/>
      </w:r>
      <w:r w:rsidR="00DC61E7">
        <w:rPr>
          <w:rFonts w:eastAsiaTheme="minorEastAsia"/>
        </w:rPr>
        <w:instrText xml:space="preserve"> ADDIN ZOTERO_ITEM CSL_CITATION {"citationID":"SIGlLKg1","properties":{"formattedCitation":"(Mannan, 2012; Pappalardo et al., 2021)","plainCitation":"(Mannan, 2012; Pappalardo et al., 2021)","noteIndex":0},"citationItems":[{"id":181,"uris":["http://zotero.org/users/15134501/items/DT36V3DB"],"itemData":{"id":181,"type":"book","call-number":"TP690.6 .L43 2012","edition":"Fourth edition","event-place":"Amsterdam","ISBN":"978-0-12-397189-0","number-of-pages":"3","publisher":"Elsevier Butterworth-Heinemann","publisher-place":"Amsterdam","source":"Library of Congress ISBN","title":"Lee's loss prevention in the process industries: hazard identification, assessment, and control","title-short":"Lee's loss prevention in the process industries","editor":[{"family":"Mannan","given":"Sam"}],"issued":{"date-parts":[["2012"]]}}},{"id":16,"uris":["http://zotero.org/users/15134501/items/HKP7UWRC"],"itemData":{"id":16,"type":"article-journal","abstract":"Quantitative Risk Assessment (QRA) of Oil &amp; Gas installations implies modeling accidents’ evolution. Computational Fluid Dynamics (CFD) is one way to do this, and off-the-shelf tools are available, such as FLACS developed by Gexcon US and KFX developed by DNV-GL. A recent model based on ANSYS Fluent, named SBAM (Source Box Accident Model) was proposed by the SEADOG lab at Politecnico di Torino. In this work, we address one major concern related to the use of CFD tools for accident simulation, which is the relevant computational demand that limits the number of simulations that can be performed. This brings with it the challenge of quantifying the uncertainty of the results obtained, which requires performing a large number of simulations. Here we propose a procedure for the Uncertainty Quantiﬁcation (UQ) of FLACX, KFX and SBAM, and show its performance considering an accidental high-pressure methane release scenario in a realistic offshore Oil &amp; Gas (O &amp; G) platform deck. The novelty of the work is that the UQ of the CFD models, which is performed relying on well-consolidated approaches such as the Grid Convergence Index (GCI) method and a generalization of Richardson’s extrapolation, is originally propagated to a set of risk measures that can be used to support the decision-making process to prevent/mitigate accidental scenarios.","container-title":"Energies","DOI":"10.3390/en14238117","ISSN":"1996-1073","issue":"23","journalAbbreviation":"Energies","language":"en","license":"https://creativecommons.org/licenses/by/4.0/","page":"8117","source":"DOI.org (Crossref)","title":"Quantification of Uncertainty in CFD Simulation of Accidental Gas Release for O &amp; G Quantitative Risk Assessment","volume":"14","author":[{"family":"Pappalardo","given":"Fabrizio"},{"family":"Moscatello","given":"Alberto"},{"family":"Ledda","given":"Gianmario"},{"family":"Uggenti","given":"Anna Chiara"},{"family":"Gerboni","given":"Raffaella"},{"family":"Carpignano","given":"Andrea"},{"family":"Di Maio","given":"Francesco"},{"family":"Mereu","given":"Riccardo"},{"family":"Zio","given":"Enrico"}],"issued":{"date-parts":[["2021",12,3]]}}}],"schema":"https://github.com/citation-style-language/schema/raw/master/csl-citation.json"} </w:instrText>
      </w:r>
      <w:r w:rsidRPr="00EA36AD">
        <w:rPr>
          <w:rFonts w:eastAsiaTheme="minorEastAsia"/>
        </w:rPr>
        <w:fldChar w:fldCharType="separate"/>
      </w:r>
      <w:r w:rsidRPr="00EA36AD">
        <w:rPr>
          <w:rFonts w:eastAsiaTheme="minorEastAsia"/>
        </w:rPr>
        <w:t>(Mannan, 2012; Pappalardo et al., 2021)</w:t>
      </w:r>
      <w:r w:rsidRPr="00EA36AD">
        <w:rPr>
          <w:rFonts w:eastAsiaTheme="minorEastAsia"/>
        </w:rPr>
        <w:fldChar w:fldCharType="end"/>
      </w:r>
      <w:r w:rsidRPr="00EA36AD">
        <w:rPr>
          <w:rFonts w:eastAsiaTheme="minorEastAsia"/>
        </w:rPr>
        <w:t xml:space="preserve">. This limitation has driven the increasing use of computational fluid dynamics (CFD) in modelling accident effects in these cases. </w:t>
      </w:r>
    </w:p>
    <w:p w14:paraId="6C7F713A" w14:textId="4B8ACF56" w:rsidR="001C5C4D" w:rsidRPr="00EA36AD" w:rsidRDefault="00D65021" w:rsidP="00200939">
      <w:pPr>
        <w:pStyle w:val="BOAAbstractBody"/>
        <w:rPr>
          <w:rFonts w:eastAsiaTheme="minorEastAsia"/>
        </w:rPr>
      </w:pPr>
      <w:r w:rsidRPr="00EA36AD">
        <w:rPr>
          <w:rFonts w:eastAsiaTheme="minorEastAsia"/>
        </w:rPr>
        <w:t xml:space="preserve">In recent years, advancements in high-performance computing have significantly enhanced the feasibility of deploying CFD for consequence analysis in geometrically complex industrial environments </w:t>
      </w:r>
      <w:r w:rsidRPr="00EA36AD">
        <w:rPr>
          <w:rFonts w:eastAsiaTheme="minorEastAsia"/>
        </w:rPr>
        <w:fldChar w:fldCharType="begin"/>
      </w:r>
      <w:r w:rsidR="00DC61E7">
        <w:rPr>
          <w:rFonts w:eastAsiaTheme="minorEastAsia"/>
        </w:rPr>
        <w:instrText xml:space="preserve"> ADDIN ZOTERO_ITEM CSL_CITATION {"citationID":"uX3aLLys","properties":{"formattedCitation":"(Runchal and Rao, 2020)","plainCitation":"(Runchal and Rao, 2020)","noteIndex":0},"citationItems":[{"id":919,"uris":["http://zotero.org/users/15134501/items/GDPIWD9Y"],"itemData":{"id":919,"type":"chapter","abstract":"Computational Fluid Dynamics appears to be poised on the threshold of rapid advances powered by the recent developments in deep machine learning. Deep machine learning will be used to improve the speed, accuracy and, the user-friendliness of CFD software. The...","container-title":"50 Years of CFD in Engineering Sciences","ISBN":"978-981-15-2670-1","language":"en","note":"DOI: 10.1007/978-981-15-2670-1_22","page":"779-795","publisher":"Springer, Singapore","source":"link-springer-com.recursos.biblioteca.upc.edu","title":"CFD of the Future: Year 2025 and Beyond","title-short":"CFD of the Future","URL":"https://link.springer.com/chapter/10.1007/978-981-15-2670-1_22","author":[{"family":"Runchal","given":"Akshai Kumar"},{"family":"Rao","given":"Madhukar M."}],"accessed":{"date-parts":[["2025",4,29]]},"issued":{"date-parts":[["2020"]]}}}],"schema":"https://github.com/citation-style-language/schema/raw/master/csl-citation.json"} </w:instrText>
      </w:r>
      <w:r w:rsidRPr="00EA36AD">
        <w:rPr>
          <w:rFonts w:eastAsiaTheme="minorEastAsia"/>
        </w:rPr>
        <w:fldChar w:fldCharType="separate"/>
      </w:r>
      <w:r w:rsidRPr="00EA36AD">
        <w:rPr>
          <w:rFonts w:eastAsiaTheme="minorEastAsia"/>
        </w:rPr>
        <w:t>(Runchal and Rao, 2020)</w:t>
      </w:r>
      <w:r w:rsidRPr="00EA36AD">
        <w:rPr>
          <w:rFonts w:eastAsiaTheme="minorEastAsia"/>
        </w:rPr>
        <w:fldChar w:fldCharType="end"/>
      </w:r>
      <w:r w:rsidRPr="00EA36AD">
        <w:rPr>
          <w:rFonts w:eastAsiaTheme="minorEastAsia"/>
        </w:rPr>
        <w:t xml:space="preserve">. Shen et al. </w:t>
      </w:r>
      <w:r w:rsidRPr="00EA36AD">
        <w:rPr>
          <w:rFonts w:eastAsiaTheme="minorEastAsia"/>
        </w:rPr>
        <w:fldChar w:fldCharType="begin"/>
      </w:r>
      <w:r w:rsidR="00DC61E7">
        <w:rPr>
          <w:rFonts w:eastAsiaTheme="minorEastAsia"/>
        </w:rPr>
        <w:instrText xml:space="preserve"> ADDIN ZOTERO_ITEM CSL_CITATION {"citationID":"kBQa7vGt","properties":{"formattedCitation":"(2020)","plainCitation":"(2020)","noteIndex":0},"citationItems":[{"id":58,"uris":["http://zotero.org/users/15134501/items/L96BCP4T"],"itemData":{"id":58,"type":"article-journal","abstract":"In recent years, significant progress has been made to ensure that process industries are among the safest workplaces in the world. However, with the increasing complexity of existing technologies and new problems brought about by emerging technologies, a strong need still exists to study the fundamentals of process safety and predict possible scenarios. This is attained by conducting the corresponding consequence modeling and risk assessments. As a result of the continuous advancement of Computational Fluid Dynamics (CFD) tools and exponentially increased computation capabilities along with better understandings of the underlying physics, CFD simulations have been applied widely in the areas of process safety and loss prevention to gain new insights, improve existing models, and assess new hazardous scenarios. In this review, 126 papers from 2010 to 2020 have been included in order to systematically categorize and summarize recent applications of CFD for fires, explosions, dispersions of flammable and toxic materials from accidental releases, incident investigations and reconstructions, and other areas of process safety. The advantages of CFD modeling are discussed and the future of CFD applications in this research area is outlined.","container-title":"Journal of Loss Prevention in the Process Industries","DOI":"10.1016/j.jlp.2020.104252","ISSN":"09504230","journalAbbreviation":"Journal of Loss Prevention in the Process Industries","language":"en","page":"104252","source":"DOI.org (Crossref)","title":"Recent application of Computational Fluid Dynamics (CFD) in process safety and loss prevention: A review","title-short":"Recent application of Computational Fluid Dynamics (CFD) in process safety and loss prevention","volume":"67","author":[{"family":"Shen","given":"Ruiqing"},{"family":"Jiao","given":"Zeren"},{"family":"Parker","given":"Trent"},{"family":"Sun","given":"Yue"},{"family":"Wang","given":"Qingsheng"}],"issued":{"date-parts":[["2020",9]]}},"suppress-author":true}],"schema":"https://github.com/citation-style-language/schema/raw/master/csl-citation.json"} </w:instrText>
      </w:r>
      <w:r w:rsidRPr="00EA36AD">
        <w:rPr>
          <w:rFonts w:eastAsiaTheme="minorEastAsia"/>
        </w:rPr>
        <w:fldChar w:fldCharType="separate"/>
      </w:r>
      <w:r w:rsidRPr="00EA36AD">
        <w:rPr>
          <w:rFonts w:eastAsiaTheme="minorEastAsia"/>
        </w:rPr>
        <w:t>(2020)</w:t>
      </w:r>
      <w:r w:rsidRPr="00EA36AD">
        <w:rPr>
          <w:rFonts w:eastAsiaTheme="minorEastAsia"/>
        </w:rPr>
        <w:fldChar w:fldCharType="end"/>
      </w:r>
      <w:r w:rsidRPr="00EA36AD">
        <w:rPr>
          <w:rFonts w:eastAsiaTheme="minorEastAsia"/>
        </w:rPr>
        <w:t xml:space="preserve"> systematically reviewed the application of CFD in consequence analysis for the process industries, demonstrating its implementation in fire, explosion, and hazardous material dispersion modelling with improved predictive capabilities compared to traditional methods. However, </w:t>
      </w:r>
      <w:r w:rsidRPr="00EA36AD">
        <w:t>the time-consuming nature of CFD persists as a critical barrier to its widespread adoption in QRAs</w:t>
      </w:r>
      <w:r w:rsidRPr="00EA36AD">
        <w:rPr>
          <w:rFonts w:eastAsiaTheme="minorEastAsia"/>
        </w:rPr>
        <w:t xml:space="preserve">. </w:t>
      </w:r>
    </w:p>
    <w:p w14:paraId="0295D51E" w14:textId="0E646B19" w:rsidR="00AD0BC9" w:rsidRPr="00EA36AD" w:rsidRDefault="00AF79A6" w:rsidP="00200939">
      <w:pPr>
        <w:pStyle w:val="BOAAbstractBody"/>
      </w:pPr>
      <w:r w:rsidRPr="00EA36AD">
        <w:rPr>
          <w:rFonts w:eastAsiaTheme="minorEastAsia"/>
        </w:rPr>
        <w:t>Recent advances in machine learning (ML) offer strategies to mitigate the computational burden of CFD</w:t>
      </w:r>
      <w:r w:rsidR="00D65021" w:rsidRPr="00EA36AD">
        <w:rPr>
          <w:rFonts w:eastAsiaTheme="minorEastAsia"/>
        </w:rPr>
        <w:t xml:space="preserve">, this </w:t>
      </w:r>
      <w:r w:rsidRPr="00EA36AD">
        <w:rPr>
          <w:rFonts w:eastAsiaTheme="minorEastAsia"/>
        </w:rPr>
        <w:t xml:space="preserve">integration </w:t>
      </w:r>
      <w:r w:rsidR="00D65021" w:rsidRPr="00EA36AD">
        <w:rPr>
          <w:rFonts w:eastAsiaTheme="minorEastAsia"/>
        </w:rPr>
        <w:t xml:space="preserve">can enhance CFD through accelerating direct numerical simulations (DNS), improving turbulence models, and developing reduced-order models (ROM) </w:t>
      </w:r>
      <w:r w:rsidR="00D65021" w:rsidRPr="00EA36AD">
        <w:rPr>
          <w:rFonts w:eastAsiaTheme="minorEastAsia"/>
        </w:rPr>
        <w:fldChar w:fldCharType="begin"/>
      </w:r>
      <w:r w:rsidR="00DC61E7">
        <w:rPr>
          <w:rFonts w:eastAsiaTheme="minorEastAsia"/>
        </w:rPr>
        <w:instrText xml:space="preserve"> ADDIN ZOTERO_ITEM CSL_CITATION {"citationID":"LIRZpFgL","properties":{"formattedCitation":"(Vinuesa and Brunton, 2022)","plainCitation":"(Vinuesa and Brunton, 2022)","noteIndex":0},"citationItems":[{"id":847,"uris":["http://zotero.org/users/15134501/items/PVZQI8WL"],"itemData":{"id":847,"type":"article-journal","abstract":"Machine learning is rapidly becoming a core technology for scientific computing, with numerous opportunities to advance the field of computational fluid dynamics. Here we highlight some of the areas of highest potential impact, including to accelerate direct numerical simulations, to improve turbulence closure modeling and to develop enhanced reduced-order models. We also discuss emerging areas of machine learning that are promising for computational fluid dynamics, as well as some potential limitations that should be taken into account.","container-title":"Nature Computational Science","DOI":"10.1038/s43588-022-00264-7","ISSN":"2662-8457","issue":"6","journalAbbreviation":"Nat Comput Sci","language":"en","license":"2022 Springer Nature America, Inc.","note":"publisher: Nature Publishing Group","page":"358-366","source":"www.nature.com","title":"Enhancing computational fluid dynamics with machine learning","volume":"2","author":[{"family":"Vinuesa","given":"Ricardo"},{"family":"Brunton","given":"Steven L."}],"issued":{"date-parts":[["2022",6]]}}}],"schema":"https://github.com/citation-style-language/schema/raw/master/csl-citation.json"} </w:instrText>
      </w:r>
      <w:r w:rsidR="00D65021" w:rsidRPr="00EA36AD">
        <w:rPr>
          <w:rFonts w:eastAsiaTheme="minorEastAsia"/>
        </w:rPr>
        <w:fldChar w:fldCharType="separate"/>
      </w:r>
      <w:r w:rsidR="00D65021" w:rsidRPr="00EA36AD">
        <w:rPr>
          <w:rFonts w:eastAsiaTheme="minorEastAsia"/>
        </w:rPr>
        <w:t>(Vinuesa and Brunton, 2022)</w:t>
      </w:r>
      <w:r w:rsidR="00D65021" w:rsidRPr="00EA36AD">
        <w:rPr>
          <w:rFonts w:eastAsiaTheme="minorEastAsia"/>
        </w:rPr>
        <w:fldChar w:fldCharType="end"/>
      </w:r>
      <w:r w:rsidR="00D65021" w:rsidRPr="00EA36AD">
        <w:rPr>
          <w:rFonts w:eastAsiaTheme="minorEastAsia"/>
        </w:rPr>
        <w:t xml:space="preserve">. </w:t>
      </w:r>
      <w:r w:rsidR="002B68EF" w:rsidRPr="00EA36AD">
        <w:t>E</w:t>
      </w:r>
      <w:r w:rsidR="001C5C4D" w:rsidRPr="00EA36AD">
        <w:t xml:space="preserve">xisting reviews have explored ML’s role in enhancing CFD </w:t>
      </w:r>
      <w:r w:rsidR="001C5C4D" w:rsidRPr="00EA36AD">
        <w:fldChar w:fldCharType="begin"/>
      </w:r>
      <w:r w:rsidR="00DC61E7">
        <w:instrText xml:space="preserve"> ADDIN ZOTERO_ITEM CSL_CITATION {"citationID":"6In5NuOK","properties":{"formattedCitation":"(Caron et al., 2025; Panchigar et al., 2022; Rahman et al., 2024)","plainCitation":"(Caron et al., 2025; Panchigar et al., 2022; Rahman et al., 2024)","noteIndex":0},"citationItems":[{"id":833,"uris":["http://zotero.org/users/15134501/items/PZSXIUXC"],"itemData":{"id":833,"type":"article-journal","abstract":"Computational fluid dynamics (CFD) is a valuable tool in designing built environments, enhancing comfort, health, energy efficiency, and safety in both indoor and outdoor applications. Nevertheless, the time required for CFD computations still needs to be reduced for engineering studies. Recent advances in machine learning (ML) techniques offer a promising avenue for developing fast-running data-driven models for physics-related phenomena. As scientific machine learning (SciML) research increasingly focuses on efficiently coupling ML and CFD techniques, this literature review highlights the growing number of applications in the built environment field to accelerate CFD simulations. This work aims to identify emerging trends and challenges in incorporating ML techniques into built environment flow simulations to foster further advancements in this domain. The prevailing approaches are direct surrogate modeling and reduced-order models (ROMs). Both approaches increasingly rely on deep learning architectures based on neural networks. The reviewed studies reported computational time gains of several orders of magnitude in specific scenarios while maintaining reasonable accuracy. However, several challenges remain, such as improving models’ generalizability and interpretability, enhancing methodology scalability, and reducing the computational cost of developing the models. Efforts are underway to address more complex cases with advanced SciML techniques. Notably, incorporating physics into the learning process and hybridizing CFD solvers with data-driven models merit further investigation. The exploration of these approaches represents a crucial step toward the deployment of reliable models that enable fast design for built environment engineering studies.","container-title":"Building and Environment","DOI":"10.1016/j.buildenv.2024.112229","ISSN":"03601323","journalAbbreviation":"Building and Environment","language":"en","page":"112229","source":"DOI.org (Crossref)","title":"Machine Learning to speed up Computational Fluid Dynamics engineering simulations for built environments: A review","title-short":"Machine Learning to speed up Computational Fluid Dynamics engineering simulations for built environments","volume":"267","author":[{"family":"Caron","given":"Clément"},{"family":"Lauret","given":"Philippe"},{"family":"Bastide","given":"Alain"}],"issued":{"date-parts":[["2025",1]]}}},{"id":832,"uris":["http://zotero.org/users/15134501/items/2KLY5UGJ"],"itemData":{"id":832,"type":"article-journal","abstract":"This review targets various scenarios where CFD could be used and the logical parts needed for exemplary computations. The machine learning aspect with algorithms that have been implemented suggests design parameters to an algorithm that can be used for bodies in ﬂights and different research-based algorithms that have been used and outlines the advantages, disadvantages, and tools used for computing the algorithm. Since ﬂuid behavior is quite erratic, a single algorithm may not be versatile in every case. In some cases, multiple algorithms are combined for successful simulations. The uniqueness of the review lies in the combination of algorithms for every different case with theoretical analysis and disadvantages, which could be avoided by clubbing another algorithm that overcomes the problem. Since ML is not fully mature yet to provide high accuracy without bit preprocessing in the form of the numerical method, this is one of the heavy limitations that are brieﬂy discussed.","container-title":"Neural Computing and Applications","DOI":"10.1007/s00521-022-07838-6","ISSN":"0941-0643, 1433-3058","issue":"24","journalAbbreviation":"Neural Comput &amp; Applic","language":"en","page":"21677-21700","source":"DOI.org (Crossref)","title":"Machine learning-based CFD simulations: a review, models, open threats, and future tactics","title-short":"Machine learning-based CFD simulations","volume":"34","author":[{"family":"Panchigar","given":"Dhruvil"},{"family":"Kar","given":"Kunal"},{"family":"Shukla","given":"Shashank"},{"family":"Mathew","given":"Rhea Mary"},{"family":"Chadha","given":"Utkarsh"},{"family":"Selvaraj","given":"Senthil Kumaran"}],"issued":{"date-parts":[["2022",12]]}}},{"id":893,"uris":["http://zotero.org/users/15134501/items/4ZU784A8"],"itemData":{"id":893,"type":"article-journal","abstract":"This review explores Machine Learning (ML) integration with Computational Fluid Dynamics (CFD) to enhance simulation accuracy and efficiency. CFD has long been the standard for fluid flow analysis, but its computational cost and limitations in handling complex flows have spurred interest in data-driven approaches. With its ability to model nonlinear relationships, machine learning offers a promising solution. The review covers vital methodologies, including data acquisition from CFD simulations, feature extraction, and the selection of ML models such as neural networks and supervised learning algorithms. Furthermore, it examines the application of ML in accelerating CFD simulations and improving turbulence modeling. While promising, challenges remain, particularly in ensuring ML models respect the underlying physical laws governing fluid dynamics. The review concludes by discussing future research directions, particularly in physics-informed machine learning, which seeks to integrate physical constraints into the ML process. This combination of data-driven and physics-based approaches can transform CFD applications across industries.","container-title":"Journal of Fluid Mechanics and Mechanical Design","language":"en","license":"Copyright (c) 2024 Journal of Fluid Mechanics and Mechanical Design","page":"42-51","source":"matjournals.net","title":"Advancing Computational Fluid Dynamics through Machine Learning: A Review of Data-Driven Innovations and Applications","title-short":"Advancing Computational Fluid Dynamics through Machine Learning","author":[{"family":"Rahman","given":"Md Saifur"},{"family":"Hazra","given":"Shrabanti"},{"family":"Chowdhury","given":"Imtiaze Ahmed"}],"issued":{"date-parts":[["2024",10,25]]}}}],"schema":"https://github.com/citation-style-language/schema/raw/master/csl-citation.json"} </w:instrText>
      </w:r>
      <w:r w:rsidR="001C5C4D" w:rsidRPr="00EA36AD">
        <w:fldChar w:fldCharType="separate"/>
      </w:r>
      <w:r w:rsidR="001C5C4D" w:rsidRPr="00EA36AD">
        <w:t>(Caron et al., 2025; Panchigar et al., 2022; Rahman et al., 2024)</w:t>
      </w:r>
      <w:r w:rsidR="001C5C4D" w:rsidRPr="00EA36AD">
        <w:fldChar w:fldCharType="end"/>
      </w:r>
      <w:r w:rsidR="001C5C4D" w:rsidRPr="00EA36AD">
        <w:t xml:space="preserve"> and its adaptability across various domains of safety and reliability </w:t>
      </w:r>
      <w:r w:rsidR="001C5C4D" w:rsidRPr="00EA36AD">
        <w:fldChar w:fldCharType="begin"/>
      </w:r>
      <w:r w:rsidR="00DC61E7">
        <w:instrText xml:space="preserve"> ADDIN ZOTERO_ITEM CSL_CITATION {"citationID":"7hMapTTo","properties":{"formattedCitation":"(Tamascelli et al., 2024)","plainCitation":"(Tamascelli et al., 2024)","noteIndex":0},"citationItems":[{"id":829,"uris":["http://zotero.org/users/15134501/items/GL376YIN"],"itemData":{"id":829,"type":"article-journal","abstract":"This research provides a structured review of studies that utilize Artificial Intelligence for safety and reliability. In particular, it focuses on Machine Learning techniques to perform fault detection and diagnosis, anomaly detection, system prognosis, reliability analysis, and risk assessment of engineering-related systems across the industry. Relevant studies were identified through clear research questions, screened, and assessed for eligibility. Explicit inclusion and exclusion criteria were defined to verify the suitability of the records. The analysis encompasses a descriptive, bibliometric, and interpretative review. The descriptive analysis details how different ML approaches are adapted and implemented across various domains of safety and reliability. The bibliometric analysis provides in-depth and comprehensive statistics, covering aspects such as data types used, preprocessing steps undertaken, and categories of ML algorithms employed. The interpretative analysis offers a critical and forward-looking perspective on the current state of the field. A total of 308 papers were analyzed, mostly adopting supervised learning frameworks (81%) and addressing fault detection and diagnosis (57%) in more than 16 different industrial fields. The outcome of this study reflects the rapid development of this cross-cutting and interdisciplinary research field and highlights the potential for future improvement in the data-driven operational safety of industrial plants. Challenges and limitations have been highlighted and discussed, including data availability and label scarcity, data quality, trust and explainability, and interdisciplinary collaboration. Additionally, suggestions on potential solutions to overcome existing limitations and outline future directions are provided.","container-title":"Journal of Loss Prevention in the Process Industries","DOI":"10.1016/j.jlp.2024.105343","ISSN":"09504230","journalAbbreviation":"Journal of Loss Prevention in the Process Industries","language":"en","page":"105343","source":"DOI.org (Crossref)","title":"Artificial Intelligence for safety and reliability: A descriptive, bibliometric and interpretative review on machine learning","title-short":"Artificial Intelligence for safety and reliability","volume":"90","author":[{"family":"Tamascelli","given":"Nicola"},{"family":"Campari","given":"Alessandro"},{"family":"Parhizkar","given":"Tarannom"},{"family":"Paltrinieri","given":"Nicola"}],"issued":{"date-parts":[["2024",8]]}}}],"schema":"https://github.com/citation-style-language/schema/raw/master/csl-citation.json"} </w:instrText>
      </w:r>
      <w:r w:rsidR="001C5C4D" w:rsidRPr="00EA36AD">
        <w:fldChar w:fldCharType="separate"/>
      </w:r>
      <w:r w:rsidR="001C5C4D" w:rsidRPr="00EA36AD">
        <w:t>(Tamascelli et al., 2024)</w:t>
      </w:r>
      <w:r w:rsidR="001C5C4D" w:rsidRPr="00EA36AD">
        <w:fldChar w:fldCharType="end"/>
      </w:r>
      <w:r w:rsidR="002B68EF" w:rsidRPr="00EA36AD">
        <w:t>.</w:t>
      </w:r>
      <w:r w:rsidR="001C5C4D" w:rsidRPr="00EA36AD">
        <w:t xml:space="preserve"> </w:t>
      </w:r>
      <w:r w:rsidR="002B68EF" w:rsidRPr="00EA36AD">
        <w:t xml:space="preserve">Nonetheless, the </w:t>
      </w:r>
      <w:r w:rsidR="002B68EF" w:rsidRPr="00EA36AD">
        <w:lastRenderedPageBreak/>
        <w:t>specific use of ML-accelerated CFD in the context of QRA –especially in complex industrial settings– has not been thoroughly examined.</w:t>
      </w:r>
    </w:p>
    <w:p w14:paraId="63320487" w14:textId="79EC34C9" w:rsidR="00AD0BC9" w:rsidRPr="00EA36AD" w:rsidRDefault="00AD0BC9" w:rsidP="00200939">
      <w:pPr>
        <w:pStyle w:val="BOAAbstractBody"/>
      </w:pPr>
      <w:r w:rsidRPr="00EA36AD">
        <w:t xml:space="preserve">This </w:t>
      </w:r>
      <w:r w:rsidR="002B68EF" w:rsidRPr="00EA36AD">
        <w:t>extended abstract reviews</w:t>
      </w:r>
      <w:r w:rsidRPr="00EA36AD">
        <w:t xml:space="preserve"> diverse strategies for integrating ML with CFD to enhance QRA in process industry, with a focus on recent progress in balancing the efficiency and accuracy regarding the consequence modelling in complex environments. To address the importance of introducing ML into this framework, challenges and current practices regarding the use of CFD in QRA are discussed based on results from an online survey </w:t>
      </w:r>
      <w:r w:rsidR="00171C36">
        <w:t xml:space="preserve">presented </w:t>
      </w:r>
      <w:r w:rsidRPr="00EA36AD">
        <w:t>in Section 2. ML’s ability to streamline CFD processes</w:t>
      </w:r>
      <w:r w:rsidR="00A73049" w:rsidRPr="00EA36AD">
        <w:t xml:space="preserve"> for QRA</w:t>
      </w:r>
      <w:r w:rsidRPr="00EA36AD">
        <w:t xml:space="preserve"> </w:t>
      </w:r>
      <w:r w:rsidR="00A73049" w:rsidRPr="00EA36AD">
        <w:t>is</w:t>
      </w:r>
      <w:r w:rsidRPr="00EA36AD">
        <w:t xml:space="preserve"> </w:t>
      </w:r>
      <w:r w:rsidR="00BA0F91" w:rsidRPr="00EA36AD">
        <w:t>analysed</w:t>
      </w:r>
      <w:r w:rsidRPr="00EA36AD">
        <w:t xml:space="preserve"> and compared in detail through a literature review in Section 3. Finally, conclusions and future research trends are given in Section 4.</w:t>
      </w:r>
    </w:p>
    <w:p w14:paraId="60FE0AE3" w14:textId="77777777" w:rsidR="00AD0BC9" w:rsidRPr="00EA36AD" w:rsidRDefault="00AD0BC9" w:rsidP="00AD0BC9">
      <w:pPr>
        <w:pStyle w:val="BOAHeading"/>
      </w:pPr>
      <w:r w:rsidRPr="00EA36AD">
        <w:t xml:space="preserve">2. Challenges in CFD-based QRA </w:t>
      </w:r>
    </w:p>
    <w:p w14:paraId="0EC7C8B9" w14:textId="77777777" w:rsidR="00096294" w:rsidRDefault="007D6921" w:rsidP="00200939">
      <w:pPr>
        <w:pStyle w:val="BOAAbstractBody"/>
        <w:rPr>
          <w:rFonts w:eastAsia="MS PGothic"/>
        </w:rPr>
      </w:pPr>
      <w:r>
        <w:rPr>
          <w:rFonts w:eastAsia="MS PGothic"/>
        </w:rPr>
        <w:t xml:space="preserve">While the role of CFD tools in consequence analysis is very clear, their contribution in the entire QRA framework is less addressed in the literature. </w:t>
      </w:r>
      <w:r w:rsidR="007F52BC">
        <w:rPr>
          <w:rFonts w:eastAsia="MS PGothic"/>
        </w:rPr>
        <w:t xml:space="preserve">In fact, </w:t>
      </w:r>
      <w:r w:rsidR="00AD0BC9" w:rsidRPr="00EA36AD">
        <w:rPr>
          <w:rFonts w:eastAsia="MS PGothic"/>
        </w:rPr>
        <w:t xml:space="preserve">CFD tools are much more computationally expensive than those simplified integral models, thus limiting the practical application in QRAs </w:t>
      </w:r>
      <w:r w:rsidR="00AD0BC9" w:rsidRPr="00EA36AD">
        <w:rPr>
          <w:rFonts w:eastAsia="MS PGothic"/>
        </w:rPr>
        <w:fldChar w:fldCharType="begin"/>
      </w:r>
      <w:r w:rsidR="00DC61E7">
        <w:rPr>
          <w:rFonts w:eastAsia="MS PGothic"/>
        </w:rPr>
        <w:instrText xml:space="preserve"> ADDIN ZOTERO_ITEM CSL_CITATION {"citationID":"U0YQcjyG","properties":{"formattedCitation":"(Patel et al., 2024)","plainCitation":"(Patel et al., 2024)","noteIndex":0},"citationItems":[{"id":418,"uris":["http://zotero.org/users/15134501/items/HX8SHPCQ"],"itemData":{"id":418,"type":"article-journal","abstract":"This paper outlines the challenges and opportunities involved in developing a safe and sustainable hydrogen infrastructure. The growing global energy demand and environmental impacts of fossil fuels have sparked interest in alternative energy sources. Hydrogen, as an environmentally friendly and sustainable energy carrier, offers a promising solution. However, the widespread adoption of hydrogen technologies faces significant safety and data reliability challenges. This paper reviews existing literature on hydrogen safety, encompassing hydrogen leak diffusion, fire and explosion, hydrogen deflagration to detonation transition (DDT), risk assessments, and mitigation techniques associated with different hydrogen facilities. Multiple approaches, including probabilistic risk analysis, computational fluid dynamics (CFD), experimental measurements, and machine learning algorithms (MLAs), to ensure hydrogen safety are also explored. Existing hydrogen-related accidents are also extensively analysed. Despite the progress in hydrogen safety research, challenges and limitations still exist. These include a lack of reliable data, limited AI applications due to data availability issues, the need for safe and economic hydrogen storage, and the importance of providing personnel with adequate safety awareness and knowledge. Moreover, the article identifies future research opportunities in investigating auto-ignition mechanisms, collecting more experimental data, integrating AI and CFD to investigate hydrogen dispersion behaviour, exploring the sensor's technology, developing inherently safer designs, and studying the integrated impacts of evolving accident scenarios. In conclusion, the paper emphasises the importance of addressing safety challenges to establish a secure and dependable hydrogen infrastructure. It highlights the need for further research to enhance safety protocols, establish robust standards, and support the long-term sustainability goals of the hydrogen industry. The insights provided in this study can contribute to identifying research areas, improving safety measures, and developing future hydrogen infrastructure.","container-title":"Journal of Loss Prevention in the Process Industries","DOI":"10.1016/j.jlp.2024.105403","ISSN":"0950-4230","journalAbbreviation":"Journal of Loss Prevention in the Process Industries","page":"105403","source":"ScienceDirect","title":"A technical review on quantitative risk analysis for hydrogen infrastructure","volume":"91","author":[{"family":"Patel","given":"Parth"},{"family":"Garaniya","given":"Vikram"},{"family":"Baalisampang","given":"Til"},{"family":"Arzaghi","given":"Ehsan"},{"family":"Abbassi","given":"Rouzbeh"},{"family":"Salehi","given":"Fatemeh"}],"issued":{"date-parts":[["2024",10,1]]}}}],"schema":"https://github.com/citation-style-language/schema/raw/master/csl-citation.json"} </w:instrText>
      </w:r>
      <w:r w:rsidR="00AD0BC9" w:rsidRPr="00EA36AD">
        <w:rPr>
          <w:rFonts w:eastAsia="MS PGothic"/>
        </w:rPr>
        <w:fldChar w:fldCharType="separate"/>
      </w:r>
      <w:r w:rsidR="00AD0BC9" w:rsidRPr="00EA36AD">
        <w:rPr>
          <w:rFonts w:eastAsia="MS PGothic" w:cs="Arial"/>
        </w:rPr>
        <w:t>(Patel et al., 2024)</w:t>
      </w:r>
      <w:r w:rsidR="00AD0BC9" w:rsidRPr="00EA36AD">
        <w:rPr>
          <w:rFonts w:eastAsia="MS PGothic"/>
        </w:rPr>
        <w:fldChar w:fldCharType="end"/>
      </w:r>
      <w:r w:rsidR="00AD0BC9" w:rsidRPr="00EA36AD">
        <w:rPr>
          <w:rFonts w:eastAsia="MS PGothic"/>
        </w:rPr>
        <w:t xml:space="preserve">. </w:t>
      </w:r>
      <w:r w:rsidR="003E52DB" w:rsidRPr="00EA36AD">
        <w:rPr>
          <w:rFonts w:eastAsia="MS PGothic"/>
        </w:rPr>
        <w:t xml:space="preserve">To better understand the practical application of CFD in QRA, the authors conducted an anonymous survey examining the stages, scenarios, and conditions under which CFD is utilized, as well as the challenges faced in its application.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096294" w:rsidRPr="00EA36AD" w14:paraId="5E7909CD" w14:textId="77777777" w:rsidTr="007E1096">
        <w:tc>
          <w:tcPr>
            <w:tcW w:w="4388" w:type="dxa"/>
            <w:vAlign w:val="center"/>
          </w:tcPr>
          <w:p w14:paraId="0FC11609" w14:textId="77777777" w:rsidR="00096294" w:rsidRPr="00EA36AD" w:rsidRDefault="00096294" w:rsidP="007E1096">
            <w:pPr>
              <w:pStyle w:val="BOAAbstractBody"/>
              <w:rPr>
                <w:rFonts w:eastAsia="MS PGothic"/>
              </w:rPr>
            </w:pPr>
            <w:r w:rsidRPr="00EA36AD">
              <w:rPr>
                <w:rFonts w:eastAsia="MS PGothic"/>
                <w:noProof/>
                <w:lang w:eastAsia="en-GB"/>
              </w:rPr>
              <w:drawing>
                <wp:inline distT="0" distB="0" distL="0" distR="0" wp14:anchorId="4B4E7D9C" wp14:editId="1D359B1F">
                  <wp:extent cx="2541320" cy="1555123"/>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087"/>
                          <a:stretch/>
                        </pic:blipFill>
                        <pic:spPr bwMode="auto">
                          <a:xfrm>
                            <a:off x="0" y="0"/>
                            <a:ext cx="2553833" cy="15627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9" w:type="dxa"/>
            <w:vAlign w:val="center"/>
          </w:tcPr>
          <w:p w14:paraId="7D7722A5" w14:textId="77777777" w:rsidR="00096294" w:rsidRPr="00EA36AD" w:rsidRDefault="00096294" w:rsidP="007E1096">
            <w:pPr>
              <w:pStyle w:val="BOAAbstractBody"/>
              <w:rPr>
                <w:rFonts w:eastAsia="MS PGothic"/>
              </w:rPr>
            </w:pPr>
            <w:r w:rsidRPr="00EA36AD">
              <w:rPr>
                <w:rFonts w:eastAsia="MS PGothic"/>
                <w:noProof/>
                <w:lang w:eastAsia="en-GB"/>
              </w:rPr>
              <w:drawing>
                <wp:inline distT="0" distB="0" distL="0" distR="0" wp14:anchorId="2C8CB8BF" wp14:editId="2D9851FA">
                  <wp:extent cx="2463704" cy="1554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68" r="4804"/>
                          <a:stretch/>
                        </pic:blipFill>
                        <pic:spPr bwMode="auto">
                          <a:xfrm>
                            <a:off x="0" y="0"/>
                            <a:ext cx="2463704" cy="15544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6294" w:rsidRPr="00EA36AD" w14:paraId="43E9B63B" w14:textId="77777777" w:rsidTr="007E1096">
        <w:tc>
          <w:tcPr>
            <w:tcW w:w="4388" w:type="dxa"/>
            <w:vAlign w:val="center"/>
          </w:tcPr>
          <w:p w14:paraId="6479F309" w14:textId="77777777" w:rsidR="00096294" w:rsidRPr="00EA36AD" w:rsidRDefault="00096294" w:rsidP="007E1096">
            <w:pPr>
              <w:pStyle w:val="BOACaption"/>
              <w:spacing w:before="0" w:after="0"/>
            </w:pPr>
            <w:r w:rsidRPr="00EA36AD">
              <w:t>(a) Work fields of the participants.</w:t>
            </w:r>
          </w:p>
        </w:tc>
        <w:tc>
          <w:tcPr>
            <w:tcW w:w="4389" w:type="dxa"/>
            <w:vAlign w:val="center"/>
          </w:tcPr>
          <w:p w14:paraId="356D79E2" w14:textId="77777777" w:rsidR="00096294" w:rsidRPr="00EA36AD" w:rsidRDefault="00096294" w:rsidP="007E1096">
            <w:pPr>
              <w:pStyle w:val="BOACaption"/>
              <w:keepNext/>
              <w:spacing w:before="0" w:after="0"/>
            </w:pPr>
            <w:r w:rsidRPr="00EA36AD">
              <w:t>(b) Frequency of using CFD compared to other models during QRAs.</w:t>
            </w:r>
          </w:p>
        </w:tc>
      </w:tr>
      <w:tr w:rsidR="00096294" w:rsidRPr="00EA36AD" w14:paraId="53E58D8A" w14:textId="77777777" w:rsidTr="007E1096">
        <w:tc>
          <w:tcPr>
            <w:tcW w:w="8777" w:type="dxa"/>
            <w:gridSpan w:val="2"/>
            <w:vAlign w:val="center"/>
          </w:tcPr>
          <w:p w14:paraId="7800DB2F" w14:textId="77777777" w:rsidR="00096294" w:rsidRPr="00EA36AD" w:rsidRDefault="00096294" w:rsidP="007E1096">
            <w:pPr>
              <w:pStyle w:val="BOACaption"/>
              <w:keepNext/>
              <w:spacing w:before="0" w:after="0"/>
            </w:pPr>
            <w:r w:rsidRPr="00EA36AD">
              <w:rPr>
                <w:noProof/>
                <w:lang w:eastAsia="en-GB"/>
              </w:rPr>
              <w:drawing>
                <wp:inline distT="0" distB="0" distL="0" distR="0" wp14:anchorId="478DAE73" wp14:editId="216A4852">
                  <wp:extent cx="4690745" cy="1133856"/>
                  <wp:effectExtent l="0" t="0" r="0" b="0"/>
                  <wp:docPr id="5" name="Chart 5">
                    <a:extLst xmlns:a="http://schemas.openxmlformats.org/drawingml/2006/main">
                      <a:ext uri="{FF2B5EF4-FFF2-40B4-BE49-F238E27FC236}">
                        <a16:creationId xmlns:a16="http://schemas.microsoft.com/office/drawing/2014/main" id="{2C62B778-9D1B-4783-81CD-6085FCAAC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96294" w:rsidRPr="00EA36AD" w14:paraId="7B3AA813" w14:textId="77777777" w:rsidTr="007E1096">
        <w:tc>
          <w:tcPr>
            <w:tcW w:w="8777" w:type="dxa"/>
            <w:gridSpan w:val="2"/>
            <w:vAlign w:val="center"/>
          </w:tcPr>
          <w:p w14:paraId="2873BD87" w14:textId="77777777" w:rsidR="00096294" w:rsidRPr="00EA36AD" w:rsidRDefault="00096294" w:rsidP="007E1096">
            <w:pPr>
              <w:pStyle w:val="BOACaption"/>
              <w:keepNext/>
              <w:spacing w:before="0" w:after="0"/>
            </w:pPr>
            <w:r w:rsidRPr="00EA36AD">
              <w:t>(c) Key challenges in using CFD for QRA.</w:t>
            </w:r>
          </w:p>
        </w:tc>
      </w:tr>
      <w:tr w:rsidR="00096294" w:rsidRPr="00EA36AD" w14:paraId="30B71F36" w14:textId="77777777" w:rsidTr="007E1096">
        <w:tc>
          <w:tcPr>
            <w:tcW w:w="8777" w:type="dxa"/>
            <w:gridSpan w:val="2"/>
            <w:vAlign w:val="center"/>
          </w:tcPr>
          <w:p w14:paraId="144EDE69" w14:textId="77777777" w:rsidR="00096294" w:rsidRPr="00EA36AD" w:rsidRDefault="00096294" w:rsidP="007E1096">
            <w:pPr>
              <w:pStyle w:val="BOACaption"/>
              <w:keepNext/>
              <w:spacing w:before="0" w:after="0"/>
            </w:pPr>
            <w:r w:rsidRPr="00EA36AD">
              <w:rPr>
                <w:noProof/>
                <w:lang w:eastAsia="en-GB"/>
              </w:rPr>
              <w:drawing>
                <wp:inline distT="0" distB="0" distL="0" distR="0" wp14:anchorId="056543C4" wp14:editId="18E55EBE">
                  <wp:extent cx="4690745" cy="1119225"/>
                  <wp:effectExtent l="0" t="0" r="0" b="5080"/>
                  <wp:docPr id="2" name="Chart 2">
                    <a:extLst xmlns:a="http://schemas.openxmlformats.org/drawingml/2006/main">
                      <a:ext uri="{FF2B5EF4-FFF2-40B4-BE49-F238E27FC236}">
                        <a16:creationId xmlns:a16="http://schemas.microsoft.com/office/drawing/2014/main" id="{DEA74E58-47D1-4318-82FE-A96AEDADC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96294" w:rsidRPr="00EA36AD" w14:paraId="2060DBB9" w14:textId="77777777" w:rsidTr="007E1096">
        <w:tc>
          <w:tcPr>
            <w:tcW w:w="8777" w:type="dxa"/>
            <w:gridSpan w:val="2"/>
            <w:vAlign w:val="center"/>
          </w:tcPr>
          <w:p w14:paraId="7C3535E0" w14:textId="77777777" w:rsidR="00096294" w:rsidRPr="00EA36AD" w:rsidRDefault="00096294" w:rsidP="007E1096">
            <w:pPr>
              <w:pStyle w:val="BOACaption"/>
              <w:keepNext/>
              <w:spacing w:before="0" w:after="0"/>
            </w:pPr>
            <w:r w:rsidRPr="00EA36AD">
              <w:t>(d) Conditions for choosing CFD over simpler models.</w:t>
            </w:r>
          </w:p>
        </w:tc>
      </w:tr>
    </w:tbl>
    <w:p w14:paraId="3ED9F9BC" w14:textId="77777777" w:rsidR="00096294" w:rsidRPr="00EA36AD" w:rsidRDefault="00096294" w:rsidP="00096294">
      <w:pPr>
        <w:pStyle w:val="BOACaption"/>
      </w:pPr>
      <w:bookmarkStart w:id="0" w:name="_Ref196996140"/>
      <w:r w:rsidRPr="00EA36AD">
        <w:t xml:space="preserve">Figure </w:t>
      </w:r>
      <w:r w:rsidRPr="00EA36AD">
        <w:fldChar w:fldCharType="begin"/>
      </w:r>
      <w:r w:rsidRPr="00EA36AD">
        <w:instrText xml:space="preserve"> SEQ Figure \* ARABIC </w:instrText>
      </w:r>
      <w:r w:rsidRPr="00EA36AD">
        <w:fldChar w:fldCharType="separate"/>
      </w:r>
      <w:r>
        <w:rPr>
          <w:noProof/>
        </w:rPr>
        <w:t>1</w:t>
      </w:r>
      <w:r w:rsidRPr="00EA36AD">
        <w:fldChar w:fldCharType="end"/>
      </w:r>
      <w:bookmarkEnd w:id="0"/>
      <w:r w:rsidRPr="00EA36AD">
        <w:t>: Survey results.</w:t>
      </w:r>
    </w:p>
    <w:p w14:paraId="4DF4661F" w14:textId="77777777" w:rsidR="00096294" w:rsidRDefault="00096294" w:rsidP="00200939">
      <w:pPr>
        <w:pStyle w:val="BOAAbstractBody"/>
        <w:rPr>
          <w:rFonts w:eastAsia="MS PGothic"/>
        </w:rPr>
      </w:pPr>
    </w:p>
    <w:p w14:paraId="22DD94FE" w14:textId="16588BD9" w:rsidR="00224BAC" w:rsidRPr="00EA36AD" w:rsidRDefault="007F52BC" w:rsidP="00200939">
      <w:pPr>
        <w:pStyle w:val="BOAAbstractBody"/>
        <w:rPr>
          <w:rFonts w:eastAsia="MS PGothic"/>
        </w:rPr>
      </w:pPr>
      <w:r w:rsidRPr="007F52BC">
        <w:rPr>
          <w:rFonts w:eastAsia="MS PGothic"/>
        </w:rPr>
        <w:lastRenderedPageBreak/>
        <w:t xml:space="preserve">The survey was publicized through two main channels: direct emails were sent to domain experts and colleagues with relevant experience in risk assessment and CFD, and the survey was also shared publicly via LinkedIn posts to engage a broader professional audience involved in safety engineering, process design, and regulatory </w:t>
      </w:r>
      <w:r w:rsidR="00A17267">
        <w:rPr>
          <w:rFonts w:eastAsia="MS PGothic"/>
        </w:rPr>
        <w:t>bodies</w:t>
      </w:r>
      <w:r w:rsidRPr="007F52BC">
        <w:rPr>
          <w:rFonts w:eastAsia="MS PGothic"/>
        </w:rPr>
        <w:t>.</w:t>
      </w:r>
      <w:r>
        <w:rPr>
          <w:rFonts w:eastAsia="MS PGothic"/>
        </w:rPr>
        <w:t xml:space="preserve"> </w:t>
      </w:r>
      <w:r w:rsidR="003E52DB" w:rsidRPr="00EA36AD">
        <w:rPr>
          <w:rFonts w:eastAsia="MS PGothic"/>
        </w:rPr>
        <w:t xml:space="preserve">A total of 24 responses were collected, of which 20 participants had either directly used CFD or observed its use in QRA projects. As shown in </w:t>
      </w:r>
      <w:r w:rsidR="003E52DB" w:rsidRPr="00EA36AD">
        <w:rPr>
          <w:rFonts w:eastAsia="MS PGothic"/>
        </w:rPr>
        <w:fldChar w:fldCharType="begin"/>
      </w:r>
      <w:r w:rsidR="003E52DB" w:rsidRPr="00EA36AD">
        <w:rPr>
          <w:rFonts w:eastAsia="MS PGothic"/>
        </w:rPr>
        <w:instrText xml:space="preserve"> REF _Ref196996140 \h </w:instrText>
      </w:r>
      <w:r w:rsidR="003E52DB" w:rsidRPr="00EA36AD">
        <w:rPr>
          <w:rFonts w:eastAsia="MS PGothic"/>
        </w:rPr>
      </w:r>
      <w:r w:rsidR="003E52DB" w:rsidRPr="00EA36AD">
        <w:rPr>
          <w:rFonts w:eastAsia="MS PGothic"/>
        </w:rPr>
        <w:fldChar w:fldCharType="separate"/>
      </w:r>
      <w:r w:rsidR="00B55417" w:rsidRPr="00EA36AD">
        <w:t xml:space="preserve">Figure </w:t>
      </w:r>
      <w:r w:rsidR="00B55417">
        <w:rPr>
          <w:noProof/>
        </w:rPr>
        <w:t>1</w:t>
      </w:r>
      <w:r w:rsidR="003E52DB" w:rsidRPr="00EA36AD">
        <w:rPr>
          <w:rFonts w:eastAsia="MS PGothic"/>
        </w:rPr>
        <w:fldChar w:fldCharType="end"/>
      </w:r>
      <w:r w:rsidR="003E52DB" w:rsidRPr="00EA36AD">
        <w:rPr>
          <w:rFonts w:eastAsia="MS PGothic"/>
        </w:rPr>
        <w:t xml:space="preserve"> (a), </w:t>
      </w:r>
      <w:proofErr w:type="gramStart"/>
      <w:r w:rsidR="003E52DB" w:rsidRPr="00EA36AD">
        <w:rPr>
          <w:rFonts w:eastAsia="MS PGothic"/>
        </w:rPr>
        <w:t>the majority of</w:t>
      </w:r>
      <w:proofErr w:type="gramEnd"/>
      <w:r w:rsidR="003E52DB" w:rsidRPr="00EA36AD">
        <w:rPr>
          <w:rFonts w:eastAsia="MS PGothic"/>
        </w:rPr>
        <w:t xml:space="preserve"> respondents (42%) identified as working in academia, while the rest were from industry or regulatory bodies, reflecting a diverse perspective on CFD practices across sectors. The survey revealed that most participants (75%) believe CFD is used less frequently than simpler models in QRA workflows, as illustrated in </w:t>
      </w:r>
      <w:r w:rsidR="003E52DB" w:rsidRPr="00EA36AD">
        <w:rPr>
          <w:rFonts w:eastAsia="MS PGothic"/>
        </w:rPr>
        <w:fldChar w:fldCharType="begin"/>
      </w:r>
      <w:r w:rsidR="003E52DB" w:rsidRPr="00EA36AD">
        <w:rPr>
          <w:rFonts w:eastAsia="MS PGothic"/>
        </w:rPr>
        <w:instrText xml:space="preserve"> REF _Ref196996140 \h </w:instrText>
      </w:r>
      <w:r w:rsidR="003E52DB" w:rsidRPr="00EA36AD">
        <w:rPr>
          <w:rFonts w:eastAsia="MS PGothic"/>
        </w:rPr>
      </w:r>
      <w:r w:rsidR="003E52DB" w:rsidRPr="00EA36AD">
        <w:rPr>
          <w:rFonts w:eastAsia="MS PGothic"/>
        </w:rPr>
        <w:fldChar w:fldCharType="separate"/>
      </w:r>
      <w:r w:rsidR="00B55417" w:rsidRPr="00EA36AD">
        <w:t xml:space="preserve">Figure </w:t>
      </w:r>
      <w:r w:rsidR="00B55417">
        <w:rPr>
          <w:noProof/>
        </w:rPr>
        <w:t>1</w:t>
      </w:r>
      <w:r w:rsidR="003E52DB" w:rsidRPr="00EA36AD">
        <w:rPr>
          <w:rFonts w:eastAsia="MS PGothic"/>
        </w:rPr>
        <w:fldChar w:fldCharType="end"/>
      </w:r>
      <w:r w:rsidR="003E52DB" w:rsidRPr="00EA36AD">
        <w:rPr>
          <w:rFonts w:eastAsia="MS PGothic"/>
        </w:rPr>
        <w:t xml:space="preserve"> (b). This was attributed primarily to high computational cost, technical complexity, tight project timelines, and the difficulty of model validation (</w:t>
      </w:r>
      <w:r w:rsidR="003E52DB" w:rsidRPr="00EA36AD">
        <w:rPr>
          <w:rFonts w:eastAsia="MS PGothic"/>
        </w:rPr>
        <w:fldChar w:fldCharType="begin"/>
      </w:r>
      <w:r w:rsidR="003E52DB" w:rsidRPr="00EA36AD">
        <w:rPr>
          <w:rFonts w:eastAsia="MS PGothic"/>
        </w:rPr>
        <w:instrText xml:space="preserve"> REF _Ref196996140 \h </w:instrText>
      </w:r>
      <w:r w:rsidR="003E52DB" w:rsidRPr="00EA36AD">
        <w:rPr>
          <w:rFonts w:eastAsia="MS PGothic"/>
        </w:rPr>
      </w:r>
      <w:r w:rsidR="003E52DB" w:rsidRPr="00EA36AD">
        <w:rPr>
          <w:rFonts w:eastAsia="MS PGothic"/>
        </w:rPr>
        <w:fldChar w:fldCharType="separate"/>
      </w:r>
      <w:r w:rsidR="00B55417" w:rsidRPr="00EA36AD">
        <w:t xml:space="preserve">Figure </w:t>
      </w:r>
      <w:r w:rsidR="00B55417">
        <w:rPr>
          <w:noProof/>
        </w:rPr>
        <w:t>1</w:t>
      </w:r>
      <w:r w:rsidR="003E52DB" w:rsidRPr="00EA36AD">
        <w:rPr>
          <w:rFonts w:eastAsia="MS PGothic"/>
        </w:rPr>
        <w:fldChar w:fldCharType="end"/>
      </w:r>
      <w:r w:rsidR="003E52DB" w:rsidRPr="00EA36AD">
        <w:rPr>
          <w:rFonts w:eastAsia="MS PGothic"/>
        </w:rPr>
        <w:t xml:space="preserve"> (c)). </w:t>
      </w:r>
      <w:r w:rsidR="00C81CE6" w:rsidRPr="00EA36AD">
        <w:rPr>
          <w:rFonts w:eastAsia="MS PGothic"/>
        </w:rPr>
        <w:t xml:space="preserve">The reason for respondents to choose CFD over simpler models, as shown in </w:t>
      </w:r>
      <w:r>
        <w:rPr>
          <w:rFonts w:eastAsia="MS PGothic"/>
        </w:rPr>
        <w:fldChar w:fldCharType="begin"/>
      </w:r>
      <w:r>
        <w:rPr>
          <w:rFonts w:eastAsia="MS PGothic"/>
        </w:rPr>
        <w:instrText xml:space="preserve"> REF _Ref196996140 \h </w:instrText>
      </w:r>
      <w:r>
        <w:rPr>
          <w:rFonts w:eastAsia="MS PGothic"/>
        </w:rPr>
      </w:r>
      <w:r>
        <w:rPr>
          <w:rFonts w:eastAsia="MS PGothic"/>
        </w:rPr>
        <w:fldChar w:fldCharType="separate"/>
      </w:r>
      <w:r w:rsidR="00B55417" w:rsidRPr="00EA36AD">
        <w:t xml:space="preserve">Figure </w:t>
      </w:r>
      <w:r w:rsidR="00B55417">
        <w:rPr>
          <w:noProof/>
        </w:rPr>
        <w:t>1</w:t>
      </w:r>
      <w:r>
        <w:rPr>
          <w:rFonts w:eastAsia="MS PGothic"/>
        </w:rPr>
        <w:fldChar w:fldCharType="end"/>
      </w:r>
      <w:r>
        <w:rPr>
          <w:rFonts w:eastAsia="MS PGothic"/>
        </w:rPr>
        <w:t xml:space="preserve"> </w:t>
      </w:r>
      <w:r w:rsidR="00C81CE6" w:rsidRPr="00EA36AD">
        <w:rPr>
          <w:rFonts w:eastAsia="MS PGothic"/>
        </w:rPr>
        <w:t xml:space="preserve">(d), is primarily due to the presence of complex geometries, high-consequence scenarios, or regulatory requirements. </w:t>
      </w:r>
      <w:r w:rsidR="003E52DB" w:rsidRPr="00EA36AD">
        <w:rPr>
          <w:rFonts w:eastAsia="MS PGothic"/>
        </w:rPr>
        <w:t xml:space="preserve">These findings are consistent with observations in the literature, where the benefits of CFD in terms of accuracy and detail are often constrained by practical usability and resource limitations, </w:t>
      </w:r>
      <w:r w:rsidR="00337DAA" w:rsidRPr="00EA36AD">
        <w:rPr>
          <w:rFonts w:eastAsia="MS PGothic"/>
        </w:rPr>
        <w:t>thus</w:t>
      </w:r>
      <w:r w:rsidR="003E52DB" w:rsidRPr="00EA36AD">
        <w:rPr>
          <w:rFonts w:eastAsia="MS PGothic"/>
        </w:rPr>
        <w:t xml:space="preserve"> hindering its broader adoption.</w:t>
      </w:r>
      <w:r w:rsidR="00337DAA" w:rsidRPr="00EA36AD">
        <w:rPr>
          <w:rFonts w:eastAsia="MS PGothic"/>
        </w:rPr>
        <w:t xml:space="preserve"> Other insights from the survey include preferred CFD software tools, such as ANSYS Fluent, FLACS, and FDS, and the typical project phases where CFD is applied </w:t>
      </w:r>
      <w:r w:rsidR="00337DAA" w:rsidRPr="00EA36AD">
        <w:t>–</w:t>
      </w:r>
      <w:r w:rsidR="00337DAA" w:rsidRPr="00EA36AD">
        <w:rPr>
          <w:rFonts w:eastAsia="MS PGothic"/>
        </w:rPr>
        <w:t>most commonly during detailed design or post</w:t>
      </w:r>
      <w:r w:rsidR="00747D3A" w:rsidRPr="00EA36AD">
        <w:t>–</w:t>
      </w:r>
      <w:r w:rsidR="00337DAA" w:rsidRPr="00EA36AD">
        <w:rPr>
          <w:rFonts w:eastAsia="MS PGothic"/>
        </w:rPr>
        <w:t>incident analysis. Respondents also shared the specific types of risk scenarios modelled using CFD</w:t>
      </w:r>
      <w:r w:rsidR="00642E8B">
        <w:rPr>
          <w:rFonts w:eastAsia="MS PGothic"/>
        </w:rPr>
        <w:t xml:space="preserve"> </w:t>
      </w:r>
      <w:r w:rsidR="003F66F3">
        <w:rPr>
          <w:rFonts w:eastAsia="MS PGothic"/>
        </w:rPr>
        <w:t xml:space="preserve">through </w:t>
      </w:r>
      <w:r w:rsidR="00642E8B">
        <w:rPr>
          <w:rFonts w:eastAsia="MS PGothic"/>
        </w:rPr>
        <w:t xml:space="preserve">a </w:t>
      </w:r>
      <w:r w:rsidR="00642E8B">
        <w:t>multiple-choice question</w:t>
      </w:r>
      <w:r w:rsidR="00337DAA" w:rsidRPr="00EA36AD">
        <w:rPr>
          <w:rFonts w:eastAsia="MS PGothic"/>
        </w:rPr>
        <w:t>, with fire</w:t>
      </w:r>
      <w:r w:rsidR="00C47984">
        <w:rPr>
          <w:rFonts w:eastAsia="MS PGothic"/>
        </w:rPr>
        <w:t xml:space="preserve"> (70%)</w:t>
      </w:r>
      <w:r w:rsidR="00337DAA" w:rsidRPr="00EA36AD">
        <w:rPr>
          <w:rFonts w:eastAsia="MS PGothic"/>
        </w:rPr>
        <w:t>, explosion</w:t>
      </w:r>
      <w:r w:rsidR="00C47984">
        <w:rPr>
          <w:rFonts w:eastAsia="MS PGothic"/>
        </w:rPr>
        <w:t xml:space="preserve"> (65%)</w:t>
      </w:r>
      <w:r w:rsidR="00337DAA" w:rsidRPr="00EA36AD">
        <w:rPr>
          <w:rFonts w:eastAsia="MS PGothic"/>
        </w:rPr>
        <w:t>, and gas dispersion</w:t>
      </w:r>
      <w:r w:rsidR="00C47984">
        <w:rPr>
          <w:rFonts w:eastAsia="MS PGothic"/>
        </w:rPr>
        <w:t xml:space="preserve"> (55%) </w:t>
      </w:r>
      <w:r w:rsidR="00337DAA" w:rsidRPr="00EA36AD">
        <w:rPr>
          <w:rFonts w:eastAsia="MS PGothic"/>
        </w:rPr>
        <w:t>being the most frequent applications.</w:t>
      </w:r>
    </w:p>
    <w:p w14:paraId="77916707" w14:textId="7FD51C59" w:rsidR="002316B5" w:rsidRPr="00EA36AD" w:rsidRDefault="002267DE" w:rsidP="00200939">
      <w:pPr>
        <w:pStyle w:val="BOAAbstractBody"/>
        <w:rPr>
          <w:rFonts w:eastAsiaTheme="minorEastAsia"/>
          <w:noProof/>
          <w:lang w:eastAsia="zh-CN"/>
        </w:rPr>
      </w:pPr>
      <w:r w:rsidRPr="00EA36AD">
        <w:rPr>
          <w:rFonts w:eastAsiaTheme="minorEastAsia"/>
          <w:noProof/>
          <w:lang w:eastAsia="zh-CN"/>
        </w:rPr>
        <w:t xml:space="preserve">The survey results, aligned with existing literature </w:t>
      </w:r>
      <w:r w:rsidRPr="00EA36AD">
        <w:rPr>
          <w:rFonts w:eastAsiaTheme="minorEastAsia"/>
          <w:noProof/>
          <w:lang w:eastAsia="zh-CN"/>
        </w:rPr>
        <w:fldChar w:fldCharType="begin"/>
      </w:r>
      <w:r w:rsidR="00DC61E7">
        <w:rPr>
          <w:rFonts w:eastAsiaTheme="minorEastAsia"/>
          <w:noProof/>
          <w:lang w:eastAsia="zh-CN"/>
        </w:rPr>
        <w:instrText xml:space="preserve"> ADDIN ZOTERO_ITEM CSL_CITATION {"citationID":"NawEUAsq","properties":{"formattedCitation":"(Patel et al., 2024; Shen et al., 2020)","plainCitation":"(Patel et al., 2024; Shen et al., 2020)","noteIndex":0},"citationItems":[{"id":418,"uris":["http://zotero.org/users/15134501/items/HX8SHPCQ"],"itemData":{"id":418,"type":"article-journal","abstract":"This paper outlines the challenges and opportunities involved in developing a safe and sustainable hydrogen infrastructure. The growing global energy demand and environmental impacts of fossil fuels have sparked interest in alternative energy sources. Hydrogen, as an environmentally friendly and sustainable energy carrier, offers a promising solution. However, the widespread adoption of hydrogen technologies faces significant safety and data reliability challenges. This paper reviews existing literature on hydrogen safety, encompassing hydrogen leak diffusion, fire and explosion, hydrogen deflagration to detonation transition (DDT), risk assessments, and mitigation techniques associated with different hydrogen facilities. Multiple approaches, including probabilistic risk analysis, computational fluid dynamics (CFD), experimental measurements, and machine learning algorithms (MLAs), to ensure hydrogen safety are also explored. Existing hydrogen-related accidents are also extensively analysed. Despite the progress in hydrogen safety research, challenges and limitations still exist. These include a lack of reliable data, limited AI applications due to data availability issues, the need for safe and economic hydrogen storage, and the importance of providing personnel with adequate safety awareness and knowledge. Moreover, the article identifies future research opportunities in investigating auto-ignition mechanisms, collecting more experimental data, integrating AI and CFD to investigate hydrogen dispersion behaviour, exploring the sensor's technology, developing inherently safer designs, and studying the integrated impacts of evolving accident scenarios. In conclusion, the paper emphasises the importance of addressing safety challenges to establish a secure and dependable hydrogen infrastructure. It highlights the need for further research to enhance safety protocols, establish robust standards, and support the long-term sustainability goals of the hydrogen industry. The insights provided in this study can contribute to identifying research areas, improving safety measures, and developing future hydrogen infrastructure.","container-title":"Journal of Loss Prevention in the Process Industries","DOI":"10.1016/j.jlp.2024.105403","ISSN":"0950-4230","journalAbbreviation":"Journal of Loss Prevention in the Process Industries","page":"105403","source":"ScienceDirect","title":"A technical review on quantitative risk analysis for hydrogen infrastructure","volume":"91","author":[{"family":"Patel","given":"Parth"},{"family":"Garaniya","given":"Vikram"},{"family":"Baalisampang","given":"Til"},{"family":"Arzaghi","given":"Ehsan"},{"family":"Abbassi","given":"Rouzbeh"},{"family":"Salehi","given":"Fatemeh"}],"issued":{"date-parts":[["2024",10,1]]}}},{"id":58,"uris":["http://zotero.org/users/15134501/items/L96BCP4T"],"itemData":{"id":58,"type":"article-journal","abstract":"In recent years, significant progress has been made to ensure that process industries are among the safest workplaces in the world. However, with the increasing complexity of existing technologies and new problems brought about by emerging technologies, a strong need still exists to study the fundamentals of process safety and predict possible scenarios. This is attained by conducting the corresponding consequence modeling and risk assessments. As a result of the continuous advancement of Computational Fluid Dynamics (CFD) tools and exponentially increased computation capabilities along with better understandings of the underlying physics, CFD simulations have been applied widely in the areas of process safety and loss prevention to gain new insights, improve existing models, and assess new hazardous scenarios. In this review, 126 papers from 2010 to 2020 have been included in order to systematically categorize and summarize recent applications of CFD for fires, explosions, dispersions of flammable and toxic materials from accidental releases, incident investigations and reconstructions, and other areas of process safety. The advantages of CFD modeling are discussed and the future of CFD applications in this research area is outlined.","container-title":"Journal of Loss Prevention in the Process Industries","DOI":"10.1016/j.jlp.2020.104252","ISSN":"09504230","journalAbbreviation":"Journal of Loss Prevention in the Process Industries","language":"en","page":"104252","source":"DOI.org (Crossref)","title":"Recent application of Computational Fluid Dynamics (CFD) in process safety and loss prevention: A review","title-short":"Recent application of Computational Fluid Dynamics (CFD) in process safety and loss prevention","volume":"67","author":[{"family":"Shen","given":"Ruiqing"},{"family":"Jiao","given":"Zeren"},{"family":"Parker","given":"Trent"},{"family":"Sun","given":"Yue"},{"family":"Wang","given":"Qingsheng"}],"issued":{"date-parts":[["2020",9]]}}}],"schema":"https://github.com/citation-style-language/schema/raw/master/csl-citation.json"} </w:instrText>
      </w:r>
      <w:r w:rsidRPr="00EA36AD">
        <w:rPr>
          <w:rFonts w:eastAsiaTheme="minorEastAsia"/>
          <w:noProof/>
          <w:lang w:eastAsia="zh-CN"/>
        </w:rPr>
        <w:fldChar w:fldCharType="separate"/>
      </w:r>
      <w:r w:rsidRPr="00EA36AD">
        <w:rPr>
          <w:rFonts w:eastAsiaTheme="minorEastAsia" w:cs="Arial"/>
        </w:rPr>
        <w:t>(Patel et al., 2024; Shen et al., 2020)</w:t>
      </w:r>
      <w:r w:rsidRPr="00EA36AD">
        <w:rPr>
          <w:rFonts w:eastAsiaTheme="minorEastAsia"/>
          <w:noProof/>
          <w:lang w:eastAsia="zh-CN"/>
        </w:rPr>
        <w:fldChar w:fldCharType="end"/>
      </w:r>
      <w:r w:rsidRPr="00EA36AD">
        <w:rPr>
          <w:rFonts w:eastAsiaTheme="minorEastAsia"/>
          <w:noProof/>
          <w:lang w:eastAsia="zh-CN"/>
        </w:rPr>
        <w:t>, highlight key barriers of using CFD in QRA. Most notably the high computational cost,</w:t>
      </w:r>
      <w:r w:rsidR="00E1651C" w:rsidRPr="00EA36AD">
        <w:rPr>
          <w:rFonts w:eastAsiaTheme="minorEastAsia"/>
          <w:noProof/>
          <w:lang w:eastAsia="zh-CN"/>
        </w:rPr>
        <w:t xml:space="preserve"> the ease of use and validation challenges significantly restrict the routine application of CFD in the QRA.</w:t>
      </w:r>
      <w:r w:rsidRPr="00EA36AD">
        <w:rPr>
          <w:rFonts w:eastAsiaTheme="minorEastAsia"/>
          <w:noProof/>
          <w:lang w:eastAsia="zh-CN"/>
        </w:rPr>
        <w:t xml:space="preserve"> </w:t>
      </w:r>
      <w:r w:rsidR="00B97AE4" w:rsidRPr="00EA36AD">
        <w:rPr>
          <w:rFonts w:eastAsiaTheme="minorEastAsia"/>
          <w:noProof/>
          <w:lang w:eastAsia="zh-CN"/>
        </w:rPr>
        <w:t>In order to adress these issues</w:t>
      </w:r>
      <w:r w:rsidR="002806B7" w:rsidRPr="00EA36AD">
        <w:rPr>
          <w:rFonts w:eastAsiaTheme="minorEastAsia"/>
          <w:noProof/>
          <w:lang w:eastAsia="zh-CN"/>
        </w:rPr>
        <w:t>, the next section reviews how ML techniques are being integrated with CFD to overcome these specific barriers.</w:t>
      </w:r>
    </w:p>
    <w:p w14:paraId="01FCBBA4" w14:textId="4A4FE660" w:rsidR="005C1A57" w:rsidRPr="00EA36AD" w:rsidRDefault="005C1A57" w:rsidP="00F879FE">
      <w:pPr>
        <w:pStyle w:val="BOAHeading"/>
      </w:pPr>
      <w:r w:rsidRPr="00EA36AD">
        <w:t xml:space="preserve">3. </w:t>
      </w:r>
      <w:r w:rsidR="0070644F" w:rsidRPr="00EA36AD">
        <w:t xml:space="preserve">ML-CFD </w:t>
      </w:r>
      <w:r w:rsidR="00B61F2C" w:rsidRPr="00EA36AD">
        <w:t>i</w:t>
      </w:r>
      <w:r w:rsidR="0070644F" w:rsidRPr="00EA36AD">
        <w:t xml:space="preserve">ntegration </w:t>
      </w:r>
      <w:r w:rsidR="00B61F2C" w:rsidRPr="00EA36AD">
        <w:t>s</w:t>
      </w:r>
      <w:r w:rsidR="0070644F" w:rsidRPr="00EA36AD">
        <w:t xml:space="preserve">trategies for </w:t>
      </w:r>
      <w:r w:rsidR="00B61F2C" w:rsidRPr="00EA36AD">
        <w:t>e</w:t>
      </w:r>
      <w:r w:rsidR="0070644F" w:rsidRPr="00EA36AD">
        <w:t>fficient QRA</w:t>
      </w:r>
    </w:p>
    <w:p w14:paraId="6225CFB0" w14:textId="55886011" w:rsidR="000A6B5B" w:rsidRPr="00EA36AD" w:rsidRDefault="00680CD9" w:rsidP="00200939">
      <w:pPr>
        <w:pStyle w:val="BOAAbstractBody"/>
        <w:rPr>
          <w:rFonts w:eastAsia="MS PGothic"/>
        </w:rPr>
      </w:pPr>
      <w:r w:rsidRPr="00EA36AD">
        <w:rPr>
          <w:rFonts w:eastAsia="MS PGothic"/>
        </w:rPr>
        <w:t xml:space="preserve">This section presents a purpose-driven overview of how ML has been integrated with CFD to improve its applicability in QRA. </w:t>
      </w:r>
      <w:r w:rsidR="00A71E52">
        <w:rPr>
          <w:rFonts w:eastAsia="MS PGothic"/>
        </w:rPr>
        <w:t>R</w:t>
      </w:r>
      <w:r w:rsidRPr="00EA36AD">
        <w:rPr>
          <w:rFonts w:eastAsia="MS PGothic"/>
        </w:rPr>
        <w:t>ecent research efforts</w:t>
      </w:r>
      <w:r w:rsidR="00A71E52">
        <w:rPr>
          <w:rFonts w:eastAsia="MS PGothic"/>
        </w:rPr>
        <w:t xml:space="preserve"> are grouped</w:t>
      </w:r>
      <w:r w:rsidRPr="00EA36AD">
        <w:rPr>
          <w:rFonts w:eastAsia="MS PGothic"/>
        </w:rPr>
        <w:t xml:space="preserve"> into three main purposes that reflect the needs of QRA practice</w:t>
      </w:r>
      <w:r w:rsidRPr="00365FD4">
        <w:rPr>
          <w:rFonts w:eastAsia="MS PGothic"/>
        </w:rPr>
        <w:t xml:space="preserve">: 1) </w:t>
      </w:r>
      <w:r w:rsidR="003B28C1" w:rsidRPr="00365FD4">
        <w:rPr>
          <w:rFonts w:eastAsia="MS PGothic"/>
        </w:rPr>
        <w:t xml:space="preserve">surrogate modelling and </w:t>
      </w:r>
      <w:r w:rsidRPr="00365FD4">
        <w:rPr>
          <w:rFonts w:eastAsia="MS PGothic"/>
        </w:rPr>
        <w:t xml:space="preserve">acceleration, 2) </w:t>
      </w:r>
      <w:r w:rsidR="00DC72B1" w:rsidRPr="00365FD4">
        <w:rPr>
          <w:rFonts w:eastAsia="MS PGothic"/>
        </w:rPr>
        <w:t>parameter and model calibration</w:t>
      </w:r>
      <w:r w:rsidRPr="00365FD4">
        <w:rPr>
          <w:rFonts w:eastAsia="MS PGothic"/>
        </w:rPr>
        <w:t xml:space="preserve">, and 3) </w:t>
      </w:r>
      <w:r w:rsidR="00DC72B1" w:rsidRPr="00365FD4">
        <w:rPr>
          <w:rFonts w:eastAsia="MS PGothic"/>
        </w:rPr>
        <w:t>real-time predictio</w:t>
      </w:r>
      <w:r w:rsidR="0072793F" w:rsidRPr="00365FD4">
        <w:rPr>
          <w:rFonts w:eastAsia="MS PGothic"/>
        </w:rPr>
        <w:t>n</w:t>
      </w:r>
      <w:r w:rsidRPr="00365FD4">
        <w:rPr>
          <w:rFonts w:eastAsia="MS PGothic"/>
        </w:rPr>
        <w:t>.</w:t>
      </w:r>
      <w:r w:rsidR="002D7482" w:rsidRPr="00365FD4">
        <w:rPr>
          <w:rFonts w:eastAsia="MS PGothic"/>
        </w:rPr>
        <w:t xml:space="preserve"> </w:t>
      </w:r>
      <w:r w:rsidR="00151EA9" w:rsidRPr="00365FD4">
        <w:rPr>
          <w:rFonts w:eastAsia="MS PGothic"/>
        </w:rPr>
        <w:t>Some</w:t>
      </w:r>
      <w:r w:rsidR="00151EA9" w:rsidRPr="00EA36AD">
        <w:rPr>
          <w:rFonts w:eastAsia="MS PGothic"/>
        </w:rPr>
        <w:t xml:space="preserve"> relevant areas</w:t>
      </w:r>
      <w:r w:rsidR="00322051" w:rsidRPr="00EA36AD">
        <w:rPr>
          <w:rFonts w:eastAsia="MS PGothic"/>
        </w:rPr>
        <w:t xml:space="preserve"> of each category are listed in </w:t>
      </w:r>
      <w:r w:rsidR="00322051" w:rsidRPr="00EA36AD">
        <w:rPr>
          <w:rFonts w:eastAsia="MS PGothic"/>
        </w:rPr>
        <w:fldChar w:fldCharType="begin"/>
      </w:r>
      <w:r w:rsidR="00322051" w:rsidRPr="00EA36AD">
        <w:rPr>
          <w:rFonts w:eastAsia="MS PGothic"/>
        </w:rPr>
        <w:instrText xml:space="preserve"> REF _Ref197076919 \h </w:instrText>
      </w:r>
      <w:r w:rsidR="00322051" w:rsidRPr="00EA36AD">
        <w:rPr>
          <w:rFonts w:eastAsia="MS PGothic"/>
        </w:rPr>
      </w:r>
      <w:r w:rsidR="00322051" w:rsidRPr="00EA36AD">
        <w:rPr>
          <w:rFonts w:eastAsia="MS PGothic"/>
        </w:rPr>
        <w:fldChar w:fldCharType="separate"/>
      </w:r>
      <w:r w:rsidR="00B55417" w:rsidRPr="00EA36AD">
        <w:t xml:space="preserve">Table </w:t>
      </w:r>
      <w:r w:rsidR="00B55417">
        <w:rPr>
          <w:noProof/>
        </w:rPr>
        <w:t>1</w:t>
      </w:r>
      <w:r w:rsidR="00322051" w:rsidRPr="00EA36AD">
        <w:rPr>
          <w:rFonts w:eastAsia="MS PGothic"/>
        </w:rPr>
        <w:fldChar w:fldCharType="end"/>
      </w:r>
      <w:r w:rsidR="00322051" w:rsidRPr="00EA36AD">
        <w:rPr>
          <w:rFonts w:eastAsia="MS PGothic"/>
        </w:rPr>
        <w:t xml:space="preserve">. </w:t>
      </w:r>
      <w:r w:rsidR="002D7482" w:rsidRPr="00EA36AD">
        <w:rPr>
          <w:rFonts w:eastAsia="MS PGothic"/>
        </w:rPr>
        <w:t xml:space="preserve">Despite some overlaps, note that the technical implementation of ML algorithms is beyond the scope of this work, </w:t>
      </w:r>
      <w:r w:rsidR="00DF6BD5">
        <w:rPr>
          <w:rFonts w:eastAsia="MS PGothic"/>
        </w:rPr>
        <w:t xml:space="preserve">as </w:t>
      </w:r>
      <w:r w:rsidR="002D7482" w:rsidRPr="00EA36AD">
        <w:rPr>
          <w:rFonts w:eastAsia="MS PGothic"/>
        </w:rPr>
        <w:t>the structure aims to reflect practical utility in risk assessment.</w:t>
      </w:r>
    </w:p>
    <w:p w14:paraId="2B8C79D4" w14:textId="06E655BA" w:rsidR="000A6B5B" w:rsidRPr="00EA36AD" w:rsidRDefault="000A6B5B" w:rsidP="000A6B5B">
      <w:pPr>
        <w:pStyle w:val="BOACaption"/>
      </w:pPr>
      <w:bookmarkStart w:id="1" w:name="_Ref197076919"/>
      <w:r w:rsidRPr="00EA36AD">
        <w:t xml:space="preserve">Table </w:t>
      </w:r>
      <w:r w:rsidRPr="00EA36AD">
        <w:fldChar w:fldCharType="begin"/>
      </w:r>
      <w:r w:rsidRPr="00EA36AD">
        <w:instrText xml:space="preserve"> SEQ Table \* ARABIC </w:instrText>
      </w:r>
      <w:r w:rsidRPr="00EA36AD">
        <w:fldChar w:fldCharType="separate"/>
      </w:r>
      <w:r w:rsidR="00B55417">
        <w:rPr>
          <w:noProof/>
        </w:rPr>
        <w:t>1</w:t>
      </w:r>
      <w:r w:rsidRPr="00EA36AD">
        <w:fldChar w:fldCharType="end"/>
      </w:r>
      <w:bookmarkEnd w:id="1"/>
      <w:r w:rsidRPr="00EA36AD">
        <w:t xml:space="preserve">: </w:t>
      </w:r>
      <w:r w:rsidR="00151EA9" w:rsidRPr="00EA36AD">
        <w:t>Relevant areas</w:t>
      </w:r>
      <w:r w:rsidRPr="00EA36AD">
        <w:t xml:space="preserve"> of ML-CFD integration strategies for QRA.</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40"/>
        <w:gridCol w:w="3330"/>
        <w:gridCol w:w="2217"/>
      </w:tblGrid>
      <w:tr w:rsidR="000A6B5B" w:rsidRPr="00EA36AD" w14:paraId="12ECAAC1" w14:textId="77777777" w:rsidTr="008A4181">
        <w:trPr>
          <w:trHeight w:val="222"/>
          <w:jc w:val="center"/>
        </w:trPr>
        <w:tc>
          <w:tcPr>
            <w:tcW w:w="3240" w:type="dxa"/>
            <w:tcBorders>
              <w:top w:val="single" w:sz="12" w:space="0" w:color="008000"/>
              <w:bottom w:val="single" w:sz="6" w:space="0" w:color="008000"/>
            </w:tcBorders>
            <w:shd w:val="clear" w:color="auto" w:fill="FFFFFF"/>
          </w:tcPr>
          <w:p w14:paraId="0A3139F4" w14:textId="7C2A2291" w:rsidR="000A6B5B" w:rsidRPr="00EA36AD" w:rsidRDefault="000A6B5B" w:rsidP="000A6B5B">
            <w:r w:rsidRPr="00EA36AD">
              <w:t xml:space="preserve">Surrogate modelling and acceleration </w:t>
            </w:r>
          </w:p>
        </w:tc>
        <w:tc>
          <w:tcPr>
            <w:tcW w:w="3330" w:type="dxa"/>
            <w:tcBorders>
              <w:top w:val="single" w:sz="12" w:space="0" w:color="008000"/>
              <w:bottom w:val="single" w:sz="6" w:space="0" w:color="008000"/>
            </w:tcBorders>
            <w:shd w:val="clear" w:color="auto" w:fill="FFFFFF"/>
          </w:tcPr>
          <w:p w14:paraId="1D890B1A" w14:textId="3C0022E8" w:rsidR="000A6B5B" w:rsidRPr="00EA36AD" w:rsidRDefault="000A6B5B" w:rsidP="000A6B5B">
            <w:r w:rsidRPr="00EA36AD">
              <w:t>Parameter and model calibration</w:t>
            </w:r>
          </w:p>
        </w:tc>
        <w:tc>
          <w:tcPr>
            <w:tcW w:w="2217" w:type="dxa"/>
            <w:tcBorders>
              <w:top w:val="single" w:sz="12" w:space="0" w:color="008000"/>
              <w:bottom w:val="single" w:sz="6" w:space="0" w:color="008000"/>
            </w:tcBorders>
            <w:shd w:val="clear" w:color="auto" w:fill="FFFFFF"/>
          </w:tcPr>
          <w:p w14:paraId="2D7BA689" w14:textId="3C24F8A6" w:rsidR="000A6B5B" w:rsidRPr="00EA36AD" w:rsidRDefault="000A6B5B" w:rsidP="000A6B5B">
            <w:r w:rsidRPr="00EA36AD">
              <w:t>Real-time prediction</w:t>
            </w:r>
          </w:p>
        </w:tc>
      </w:tr>
      <w:tr w:rsidR="005C18EF" w:rsidRPr="00EA36AD" w14:paraId="1A3C639E" w14:textId="77777777" w:rsidTr="008A4181">
        <w:trPr>
          <w:trHeight w:val="195"/>
          <w:jc w:val="center"/>
        </w:trPr>
        <w:tc>
          <w:tcPr>
            <w:tcW w:w="3240" w:type="dxa"/>
            <w:shd w:val="clear" w:color="auto" w:fill="FFFFFF"/>
          </w:tcPr>
          <w:p w14:paraId="1C5F5754" w14:textId="4F70F302" w:rsidR="005C18EF" w:rsidRPr="00EA36AD" w:rsidRDefault="005C18EF" w:rsidP="005C18EF">
            <w:bookmarkStart w:id="2" w:name="_Hlk197252909"/>
            <w:bookmarkStart w:id="3" w:name="_Hlk197244764"/>
            <w:r w:rsidRPr="00EA36AD">
              <w:t>Reduced-order models</w:t>
            </w:r>
          </w:p>
        </w:tc>
        <w:tc>
          <w:tcPr>
            <w:tcW w:w="3330" w:type="dxa"/>
            <w:shd w:val="clear" w:color="auto" w:fill="FFFFFF"/>
          </w:tcPr>
          <w:p w14:paraId="10A5E140" w14:textId="56A82569" w:rsidR="005C18EF" w:rsidRPr="00EA36AD" w:rsidRDefault="005C18EF" w:rsidP="005C18EF">
            <w:r w:rsidRPr="00EA36AD">
              <w:t>ML-enhanced turbulence closures</w:t>
            </w:r>
          </w:p>
        </w:tc>
        <w:tc>
          <w:tcPr>
            <w:tcW w:w="2217" w:type="dxa"/>
            <w:shd w:val="clear" w:color="auto" w:fill="FFFFFF"/>
          </w:tcPr>
          <w:p w14:paraId="46BEFC69" w14:textId="0E1E1ADB" w:rsidR="005C18EF" w:rsidRPr="00EA36AD" w:rsidRDefault="005C18EF" w:rsidP="005C18EF">
            <w:r w:rsidRPr="00EA36AD">
              <w:t>Digital twins</w:t>
            </w:r>
          </w:p>
        </w:tc>
      </w:tr>
      <w:tr w:rsidR="00BD3ED6" w:rsidRPr="00EA36AD" w14:paraId="3D47A845" w14:textId="77777777" w:rsidTr="008A4181">
        <w:trPr>
          <w:trHeight w:val="206"/>
          <w:jc w:val="center"/>
        </w:trPr>
        <w:tc>
          <w:tcPr>
            <w:tcW w:w="3240" w:type="dxa"/>
            <w:shd w:val="clear" w:color="auto" w:fill="FFFFFF"/>
          </w:tcPr>
          <w:p w14:paraId="5908F01C" w14:textId="3366B181" w:rsidR="00BD3ED6" w:rsidRPr="00EA36AD" w:rsidRDefault="00BD3ED6" w:rsidP="00BD3ED6">
            <w:r w:rsidRPr="00EA36AD">
              <w:t>Regression-based surrogates</w:t>
            </w:r>
          </w:p>
        </w:tc>
        <w:tc>
          <w:tcPr>
            <w:tcW w:w="3330" w:type="dxa"/>
            <w:shd w:val="clear" w:color="auto" w:fill="FFFFFF"/>
          </w:tcPr>
          <w:p w14:paraId="46F059AF" w14:textId="39A6922B" w:rsidR="00BD3ED6" w:rsidRPr="00EA36AD" w:rsidRDefault="00BD3ED6" w:rsidP="00BD3ED6">
            <w:r>
              <w:t>Uncertainty quantification</w:t>
            </w:r>
          </w:p>
        </w:tc>
        <w:tc>
          <w:tcPr>
            <w:tcW w:w="2217" w:type="dxa"/>
            <w:shd w:val="clear" w:color="auto" w:fill="FFFFFF"/>
          </w:tcPr>
          <w:p w14:paraId="0DAD5D8D" w14:textId="19A5EAAF" w:rsidR="00BD3ED6" w:rsidRPr="00EA36AD" w:rsidRDefault="00BD3ED6" w:rsidP="00BD3ED6">
            <w:r w:rsidRPr="00EA36AD">
              <w:t>Sensor-data integration</w:t>
            </w:r>
          </w:p>
        </w:tc>
      </w:tr>
      <w:tr w:rsidR="00BD3ED6" w:rsidRPr="00EA36AD" w14:paraId="4C331E0D" w14:textId="77777777" w:rsidTr="008A4181">
        <w:trPr>
          <w:trHeight w:val="195"/>
          <w:jc w:val="center"/>
        </w:trPr>
        <w:tc>
          <w:tcPr>
            <w:tcW w:w="3240" w:type="dxa"/>
            <w:shd w:val="clear" w:color="auto" w:fill="FFFFFF"/>
          </w:tcPr>
          <w:p w14:paraId="506DB8C5" w14:textId="6BBF8CA0" w:rsidR="00BD3ED6" w:rsidRPr="00EA36AD" w:rsidRDefault="00BD3ED6" w:rsidP="00BD3ED6">
            <w:r w:rsidRPr="00EA36AD">
              <w:t>Dimensionality reduction</w:t>
            </w:r>
          </w:p>
        </w:tc>
        <w:tc>
          <w:tcPr>
            <w:tcW w:w="3330" w:type="dxa"/>
            <w:shd w:val="clear" w:color="auto" w:fill="FFFFFF"/>
          </w:tcPr>
          <w:p w14:paraId="1C564173" w14:textId="3148E845" w:rsidR="00BD3ED6" w:rsidRPr="00EA36AD" w:rsidRDefault="00BD3ED6" w:rsidP="00BD3ED6">
            <w:r w:rsidRPr="00EA36AD">
              <w:t>Bayesian parameter optimization</w:t>
            </w:r>
          </w:p>
        </w:tc>
        <w:tc>
          <w:tcPr>
            <w:tcW w:w="2217" w:type="dxa"/>
            <w:vMerge w:val="restart"/>
            <w:shd w:val="clear" w:color="auto" w:fill="FFFFFF"/>
          </w:tcPr>
          <w:p w14:paraId="34199120" w14:textId="0D28FC77" w:rsidR="00BD3ED6" w:rsidRPr="00EA36AD" w:rsidRDefault="00BD3ED6" w:rsidP="00BD3ED6">
            <w:r w:rsidRPr="00EA36AD">
              <w:rPr>
                <w:rFonts w:cs="Arial"/>
                <w:szCs w:val="18"/>
              </w:rPr>
              <w:t xml:space="preserve">Physics-informed </w:t>
            </w:r>
            <w:r>
              <w:rPr>
                <w:rFonts w:cs="Arial"/>
                <w:szCs w:val="18"/>
              </w:rPr>
              <w:t>n</w:t>
            </w:r>
            <w:r w:rsidRPr="00EA36AD">
              <w:rPr>
                <w:rFonts w:cs="Arial"/>
                <w:szCs w:val="18"/>
              </w:rPr>
              <w:t xml:space="preserve">eural </w:t>
            </w:r>
            <w:r>
              <w:rPr>
                <w:rFonts w:cs="Arial"/>
                <w:szCs w:val="18"/>
              </w:rPr>
              <w:t>n</w:t>
            </w:r>
            <w:r w:rsidRPr="00EA36AD">
              <w:rPr>
                <w:rFonts w:cs="Arial"/>
                <w:szCs w:val="18"/>
              </w:rPr>
              <w:t>etworks (PINNs)</w:t>
            </w:r>
          </w:p>
        </w:tc>
      </w:tr>
      <w:bookmarkEnd w:id="2"/>
      <w:tr w:rsidR="00BD3ED6" w:rsidRPr="00EA36AD" w14:paraId="6663A26F" w14:textId="77777777" w:rsidTr="008A4181">
        <w:trPr>
          <w:trHeight w:val="195"/>
          <w:jc w:val="center"/>
        </w:trPr>
        <w:tc>
          <w:tcPr>
            <w:tcW w:w="3240" w:type="dxa"/>
            <w:shd w:val="clear" w:color="auto" w:fill="FFFFFF"/>
          </w:tcPr>
          <w:p w14:paraId="19C66AD5" w14:textId="68652428" w:rsidR="00BD3ED6" w:rsidRPr="00EA36AD" w:rsidRDefault="00BD3ED6" w:rsidP="005C18EF">
            <w:pPr>
              <w:rPr>
                <w:rFonts w:cs="Arial"/>
                <w:szCs w:val="18"/>
              </w:rPr>
            </w:pPr>
            <w:r w:rsidRPr="00EA36AD">
              <w:rPr>
                <w:rFonts w:cs="Arial"/>
                <w:szCs w:val="18"/>
              </w:rPr>
              <w:t>Physics-informed surrogate models</w:t>
            </w:r>
          </w:p>
        </w:tc>
        <w:tc>
          <w:tcPr>
            <w:tcW w:w="3330" w:type="dxa"/>
            <w:shd w:val="clear" w:color="auto" w:fill="FFFFFF"/>
          </w:tcPr>
          <w:p w14:paraId="6BFD3D53" w14:textId="457104B5" w:rsidR="00BD3ED6" w:rsidRPr="00EA36AD" w:rsidRDefault="00BD3ED6" w:rsidP="005C18EF">
            <w:pPr>
              <w:rPr>
                <w:rFonts w:cs="Arial"/>
                <w:szCs w:val="18"/>
              </w:rPr>
            </w:pPr>
            <w:r w:rsidRPr="00EA36AD">
              <w:rPr>
                <w:rFonts w:cs="Arial"/>
                <w:szCs w:val="18"/>
              </w:rPr>
              <w:t>Data assimilation for model refinement</w:t>
            </w:r>
          </w:p>
        </w:tc>
        <w:tc>
          <w:tcPr>
            <w:tcW w:w="2217" w:type="dxa"/>
            <w:vMerge/>
            <w:shd w:val="clear" w:color="auto" w:fill="FFFFFF"/>
          </w:tcPr>
          <w:p w14:paraId="6D269216" w14:textId="28BDD18E" w:rsidR="00BD3ED6" w:rsidRPr="00EA36AD" w:rsidRDefault="00BD3ED6" w:rsidP="005C18EF">
            <w:pPr>
              <w:rPr>
                <w:rFonts w:cs="Arial"/>
                <w:szCs w:val="18"/>
              </w:rPr>
            </w:pPr>
          </w:p>
        </w:tc>
      </w:tr>
    </w:tbl>
    <w:bookmarkEnd w:id="3"/>
    <w:p w14:paraId="4F79D80B" w14:textId="730D8C0A" w:rsidR="0070644F" w:rsidRPr="00EA36AD" w:rsidRDefault="0070644F" w:rsidP="001A49C4">
      <w:pPr>
        <w:pStyle w:val="BOAheadingx1"/>
        <w:numPr>
          <w:ilvl w:val="0"/>
          <w:numId w:val="0"/>
        </w:numPr>
        <w:rPr>
          <w:lang w:val="en-GB"/>
        </w:rPr>
      </w:pPr>
      <w:r w:rsidRPr="00EA36AD">
        <w:rPr>
          <w:lang w:val="en-GB"/>
        </w:rPr>
        <w:t xml:space="preserve">3.1 </w:t>
      </w:r>
      <w:r w:rsidR="0072793F" w:rsidRPr="00EA36AD">
        <w:rPr>
          <w:lang w:val="en-GB"/>
        </w:rPr>
        <w:t>Surrogate modelling and acceleration</w:t>
      </w:r>
    </w:p>
    <w:p w14:paraId="10E472AF" w14:textId="0E55E1FA" w:rsidR="00B8795C" w:rsidRPr="00EA36AD" w:rsidRDefault="00B8795C" w:rsidP="00B8795C">
      <w:pPr>
        <w:pStyle w:val="BOAAbstractBody"/>
      </w:pPr>
      <w:r w:rsidRPr="00EA36AD">
        <w:t xml:space="preserve">To make CFD more feasible within risk-based frameworks, many recent studies have focused on constructing surrogate models that approximate high-fidelity simulations at a fraction of the cost. Early works </w:t>
      </w:r>
      <w:r w:rsidRPr="00EA36AD">
        <w:fldChar w:fldCharType="begin"/>
      </w:r>
      <w:r w:rsidR="00DC61E7">
        <w:instrText xml:space="preserve"> ADDIN ZOTERO_ITEM CSL_CITATION {"citationID":"VoJeS9zh","properties":{"unsorted":true,"formattedCitation":"(Loy et al., 2017, 2018)","plainCitation":"(Loy et al., 2017, 2018)","noteIndex":0},"citationItems":[{"id":159,"uris":["http://zotero.org/users/15134501/items/ZP6BR7U8"],"itemData":{"id":159,"type":"article-journal","abstract":"In place of traditional empirical methodologies, computational ﬂuid dynamics (CFD) is used for more accurate consequence modelling as it takes into account of geometrical obstructions. However, its use is costly and not practical for large-scale use in the industry. The present paper explores the integration of design of experiments and surrogate modelling methodologies to enhance the use of CFD-based consequence models. A new integrated methodology is applied to a case study of liqueﬁed natural gas (LNG) pool ﬁre, showing the challenges of training and evaluation of large-scale surrogate models. This study investigates the differences between using a non-linear global surrogate model (namely, leastsquares support vector machines) and a linear piece-wise surrogate model (namely, linear nearest neighbour interpolation), as well as the use of sequential sampling algorithm as a means of improving overall surrogate accuracy. The results are analysed and localization of surrogate error regions is discussed in the paper. The new integrated methodology shows potential in improving the way consequence analysis is performed, and it could be an enabler of real-time risk monitoring systems.","container-title":"Journal of Loss Prevention in the Process Industries","DOI":"10.1016/j.jlp.2017.04.027","ISSN":"09504230","journalAbbreviation":"Journal of Loss Prevention in the Process Industries","language":"en","page":"173-185","source":"DOI.org (Crossref)","title":"Surrogate modelling for enhancing consequence analysis based on computational fluid dynamics","volume":"48","author":[{"family":"Loy","given":"Y.Y."},{"family":"Rangaiah","given":"G.P."},{"family":"Lakshminarayanan","given":"S."}],"issued":{"date-parts":[["2017",7]]}}},{"id":880,"uris":["http://zotero.org/users/15134501/items/TYL5F857"],"itemData":{"id":880,"type":"article-journal","abstract":"Computational ﬂuid dynamics has been used for consequence modelling in place of traditional methodologies, to obtain more accurate results and better understanding of complex problems. With today’s computational technology, it is not difﬁcult to run CFD simulations for several selected scenarios. However, its use to produce a full quantitative risk assessment, involving thousands of scenarios, is impractical given the extensive computational resources required. In this paper, a modiﬁed QRA methodology proposed recently, with the integration of sampling algorithms, surrogate models and error measures, is extended to a higher dimensional hydrocarbon pool ﬁre problem. The characteristics, advantages and challenges of a local linear model and a global non-linear model are identiﬁed and addressed. The addition of time as an input variable to surrogate models provides an extension of the methodology to safety studies where the resolution of time-varying output is important. We demonstrate the effectiveness of the modiﬁed QRA methodology through a case study of pool ﬁre in a hydrocarbon storage facility.","container-title":"Process Safety and Environmental Protection","DOI":"10.1016/j.psep.2017.12.024","ISSN":"09575820","journalAbbreviation":"Process Safety and Environmental Protection","language":"en","page":"296-309","source":"DOI.org (Crossref)","title":"Surrogate modelling of net radiation flux from pool fires in a hydrocarbon storage facility","volume":"114","author":[{"family":"Loy","given":"Y.Y."},{"family":"Rangaiah","given":"G.P."},{"family":"S.","given":"Lakshminarayanan"}],"issued":{"date-parts":[["2018",2]]}}}],"schema":"https://github.com/citation-style-language/schema/raw/master/csl-citation.json"} </w:instrText>
      </w:r>
      <w:r w:rsidRPr="00EA36AD">
        <w:fldChar w:fldCharType="separate"/>
      </w:r>
      <w:r w:rsidRPr="00EA36AD">
        <w:rPr>
          <w:rFonts w:cs="Arial"/>
        </w:rPr>
        <w:t>(Loy et al., 2017, 2018)</w:t>
      </w:r>
      <w:r w:rsidRPr="00EA36AD">
        <w:fldChar w:fldCharType="end"/>
      </w:r>
      <w:r w:rsidRPr="00EA36AD">
        <w:t xml:space="preserve"> demonstrated the potential of support vector machines and interpolation-based models to estimate net radiation flux from LNG pool fires, enabling faster consequence assessments in facility design and siting. </w:t>
      </w:r>
      <w:r w:rsidRPr="00EA36AD">
        <w:lastRenderedPageBreak/>
        <w:t xml:space="preserve">Similar surrogate strategies have been adopted in explosion modelling. For example, Jung and Shin </w:t>
      </w:r>
      <w:r w:rsidRPr="00EA36AD">
        <w:fldChar w:fldCharType="begin"/>
      </w:r>
      <w:r w:rsidR="00DC61E7">
        <w:instrText xml:space="preserve"> ADDIN ZOTERO_ITEM CSL_CITATION {"citationID":"lZpJEnzN","properties":{"formattedCitation":"(2024)","plainCitation":"(2024)","noteIndex":0},"citationItems":[{"id":926,"uris":["http://zotero.org/users/15134501/items/KRJ727DU"],"itemData":{"id":926,"type":"paper-conference","container-title":"2024 Spring Meeting and 20th Global Congress on Process Safety","ISBN":"978-0-8169-1121-9","title":"CFD Simulation and Machine Learning Surrogate Modeling for Consequence and Risk Assessment of Leakage, Dispersion, Fire, and Explosion of FCEV Hydrogen Storage Tanks","author":[{"family":"Jung","given":"Young Min"},{"family":"Shin","given":"Dongil"}],"accessed":{"date-parts":[["2025",5,2]]},"issued":{"date-parts":[["2024"]]}},"suppress-author":true}],"schema":"https://github.com/citation-style-language/schema/raw/master/csl-citation.json"} </w:instrText>
      </w:r>
      <w:r w:rsidRPr="00EA36AD">
        <w:fldChar w:fldCharType="separate"/>
      </w:r>
      <w:r w:rsidRPr="00EA36AD">
        <w:rPr>
          <w:rFonts w:cs="Arial"/>
        </w:rPr>
        <w:t>(2024)</w:t>
      </w:r>
      <w:r w:rsidRPr="00EA36AD">
        <w:fldChar w:fldCharType="end"/>
      </w:r>
      <w:r w:rsidRPr="00EA36AD">
        <w:t xml:space="preserve"> trained an </w:t>
      </w:r>
      <w:proofErr w:type="spellStart"/>
      <w:r w:rsidRPr="00EA36AD">
        <w:t>XGBoost</w:t>
      </w:r>
      <w:proofErr w:type="spellEnd"/>
      <w:r w:rsidRPr="00EA36AD">
        <w:t xml:space="preserve"> model on FLACS simulation data to predict overpressures from hydrogen leaks, showing excellent accuracy and speed suitable for scenario screening in QRA.</w:t>
      </w:r>
    </w:p>
    <w:p w14:paraId="3786CF4D" w14:textId="197273D8" w:rsidR="00B8795C" w:rsidRPr="00EA36AD" w:rsidRDefault="00B8795C" w:rsidP="00B8795C">
      <w:pPr>
        <w:pStyle w:val="BOAAbstractBody"/>
      </w:pPr>
      <w:r w:rsidRPr="00EA36AD">
        <w:t xml:space="preserve">More advanced approaches integrate dimensionality reduction and deep learning. </w:t>
      </w:r>
      <w:r w:rsidR="00C515B9" w:rsidRPr="00EA36AD">
        <w:t xml:space="preserve">Burela et al. </w:t>
      </w:r>
      <w:r w:rsidRPr="00EA36AD">
        <w:fldChar w:fldCharType="begin"/>
      </w:r>
      <w:r w:rsidR="00DC61E7">
        <w:instrText xml:space="preserve"> ADDIN ZOTERO_ITEM CSL_CITATION {"citationID":"P5Lr5kMO","properties":{"formattedCitation":"(2025)","plainCitation":"(2025)","noteIndex":0},"citationItems":[{"id":931,"uris":["http://zotero.org/users/15134501/items/INQYTJBR"],"itemData":{"id":931,"type":"article-journal","abstract":"Parametric model order reduction techniques often struggle to accurately represent transport-dominated phenomena due to a slowly decaying Kolmogorov n-width. To address this challenge, we propose a non-intrusive, data-driven methodology that combines the shifted proper orthogonal decomposition (POD) with deep learning. Specifically, the shifted POD technique is utilized to derive a high-fidelity, low-dimensional model of the flow, which is subsequently utilized as input to a deep learning framework to forecast the flow dynamics under various temporal and parameter conditions. The efficacy of the proposed approach is demonstrated through the analysis of one- and two-dimensional wildland fire models with varying reaction rates, and its error is compared with the error of other similar methods. The results indicate that the proposed approach yields reliable results within the percent range, while also enabling rapid prediction of system states within seconds.","container-title":"Advances in Computational Mathematics","DOI":"10.1007/s10444-025-10220-4","ISSN":"1572-9044","issue":"1","journalAbbreviation":"Adv Comput Math","language":"en","license":"2025 The Author(s)","note":"Company: Springer\nDistributor: Springer\nInstitution: Springer\nLabel: Springer\nnumber: 1\npublisher: Springer US","page":"1-43","source":"link-springer-com.recursos.biblioteca.upc.edu","title":"Parametric model order reduction for a wildland fire model via the shifted POD-based deep learning method","volume":"51","author":[{"family":"Burela","given":"Shubhaditya"},{"family":"Krah","given":"Philipp"},{"family":"Reiss","given":"Julius"}],"issued":{"date-parts":[["2025",2,1]]}},"suppress-author":true}],"schema":"https://github.com/citation-style-language/schema/raw/master/csl-citation.json"} </w:instrText>
      </w:r>
      <w:r w:rsidRPr="00EA36AD">
        <w:fldChar w:fldCharType="separate"/>
      </w:r>
      <w:r w:rsidRPr="00EA36AD">
        <w:rPr>
          <w:rFonts w:cs="Arial"/>
        </w:rPr>
        <w:t>(2025)</w:t>
      </w:r>
      <w:r w:rsidRPr="00EA36AD">
        <w:fldChar w:fldCharType="end"/>
      </w:r>
      <w:r w:rsidRPr="00EA36AD">
        <w:t xml:space="preserve"> combined POD-based </w:t>
      </w:r>
      <w:r w:rsidR="00C515B9" w:rsidRPr="00EA36AD">
        <w:t xml:space="preserve">(Proper Orthogonal Decomposition) </w:t>
      </w:r>
      <w:r w:rsidRPr="00EA36AD">
        <w:t>reduction with neural networks to simulate wildfire spread, achieving near-instant front prediction</w:t>
      </w:r>
      <w:r w:rsidR="00EE79DB">
        <w:t xml:space="preserve">, </w:t>
      </w:r>
      <w:r w:rsidR="00EE79DB" w:rsidRPr="00EE79DB">
        <w:t xml:space="preserve">offering </w:t>
      </w:r>
      <w:r w:rsidR="00102DBF">
        <w:t>promising solutions</w:t>
      </w:r>
      <w:r w:rsidR="00EE79DB" w:rsidRPr="00EE79DB">
        <w:t xml:space="preserve"> for the consequence analysis of </w:t>
      </w:r>
      <w:proofErr w:type="spellStart"/>
      <w:r w:rsidR="00EE79DB" w:rsidRPr="00EE79DB">
        <w:t>Natech</w:t>
      </w:r>
      <w:proofErr w:type="spellEnd"/>
      <w:r w:rsidR="00EE79DB">
        <w:t xml:space="preserve"> (</w:t>
      </w:r>
      <w:r w:rsidR="00EE79DB" w:rsidRPr="00EE79DB">
        <w:t>Natural Hazard Triggering Technological Accidents</w:t>
      </w:r>
      <w:r w:rsidR="00EE79DB">
        <w:t>)</w:t>
      </w:r>
      <w:r w:rsidR="00EE79DB" w:rsidRPr="00EE79DB">
        <w:t xml:space="preserve"> scenarios</w:t>
      </w:r>
      <w:r w:rsidRPr="00EA36AD">
        <w:t xml:space="preserve">. </w:t>
      </w:r>
      <w:proofErr w:type="spellStart"/>
      <w:r w:rsidR="00F25753" w:rsidRPr="00F25753">
        <w:t>Kashefi</w:t>
      </w:r>
      <w:proofErr w:type="spellEnd"/>
      <w:r w:rsidR="00F25753" w:rsidRPr="00F25753">
        <w:t xml:space="preserve"> et al. </w:t>
      </w:r>
      <w:r w:rsidR="00F25753">
        <w:fldChar w:fldCharType="begin"/>
      </w:r>
      <w:r w:rsidR="00F25753">
        <w:instrText xml:space="preserve"> ADDIN ZOTERO_ITEM CSL_CITATION {"citationID":"4Bm9LqQd","properties":{"formattedCitation":"(2021)","plainCitation":"(2021)","noteIndex":0},"citationItems":[{"id":960,"uris":["http://zotero.org/users/15134501/items/2CSRFC4J"],"itemData":{"id":960,"type":"article-journal","abstract":"We present a novel deep learning framework for flow field predictions in irregular domains when the solution is a function of the geometry of either the domain or objects inside the domain. Grid vertices in a computational fluid dynamics (CFD) domain are viewed as point clouds and used as inputs to a neural network based on the PointNet architecture, which learns an end-to-end mapping between spatial positions and CFD quantities. Using our approach, (i) the network inherits desirable features of unstructured meshes (e.g., fine and coarse point spacing near the object surface and in the far field, respectively), which minimizes network training cost; (ii) object geometry is accurately represented through vertices located on object boundaries, which maintains boundary smoothness and allows the network to detect small changes between geometries; and (iii) no data interpolation is utilized for creating training data; thus accuracy of the CFD data is preserved. None of these features are achievable by extant methods based on projecting scattered CFD data into Cartesian grids and then using regular convolutional neural networks. Incompressible laminar steady flow past a cylinder with various shapes for its cross section is considered. The mass and momentum of predicted fields are conserved. We test the generalizability of our network by predicting the flow around multiple objects as well as an airfoil, even though only single objects and no airfoils are observed during training. The network predicts the flow fields hundreds of times faster than our conventional CFD solver, while maintaining excellent to reasonable accuracy.","container-title":"Physics of Fluids","DOI":"10.1063/5.0033376","ISSN":"1070-6631, 1089-7666","issue":"2","language":"en","note":"arXiv:2010.09469 [cs]","page":"027104","source":"arXiv.org","title":"A Point-Cloud Deep Learning Framework for Prediction of Fluid Flow Fields on Irregular Geometries","volume":"33","author":[{"family":"Kashefi","given":"Ali"},{"family":"Rempe","given":"Davis"},{"family":"Guibas","given":"Leonidas J."}],"issued":{"date-parts":[["2021",2,1]]}},"suppress-author":true}],"schema":"https://github.com/citation-style-language/schema/raw/master/csl-citation.json"} </w:instrText>
      </w:r>
      <w:r w:rsidR="00F25753">
        <w:fldChar w:fldCharType="separate"/>
      </w:r>
      <w:r w:rsidR="00F25753" w:rsidRPr="00F25753">
        <w:rPr>
          <w:rFonts w:cs="Arial"/>
        </w:rPr>
        <w:t>(2021)</w:t>
      </w:r>
      <w:r w:rsidR="00F25753">
        <w:fldChar w:fldCharType="end"/>
      </w:r>
      <w:r w:rsidR="00F25753" w:rsidRPr="00F25753">
        <w:t xml:space="preserve"> developed a novel point-cloud deep learning approach that directly predicts flow fields around complex geometries by processing unstructured mesh vertices, enabling accurate predictions for unseen shapes while maintaining physical conservation laws.</w:t>
      </w:r>
      <w:r w:rsidR="00F25753">
        <w:t xml:space="preserve"> </w:t>
      </w:r>
      <w:proofErr w:type="spellStart"/>
      <w:r w:rsidRPr="00EA36AD">
        <w:t>Abrate</w:t>
      </w:r>
      <w:proofErr w:type="spellEnd"/>
      <w:r w:rsidRPr="00EA36AD">
        <w:t xml:space="preserve"> et al. </w:t>
      </w:r>
      <w:r w:rsidR="00C515B9" w:rsidRPr="00EA36AD">
        <w:fldChar w:fldCharType="begin"/>
      </w:r>
      <w:r w:rsidR="00DC61E7">
        <w:instrText xml:space="preserve"> ADDIN ZOTERO_ITEM CSL_CITATION {"citationID":"ledPIfIK","properties":{"formattedCitation":"(2023)","plainCitation":"(2023)","noteIndex":0},"citationItems":[{"id":854,"uris":["http://zotero.org/users/15134501/items/2EL5CDZ6"],"itemData":{"id":854,"type":"article-journal","abstract":"The risk assessment for safety-critical, complex systems is a very challenging computational problem when it is performed with high-fidelity models, e.g. CFD, like in the case of accidental gas releases in congested systems. Within this framework, a novel CFD approach, named Source Box Accident Model, has been recently proposed to efficiently model such phenomena by splitting the simulation of the gas release and its subsequent dispersion in the system in two steps. In this view, the present paper proposes a non-intrusive, Proper Orthogonal Decomposition-Radial Basis Functions reduced order model that exploits the two-step nature of the SBAM approach, to mimic the behaviour of the original, long-running CFD model code at a significantly lower computational cost. Moreover, the paper presents a methodology combining the bootstrap and unscented transform approaches to efficiently assess the ROM uncertainty in the safety-critical simulation output quantities of interest, e.g. the flammable volume. The results obtained in a test case involving a high pressure, accidental gas release in an off-shore Oil &amp; Gas plant are in very satisfactory agreement with those produced by CFD, with a relative error smaller than 10% and a reduction in the computational time of about three orders of magnitude.","container-title":"Journal of Loss Prevention in the Process Industries","DOI":"10.1016/j.jlp.2023.105015","ISSN":"0950-4230","journalAbbreviation":"Journal of Loss Prevention in the Process Industries","language":"en-US","page":"105015","source":"ScienceDirect","title":"A novel approach combining bootstrapped non-intrusive reduced order models and unscented transform for the robust and efficient CFD analysis of accidental gas releases in congested plants","volume":"83","author":[{"family":"Abrate","given":"Nicolò"},{"family":"Moscatello","given":"Alberto"},{"family":"Ledda","given":"Gianmario"},{"family":"Pedroni","given":"Nicola"},{"family":"Carbone","given":"Federica"},{"family":"Maffia","given":"Emanuela"},{"family":"Carpignano","given":"Andrea"}],"issued":{"date-parts":[["2023",7,1]]}},"suppress-author":true}],"schema":"https://github.com/citation-style-language/schema/raw/master/csl-citation.json"} </w:instrText>
      </w:r>
      <w:r w:rsidR="00C515B9" w:rsidRPr="00EA36AD">
        <w:fldChar w:fldCharType="separate"/>
      </w:r>
      <w:r w:rsidR="00C515B9" w:rsidRPr="00EA36AD">
        <w:rPr>
          <w:rFonts w:cs="Arial"/>
        </w:rPr>
        <w:t>(2023)</w:t>
      </w:r>
      <w:r w:rsidR="00C515B9" w:rsidRPr="00EA36AD">
        <w:fldChar w:fldCharType="end"/>
      </w:r>
      <w:r w:rsidR="00C515B9" w:rsidRPr="00EA36AD">
        <w:t xml:space="preserve"> </w:t>
      </w:r>
      <w:r w:rsidRPr="00EA36AD">
        <w:t>proposed a bootstrapped POD-RBF</w:t>
      </w:r>
      <w:r w:rsidR="00C515B9" w:rsidRPr="00EA36AD">
        <w:t xml:space="preserve"> (Radial Basis Function)</w:t>
      </w:r>
      <w:r w:rsidRPr="00EA36AD">
        <w:t xml:space="preserve"> model for offshore gas releases, cutting simulation time by orders of magnitude with minimal error. Meanwhile, Usman et al. </w:t>
      </w:r>
      <w:r w:rsidR="0064457B" w:rsidRPr="00EA36AD">
        <w:fldChar w:fldCharType="begin"/>
      </w:r>
      <w:r w:rsidR="00DC61E7">
        <w:instrText xml:space="preserve"> ADDIN ZOTERO_ITEM CSL_CITATION {"citationID":"bWAK80qj","properties":{"formattedCitation":"(2021)","plainCitation":"(2021)","noteIndex":0},"citationItems":[{"id":835,"uris":["http://zotero.org/users/15134501/items/ZBRBSTBE"],"itemData":{"id":835,"type":"paper-conference","abstract":"Numerical simulation of fluid flow is a significant research concern during the design process of a machine component that experiences fluid-structure interaction (FSI). State-of-the-art in traditional computational fluid dynamics (CFD) has made CFD reach a relative perfection level during the last couple of decades. However, the accuracy of CFD is highly dependent on mesh size; therefore, the computational cost depends on resolving the minor feature. The computational complexity grows even further when there are multiple physics and scales involved making the approach time-consuming. In contrast, machine learning (ML) has shown a highly encouraging capacity to forecast solutions for partial differential equations. A trained neural network has offered to make accurate approximations instantaneously compared with conventional simulation procedures. This study presents transient fluid flow prediction past a fully immersed body as an integral part of the ML-CFD project. MLCFD is a hybrid approach that involves initialising the CFD simulation domain with a solution forecasted by an ML model to achieve fast convergence in traditional CDF. Initial results are highly encouraging, and the entire timebased series of fluid patterns past the immersed structure is forecasted using a deep learning algorithm. Prepared results show a strong agreement compared with fluid flow simulation performed utilising CFD.","container-title":"2021 Swedish Artificial Intelligence Society Workshop (SAIS)","DOI":"10.1109/SAIS53221.2021.9483997","event-place":"Sweden","event-title":"2021 Swedish Artificial Intelligence Society Workshop (SAIS)","ISBN":"978-1-6654-4236-7","language":"en","license":"https://ieeexplore.ieee.org/Xplorehelp/downloads/license-information/IEEE.html","page":"1-4","publisher":"IEEE","publisher-place":"Sweden","source":"DOI.org (Crossref)","title":"Machine Learning Computational Fluid Dynamics","URL":"https://ieeexplore.ieee.org/document/9483997/","author":[{"family":"Usman","given":"Ali"},{"family":"Rafiq","given":"Muhammad"},{"family":"Saeed","given":"Muhammad"},{"family":"Nauman","given":"Ali"},{"family":"Almqvist","given":"Andreas"},{"family":"Liwicki","given":"Marcus"}],"accessed":{"date-parts":[["2025",4,3]]},"issued":{"date-parts":[["2021",6,14]]}},"suppress-author":true}],"schema":"https://github.com/citation-style-language/schema/raw/master/csl-citation.json"} </w:instrText>
      </w:r>
      <w:r w:rsidR="0064457B" w:rsidRPr="00EA36AD">
        <w:fldChar w:fldCharType="separate"/>
      </w:r>
      <w:r w:rsidR="0064457B" w:rsidRPr="00EA36AD">
        <w:rPr>
          <w:rFonts w:cs="Arial"/>
        </w:rPr>
        <w:t>(2021)</w:t>
      </w:r>
      <w:r w:rsidR="0064457B" w:rsidRPr="00EA36AD">
        <w:fldChar w:fldCharType="end"/>
      </w:r>
      <w:r w:rsidRPr="00EA36AD">
        <w:t xml:space="preserve"> applied deep learning to accelerate large-eddy simulations of atmospheric dispersion, achieving fast and generalizable plume predictions across different source terms and conditions.</w:t>
      </w:r>
    </w:p>
    <w:p w14:paraId="53CCCF8E" w14:textId="643DCB73" w:rsidR="000571B0" w:rsidRPr="004E4DD4" w:rsidRDefault="00B8795C" w:rsidP="00200939">
      <w:pPr>
        <w:pStyle w:val="BOAAbstractBody"/>
        <w:rPr>
          <w:lang w:val="en-US" w:eastAsia="zh-CN"/>
        </w:rPr>
      </w:pPr>
      <w:r w:rsidRPr="00EA36AD">
        <w:t xml:space="preserve">In parallel, physics-informed neural networks (PINNs) have emerged as an alternative way to build surrogates that embed governing equations directly into the training process. </w:t>
      </w:r>
      <w:r w:rsidR="00EA36AD" w:rsidRPr="00EA36AD">
        <w:t xml:space="preserve">Comparing to conventional data-driven </w:t>
      </w:r>
      <w:r w:rsidR="00EA36AD">
        <w:t xml:space="preserve">approaches, </w:t>
      </w:r>
      <w:r w:rsidR="00EA36AD">
        <w:rPr>
          <w:lang w:val="en-US" w:eastAsia="zh-CN"/>
        </w:rPr>
        <w:t>PINNs</w:t>
      </w:r>
      <w:r w:rsidR="00EA36AD">
        <w:t xml:space="preserve"> are especially effective for inverse problems and data-scarce scenarios where traditional supervised learning struggles </w:t>
      </w:r>
      <w:r w:rsidR="00E216AA">
        <w:fldChar w:fldCharType="begin"/>
      </w:r>
      <w:r w:rsidR="00DC61E7">
        <w:instrText xml:space="preserve"> ADDIN ZOTERO_ITEM CSL_CITATION {"citationID":"POONw3KM","properties":{"formattedCitation":"(Wong et al., 2021)","plainCitation":"(Wong et al., 2021)","noteIndex":0},"citationItems":[{"id":984,"uris":["http://zotero.org/users/15134501/items/P3486GJN"],"itemData":{"id":984,"type":"article-journal","abstract":"Physics-Informed Neural Networks (PINNs) have recently shown great promise as a way of incorporating physics-based domain knowledge, including fundamental governing equations, into neural network models for many complex engineering systems. They have been particularly effective in the area of inverse problems, where boundary conditions may be ill-defined, and data-absent scenarios, where typical supervised learning approaches will fail. Here, we further explore the use of this modeling methodology to surrogate modeling of a fluid dynamical system, and demonstrate additional undiscussed and interesting advantages of such a modeling methodology over conventional data-driven approaches: 1) improving the model's predictive performance even with incomplete description of the underlying physics; 2) improving the robustness of the model to noise in the dataset; 3) reduced effort to convergence during optimization for a new, previously unseen scenario by transfer optimization of a pre-existing model. Hence, we noticed the inclusion of a physics-based regularization term can substantially improve the equivalent data-driven surrogate model in many substantive ways, including an order of magnitude improvement in test error when the dataset is very noisy, and a 2-3x improvement when only partial physics is included. In addition, we propose a novel transfer optimization scheme for use in such surrogate modeling scenarios and demonstrate an approximately 3x improvement in speed to convergence and an order of magnitude improvement in predictive performance over conventional Xavier initialization for training of new scenarios.","container-title":"ArXiv","source":"Semantic Scholar","title":"Improved Surrogate Modeling of Fluid Dynamics with Physics-Informed Neural Networks","URL":"https://www.semanticscholar.org/paper/Improved-Surrogate-Modeling-of-Fluid-Dynamics-with-Wong-Ooi/ffa45a8d57069eb55dcb8294e18c1802ae1bee2e","author":[{"family":"Wong","given":"Jian Cheng"},{"family":"Ooi","given":"C."},{"family":"Chiu","given":"P."},{"family":"Dao","given":"M."}],"accessed":{"date-parts":[["2025",5,2]]},"issued":{"date-parts":[["2021",5,5]]}}}],"schema":"https://github.com/citation-style-language/schema/raw/master/csl-citation.json"} </w:instrText>
      </w:r>
      <w:r w:rsidR="00E216AA">
        <w:fldChar w:fldCharType="separate"/>
      </w:r>
      <w:r w:rsidR="00E216AA">
        <w:rPr>
          <w:noProof/>
        </w:rPr>
        <w:t>(Wong et al., 2021)</w:t>
      </w:r>
      <w:r w:rsidR="00E216AA">
        <w:fldChar w:fldCharType="end"/>
      </w:r>
      <w:r w:rsidR="00EA36AD">
        <w:t>.</w:t>
      </w:r>
      <w:r w:rsidR="00EA36AD" w:rsidRPr="00EA36AD">
        <w:t xml:space="preserve"> </w:t>
      </w:r>
      <w:r w:rsidR="004E4DD4">
        <w:rPr>
          <w:lang w:val="en-US" w:eastAsia="zh-CN"/>
        </w:rPr>
        <w:t xml:space="preserve">Several studies highlight their potential: </w:t>
      </w:r>
      <w:r w:rsidR="00E216AA" w:rsidRPr="00E216AA">
        <w:rPr>
          <w:rFonts w:hint="eastAsia"/>
          <w:lang w:eastAsia="zh-CN"/>
        </w:rPr>
        <w:t>P</w:t>
      </w:r>
      <w:r w:rsidR="00E216AA" w:rsidRPr="00E216AA">
        <w:t xml:space="preserve">INNs have shown up to 25% improvement </w:t>
      </w:r>
      <w:r w:rsidR="004E4DD4">
        <w:t xml:space="preserve">in accuracy </w:t>
      </w:r>
      <w:r w:rsidR="00E216AA" w:rsidRPr="00E216AA">
        <w:t xml:space="preserve">over data-driven approaches </w:t>
      </w:r>
      <w:r w:rsidR="00E216AA">
        <w:fldChar w:fldCharType="begin"/>
      </w:r>
      <w:r w:rsidR="00DC61E7">
        <w:instrText xml:space="preserve"> ADDIN ZOTERO_ITEM CSL_CITATION {"citationID":"UGq4GvjK","properties":{"formattedCitation":"(Donnelly et al., 2024)","plainCitation":"(Donnelly et al., 2024)","noteIndex":0},"citationItems":[{"id":983,"uris":["http://zotero.org/users/15134501/items/S57MJZ2C"],"itemData":{"id":983,"type":"article-journal","container-title":"Science of The Total Environment","DOI":"10.1016/j.scitotenv.2023.168814","ISSN":"00489697","journalAbbreviation":"Science of The Total Environment","language":"en","page":"168814","source":"DOI.org (Crossref)","title":"Physics-informed neural networks as surrogate models of hydrodynamic simulators","volume":"912","author":[{"family":"Donnelly","given":"James"},{"family":"Daneshkhah","given":"Alireza"},{"family":"Abolfathi","given":"Soroush"}],"issued":{"date-parts":[["2024",2]]}},"label":"page"}],"schema":"https://github.com/citation-style-language/schema/raw/master/csl-citation.json"} </w:instrText>
      </w:r>
      <w:r w:rsidR="00E216AA">
        <w:fldChar w:fldCharType="separate"/>
      </w:r>
      <w:r w:rsidR="00E216AA">
        <w:rPr>
          <w:noProof/>
        </w:rPr>
        <w:t>(Donnelly et al., 2024)</w:t>
      </w:r>
      <w:r w:rsidR="00E216AA">
        <w:fldChar w:fldCharType="end"/>
      </w:r>
      <w:r w:rsidR="004E4DD4">
        <w:t xml:space="preserve">, achieved speedups of up to fivefold compared to conventional </w:t>
      </w:r>
      <w:r w:rsidR="004E4DD4">
        <w:rPr>
          <w:lang w:val="en-US" w:eastAsia="zh-CN"/>
        </w:rPr>
        <w:t xml:space="preserve">CFD solvers </w:t>
      </w:r>
      <w:r w:rsidR="00E216AA">
        <w:fldChar w:fldCharType="begin"/>
      </w:r>
      <w:r w:rsidR="00DC61E7">
        <w:instrText xml:space="preserve"> ADDIN ZOTERO_ITEM CSL_CITATION {"citationID":"2SEegJAK","properties":{"formattedCitation":"(Ang and Ng, 2022)","plainCitation":"(Ang and Ng, 2022)","noteIndex":0},"citationItems":[{"id":990,"uris":["http://zotero.org/users/15134501/items/IT6JULBT"],"itemData":{"id":990,"type":"paper-conference","container-title":"AIAA SCITECH 2022 Forum","DOI":"10.2514/6.2022-0187","event-place":"San Diego, CA &amp; Virtual","event-title":"AIAA SCITECH 2022 Forum","ISBN":"978-1-62410-631-6","language":"en","publisher":"American Institute of Aeronautics and Astronautics","publisher-place":"San Diego, CA &amp; Virtual","source":"DOI.org (Crossref)","title":"Physics-Informed Neural Networks for Flow Around Airfoil","URL":"https://arc.aiaa.org/doi/10.2514/6.2022-0187","author":[{"family":"Ang","given":"Elijah"},{"family":"Ng","given":"Bing Feng"}],"accessed":{"date-parts":[["2025",5,2]]},"issued":{"date-parts":[["2022",1,3]]}}}],"schema":"https://github.com/citation-style-language/schema/raw/master/csl-citation.json"} </w:instrText>
      </w:r>
      <w:r w:rsidR="00E216AA">
        <w:fldChar w:fldCharType="separate"/>
      </w:r>
      <w:r w:rsidR="00E216AA">
        <w:rPr>
          <w:noProof/>
        </w:rPr>
        <w:t>(Ang and Ng, 2022)</w:t>
      </w:r>
      <w:r w:rsidR="00E216AA">
        <w:fldChar w:fldCharType="end"/>
      </w:r>
      <w:r w:rsidR="004E4DD4">
        <w:t>, and even reduced computational effort by a factor of eight</w:t>
      </w:r>
      <w:r w:rsidR="004E4DD4">
        <w:rPr>
          <w:noProof/>
        </w:rPr>
        <w:t xml:space="preserve"> </w:t>
      </w:r>
      <w:r w:rsidR="004E4DD4">
        <w:fldChar w:fldCharType="begin"/>
      </w:r>
      <w:r w:rsidR="00DC61E7">
        <w:instrText xml:space="preserve"> ADDIN ZOTERO_ITEM CSL_CITATION {"citationID":"HV61ffE3","properties":{"formattedCitation":"(Sousa et al., 2024)","plainCitation":"(Sousa et al., 2024)","noteIndex":0},"citationItems":[{"id":882,"uris":["http://zotero.org/users/15134501/items/EIJBBZ34"],"itemData":{"id":882,"type":"article-journal","abstract":"This study addresses the computational challenges in fluid flow simulations arising from demanding computational grids, required to capture the temporal and length scales involved. Our approach focuses on the pressure solver, as this is a resource-intensive component in Computational Fluid Dynamics (CFD) solvers. We achieve this by integrating a Machine Learning (ML) surrogate model with an incompressible fluid flow solver. We created two variants of an ML-enhanced CFD solver which were able to reduce the number of iterations required by the CFD pressure solver during unsteady flow simulations. Consequently, the simulations yielded comparable drag coefficients and Strouhal numbers, accompanied by an eightfold decrease in execution time. The performance enhancements are attributed to reduced computational effort per temporal iteration and early-stage forcing on the simulation dynamical behavior when using the ML-based surrogate models. This research introduces an approach to enhance the computational efficiency of fluid flow analyses by incorporating surrogate models to aid the pressure solver in CFD simulations. We propose a Hybrid CFD solver, ie. a physics-informed solver enhanced with data-driven surrogate models.","container-title":"Computer Methods in Applied Mechanics and Engineering","DOI":"10.1016/j.cma.2024.117133","ISSN":"0045-7825","journalAbbreviation":"Computer Methods in Applied Mechanics and Engineering","page":"117133","source":"ScienceDirect","title":"Enhancing CFD solver with Machine Learning techniques","volume":"429","author":[{"family":"Sousa","given":"Paulo"},{"family":"Rodrigues","given":"Carlos Veiga"},{"family":"Afonso","given":"Alexandre"}],"issued":{"date-parts":[["2024",9,1]]}},"label":"page"}],"schema":"https://github.com/citation-style-language/schema/raw/master/csl-citation.json"} </w:instrText>
      </w:r>
      <w:r w:rsidR="004E4DD4">
        <w:fldChar w:fldCharType="separate"/>
      </w:r>
      <w:r w:rsidR="004E4DD4">
        <w:rPr>
          <w:noProof/>
        </w:rPr>
        <w:t>(Sousa et al., 2024)</w:t>
      </w:r>
      <w:r w:rsidR="004E4DD4">
        <w:fldChar w:fldCharType="end"/>
      </w:r>
      <w:r w:rsidR="00E216AA" w:rsidRPr="00E216AA">
        <w:t>.</w:t>
      </w:r>
      <w:r w:rsidR="00E216AA">
        <w:t xml:space="preserve"> </w:t>
      </w:r>
      <w:r w:rsidR="0064457B" w:rsidRPr="00EA36AD">
        <w:t>Studies by</w:t>
      </w:r>
      <w:r w:rsidRPr="00EA36AD">
        <w:t xml:space="preserve"> Wang et al. </w:t>
      </w:r>
      <w:r w:rsidR="0064457B" w:rsidRPr="00EA36AD">
        <w:fldChar w:fldCharType="begin"/>
      </w:r>
      <w:r w:rsidR="00DC61E7">
        <w:instrText xml:space="preserve"> ADDIN ZOTERO_ITEM CSL_CITATION {"citationID":"0hv2KdXP","properties":{"formattedCitation":"(2021)","plainCitation":"(2021)","noteIndex":0},"citationItems":[{"id":950,"uris":["http://zotero.org/users/15134501/items/CKBGXYW2"],"itemData":{"id":950,"type":"article-journal","abstract":"The widespread use of neural networks across different scientific domains often involves constraining them to satisfy certain symmetries, conservation laws, or other domain knowledge. Such constraints are often imposed as soft penalties during model training and effectively act as domain-specific regularizers of the empirical risk loss. Physics-informed neural networks is an example of this philosophy in which the outputs of deep neural networks are constrained to approximately satisfy a given set of partial differential equations. In this work we review recent advances in scientific machine learning with a specific focus on the effectiveness of physics-informed neural networks in predicting outcomes of physical systems and discovering hidden physics from noisy data. We also identify and analyze a fundamental mode of failure of such approaches that is related to numerical stiffness leading to unbalanced back-propagated gradients during model training. To address this limitation we present a learning rate annealing algorithm that utilizes gradient statistics during model training to balance the interplay between different terms in composite loss functions. We also propose a novel neural network architecture that is more resilient to such gradient pathologies. Taken together, our developments provide new insights into the training of constrained neural networks and consistently improve the predictive accuracy of physics-informed neural networks by a factor of 50–100× across a range of problems in computational physics. All code and data accompanying this manuscript are publicly available at https://github.com/PredictiveIntelligenceLab/GradientPathologiesPINNs.","container-title":"SIAM Journal on Scientific Computing","DOI":"10.1137/20M1318043","ISSN":"1064-8275, 1095-7197","issue":"5","journalAbbreviation":"SIAM J. Sci. Comput.","language":"en","page":"A3055-A3081","source":"DOI.org (Crossref)","title":"Understanding and Mitigating Gradient Flow Pathologies in Physics-Informed Neural Networks","volume":"43","author":[{"family":"Wang","given":"Sifan"},{"family":"Teng","given":"Yujun"},{"family":"Perdikaris","given":"Paris"}],"issued":{"date-parts":[["2021",1]]}},"suppress-author":true}],"schema":"https://github.com/citation-style-language/schema/raw/master/csl-citation.json"} </w:instrText>
      </w:r>
      <w:r w:rsidR="0064457B" w:rsidRPr="00EA36AD">
        <w:fldChar w:fldCharType="separate"/>
      </w:r>
      <w:r w:rsidR="0064457B" w:rsidRPr="00EA36AD">
        <w:rPr>
          <w:rFonts w:cs="Arial"/>
        </w:rPr>
        <w:t>(2021)</w:t>
      </w:r>
      <w:r w:rsidR="0064457B" w:rsidRPr="00EA36AD">
        <w:fldChar w:fldCharType="end"/>
      </w:r>
      <w:r w:rsidR="0064457B" w:rsidRPr="00EA36AD">
        <w:t xml:space="preserve"> and</w:t>
      </w:r>
      <w:r w:rsidRPr="00EA36AD">
        <w:t xml:space="preserve"> Fernández et al. </w:t>
      </w:r>
      <w:r w:rsidR="0064457B" w:rsidRPr="00EA36AD">
        <w:fldChar w:fldCharType="begin"/>
      </w:r>
      <w:r w:rsidR="00DC61E7">
        <w:instrText xml:space="preserve"> ADDIN ZOTERO_ITEM CSL_CITATION {"citationID":"z9ZwbYi6","properties":{"formattedCitation":"(2023)","plainCitation":"(2023)","noteIndex":0},"citationItems":[{"id":956,"uris":["http://zotero.org/users/15134501/items/4JXI9E98"],"itemData":{"id":956,"type":"article-journal","abstract":"The last decade has seen a rise in the number and variety of techniques available for data-driven simulation of physical phenomena. One of the most promising approaches is Physics-Informed Neural Networks (PINNs), which can combine both data, obtained from sensors or numerical solvers, and physics knowledge, expressed as partial differential equations. In this work, we investigated the suitability of PINNs to replace current available numerical methods for physics simulations. Although the PINN approach is general and independent of the complexity of the underlying physics equations, a selection of typical heat transfer and fluid dynamics problems was proposed and multiple PINNs were comprehensibly trained and tested to solve them. When PINNs were used as learned simulators, the outcome of our experiments was not entirely satisfactory as not enough accuracy was achieved even though optimal configurations and long training times were used. The main cause for this limitation was found to be the lack of adequate activation functions and specialized architectures, since they proved to have a notable impact on the final accuracy of each model. In turn, PINN architectures showed an accurate behavior when used for parameter inference of partial differential equations from data.","container-title":"Physica A: Statistical Mechanics and its Applications","DOI":"10.1016/j.physa.2022.128415","ISSN":"03784371","journalAbbreviation":"Physica A: Statistical Mechanics and its Applications","language":"en","page":"128415","source":"DOI.org (Crossref)","title":"Physics-informed neural networks for data-driven simulation: Advantages, limitations, and opportunities","title-short":"Physics-informed neural networks for data-driven simulation","volume":"610","author":[{"family":"Fernández De La Mata","given":"Félix"},{"family":"Gijón","given":"Alfonso"},{"family":"Molina-Solana","given":"Miguel"},{"family":"Gómez-Romero","given":"Juan"}],"issued":{"date-parts":[["2023",1]]}},"suppress-author":true}],"schema":"https://github.com/citation-style-language/schema/raw/master/csl-citation.json"} </w:instrText>
      </w:r>
      <w:r w:rsidR="0064457B" w:rsidRPr="00EA36AD">
        <w:fldChar w:fldCharType="separate"/>
      </w:r>
      <w:r w:rsidR="0064457B" w:rsidRPr="00EA36AD">
        <w:rPr>
          <w:rFonts w:cs="Arial"/>
        </w:rPr>
        <w:t>(2023)</w:t>
      </w:r>
      <w:r w:rsidR="0064457B" w:rsidRPr="00EA36AD">
        <w:fldChar w:fldCharType="end"/>
      </w:r>
      <w:r w:rsidRPr="00EA36AD">
        <w:t xml:space="preserve"> </w:t>
      </w:r>
      <w:r w:rsidR="004E4DD4">
        <w:t xml:space="preserve">further </w:t>
      </w:r>
      <w:r w:rsidRPr="00EA36AD">
        <w:t xml:space="preserve">illustrate </w:t>
      </w:r>
      <w:r w:rsidR="004E4DD4">
        <w:t>their potential</w:t>
      </w:r>
      <w:r w:rsidRPr="00EA36AD">
        <w:t xml:space="preserve"> as lightweight, generalizable CFD </w:t>
      </w:r>
      <w:r w:rsidR="001F567A">
        <w:t xml:space="preserve">surrogates, </w:t>
      </w:r>
      <w:r w:rsidR="00462230">
        <w:t>while</w:t>
      </w:r>
      <w:r w:rsidR="00462230" w:rsidRPr="00EA36AD">
        <w:t xml:space="preserve"> limitations such as training instability and accuracy degradation</w:t>
      </w:r>
      <w:r w:rsidR="00462230">
        <w:t xml:space="preserve"> </w:t>
      </w:r>
      <w:r w:rsidR="001F567A">
        <w:t>still exist</w:t>
      </w:r>
      <w:r w:rsidRPr="00EA36AD">
        <w:t xml:space="preserve">. As surrogate </w:t>
      </w:r>
      <w:r w:rsidR="00E26460" w:rsidRPr="00EA36AD">
        <w:t>modelling</w:t>
      </w:r>
      <w:r w:rsidRPr="00EA36AD">
        <w:t xml:space="preserve"> techniques continue to evolve, combining data-driven learning with physical constraints and uncertainty estimation will be key </w:t>
      </w:r>
      <w:r w:rsidR="00462230" w:rsidRPr="00462230">
        <w:t>in fluid dynamics simulations and risk analysis.</w:t>
      </w:r>
    </w:p>
    <w:p w14:paraId="669D145E" w14:textId="03D05BFC" w:rsidR="00D948AD" w:rsidRPr="00EA36AD" w:rsidRDefault="00D948AD" w:rsidP="00D948AD">
      <w:pPr>
        <w:pStyle w:val="BOAheadingx1"/>
        <w:numPr>
          <w:ilvl w:val="0"/>
          <w:numId w:val="0"/>
        </w:numPr>
        <w:rPr>
          <w:lang w:val="en-GB"/>
        </w:rPr>
      </w:pPr>
      <w:r w:rsidRPr="00EA36AD">
        <w:rPr>
          <w:lang w:val="en-GB"/>
        </w:rPr>
        <w:t xml:space="preserve">3.2 </w:t>
      </w:r>
      <w:r w:rsidR="0072793F" w:rsidRPr="00EA36AD">
        <w:rPr>
          <w:lang w:val="en-GB"/>
        </w:rPr>
        <w:t>Parameter and model calibration</w:t>
      </w:r>
    </w:p>
    <w:p w14:paraId="7270E2A9" w14:textId="1EFC17ED" w:rsidR="00F44F59" w:rsidRPr="00F44F59" w:rsidRDefault="00E1290E" w:rsidP="00F44F59">
      <w:pPr>
        <w:pStyle w:val="BOAAbstractBody"/>
        <w:rPr>
          <w:lang w:val="en-US" w:eastAsia="zh-CN"/>
        </w:rPr>
      </w:pPr>
      <w:r w:rsidRPr="00E1290E">
        <w:t xml:space="preserve">Turbulence modelling remains one of the most challenging aspects of </w:t>
      </w:r>
      <w:r>
        <w:rPr>
          <w:lang w:val="en-US" w:eastAsia="zh-CN"/>
        </w:rPr>
        <w:t xml:space="preserve">CFD, </w:t>
      </w:r>
      <w:r w:rsidRPr="00E1290E">
        <w:rPr>
          <w:rFonts w:hint="eastAsia"/>
          <w:lang w:eastAsia="zh-CN"/>
        </w:rPr>
        <w:t>p</w:t>
      </w:r>
      <w:r w:rsidRPr="00E1290E">
        <w:t>articularly in the context of Reynolds-Averaged Navier–Stokes (RANS) and Large Eddy Simulation (LES) approaches</w:t>
      </w:r>
      <w:r>
        <w:t xml:space="preserve"> </w:t>
      </w:r>
      <w:r>
        <w:fldChar w:fldCharType="begin"/>
      </w:r>
      <w:r w:rsidR="00DC61E7">
        <w:instrText xml:space="preserve"> ADDIN ZOTERO_ITEM CSL_CITATION {"citationID":"OzX2YSWN","properties":{"formattedCitation":"(Vinuesa and Brunton, 2022)","plainCitation":"(Vinuesa and Brunton, 2022)","noteIndex":0},"citationItems":[{"id":847,"uris":["http://zotero.org/users/15134501/items/PVZQI8WL"],"itemData":{"id":847,"type":"article-journal","abstract":"Machine learning is rapidly becoming a core technology for scientific computing, with numerous opportunities to advance the field of computational fluid dynamics. Here we highlight some of the areas of highest potential impact, including to accelerate direct numerical simulations, to improve turbulence closure modeling and to develop enhanced reduced-order models. We also discuss emerging areas of machine learning that are promising for computational fluid dynamics, as well as some potential limitations that should be taken into account.","container-title":"Nature Computational Science","DOI":"10.1038/s43588-022-00264-7","ISSN":"2662-8457","issue":"6","journalAbbreviation":"Nat Comput Sci","language":"en","license":"2022 Springer Nature America, Inc.","note":"publisher: Nature Publishing Group","page":"358-366","source":"www.nature.com","title":"Enhancing computational fluid dynamics with machine learning","volume":"2","author":[{"family":"Vinuesa","given":"Ricardo"},{"family":"Brunton","given":"Steven L."}],"issued":{"date-parts":[["2022",6]]}}}],"schema":"https://github.com/citation-style-language/schema/raw/master/csl-citation.json"} </w:instrText>
      </w:r>
      <w:r>
        <w:fldChar w:fldCharType="separate"/>
      </w:r>
      <w:r>
        <w:rPr>
          <w:noProof/>
        </w:rPr>
        <w:t>(Vinuesa and Brunton, 2022)</w:t>
      </w:r>
      <w:r>
        <w:fldChar w:fldCharType="end"/>
      </w:r>
      <w:r w:rsidRPr="00E1290E">
        <w:t>.</w:t>
      </w:r>
      <w:r>
        <w:t xml:space="preserve"> </w:t>
      </w:r>
      <w:r w:rsidR="00F44F59">
        <w:rPr>
          <w:lang w:val="en-US" w:eastAsia="zh-CN"/>
        </w:rPr>
        <w:t xml:space="preserve">The integration of ML and turbulence modelling has shown the potential in overcoming the limitations of conventional closure models. Instead of relying solely on </w:t>
      </w:r>
      <w:r w:rsidR="00F44F59" w:rsidRPr="00F44F59">
        <w:rPr>
          <w:lang w:val="en-US" w:eastAsia="zh-CN"/>
        </w:rPr>
        <w:t xml:space="preserve">empirical coefficients or fixed eddy-viscosity formulations, recent studies have explored learning turbulence behavior directly from high-fidelity data. For instance, </w:t>
      </w:r>
      <w:r w:rsidR="00F44F59">
        <w:rPr>
          <w:noProof/>
          <w:lang w:val="en-US" w:eastAsia="zh-CN"/>
        </w:rPr>
        <w:t xml:space="preserve">Maulik et al. </w:t>
      </w:r>
      <w:r w:rsidR="00F44F59">
        <w:rPr>
          <w:lang w:val="en-US" w:eastAsia="zh-CN"/>
        </w:rPr>
        <w:fldChar w:fldCharType="begin"/>
      </w:r>
      <w:r w:rsidR="00DC61E7">
        <w:rPr>
          <w:lang w:val="en-US" w:eastAsia="zh-CN"/>
        </w:rPr>
        <w:instrText xml:space="preserve"> ADDIN ZOTERO_ITEM CSL_CITATION {"citationID":"kQPQG65F","properties":{"formattedCitation":"(2021)","plainCitation":"(2021)","noteIndex":0},"citationItems":[{"id":965,"uris":["http://zotero.org/users/15134501/items/VXCY83MF"],"itemData":{"id":965,"type":"article-journal","abstract":"The Reynolds-averaged Navier-Stokes (RANS) equations for steady-state assessment of incompressible turbulent flows remain the workhorse for practical computational fluid dynamics (CFD) applications. Consequently, improvements in speed or accuracy have the potential to affect a diverse range of applications. We introduce a machine learning framework for the surrogate modeling of steady-state turbulent eddy viscosities for RANS simulations, given the initial conditions. This modeling strategy is assessed for parametric interpolation, while numerically solving for the pressure and velocity equations to steady state, thus representing a framework that is hybridized with machine learning. We achieve competitive steady-state results with a significant reduction in solution time when compared to those obtained by the Spalart–Allmaras one-equation model. This is because the proposed methodology allows for considerably larger relaxation factors for the steady-state velocity and pressure solvers. Our assessments are made for a backward-facing step with considerable mesh anisotropy and separation to represent a practical CFD application. For test experiments with either varying inlet velocity conditions or step heights we see time-to-solution reductions around a factor of 5. The results represent an opportunity for the rapid exploration of parameter spaces that prove prohibitive when utilizing turbulence closure models with multiple coupled partial differential equations.","container-title":"Computers &amp; Fluids","DOI":"10.1016/j.compfluid.2020.104777","ISSN":"0045-7930","journalAbbreviation":"Computers &amp; Fluids","page":"104777","source":"ScienceDirect","title":"A turbulent eddy-viscosity surrogate modeling framework for Reynolds-averaged Navier-Stokes simulations","volume":"227","author":[{"family":"Maulik","given":"Romit"},{"family":"Sharma","given":"Himanshu"},{"family":"Patel","given":"Saumil"},{"family":"Lusch","given":"Bethany"},{"family":"Jennings","given":"Elise"}],"issued":{"date-parts":[["2021",9,15]]}},"label":"page","suppress-author":true}],"schema":"https://github.com/citation-style-language/schema/raw/master/csl-citation.json"} </w:instrText>
      </w:r>
      <w:r w:rsidR="00F44F59">
        <w:rPr>
          <w:lang w:val="en-US" w:eastAsia="zh-CN"/>
        </w:rPr>
        <w:fldChar w:fldCharType="separate"/>
      </w:r>
      <w:r w:rsidR="00F44F59">
        <w:rPr>
          <w:noProof/>
          <w:lang w:val="en-US" w:eastAsia="zh-CN"/>
        </w:rPr>
        <w:t>(2021)</w:t>
      </w:r>
      <w:r w:rsidR="00F44F59">
        <w:rPr>
          <w:lang w:val="en-US" w:eastAsia="zh-CN"/>
        </w:rPr>
        <w:fldChar w:fldCharType="end"/>
      </w:r>
      <w:r w:rsidR="00F44F59" w:rsidRPr="00F44F59">
        <w:rPr>
          <w:lang w:val="en-US" w:eastAsia="zh-CN"/>
        </w:rPr>
        <w:t xml:space="preserve"> developed surrogate models </w:t>
      </w:r>
      <w:r w:rsidR="007F79ED">
        <w:rPr>
          <w:lang w:val="en-US" w:eastAsia="zh-CN"/>
        </w:rPr>
        <w:t>for turbulent eddy viscosity in RANS, enabling steady-state solutions by accelerating convergence by a factor of 5.</w:t>
      </w:r>
      <w:r w:rsidR="00F44F59" w:rsidRPr="00F44F59">
        <w:rPr>
          <w:lang w:val="en-US" w:eastAsia="zh-CN"/>
        </w:rPr>
        <w:t xml:space="preserve"> </w:t>
      </w:r>
      <w:r w:rsidR="007F79ED">
        <w:rPr>
          <w:lang w:val="en-US" w:eastAsia="zh-CN"/>
        </w:rPr>
        <w:t>W</w:t>
      </w:r>
      <w:r w:rsidR="00F44F59" w:rsidRPr="00F44F59">
        <w:rPr>
          <w:lang w:val="en-US" w:eastAsia="zh-CN"/>
        </w:rPr>
        <w:t xml:space="preserve">hile Ling et al. </w:t>
      </w:r>
      <w:r w:rsidR="003E0543">
        <w:rPr>
          <w:lang w:val="en-US" w:eastAsia="zh-CN"/>
        </w:rPr>
        <w:fldChar w:fldCharType="begin"/>
      </w:r>
      <w:r w:rsidR="00DC61E7">
        <w:rPr>
          <w:lang w:val="en-US" w:eastAsia="zh-CN"/>
        </w:rPr>
        <w:instrText xml:space="preserve"> ADDIN ZOTERO_ITEM CSL_CITATION {"citationID":"kLCllq4E","properties":{"formattedCitation":"(2016)","plainCitation":"(2016)","noteIndex":0},"citationItems":[{"id":997,"uris":["http://zotero.org/users/15134501/items/837H7J9S"],"itemData":{"id":997,"type":"article-journal","abstract":"There exists significant demand for improved Reynolds-averaged Navier–Stokes (RANS) turbulence models that are informed by and can represent a richer set of turbulence physics. This paper presents a method of using deep neural networks to learn a model for the Reynolds stress anisotropy tensor from high-fidelity simulation data. A novel neural network architecture is proposed which uses a multiplicative layer with an invariant tensor basis to embed Galilean invariance into the predicted anisotropy tensor. It is demonstrated that this neural network architecture provides improved prediction accuracy compared with a generic neural network architecture that does not embed this invariance property. The Reynolds stress anisotropy predictions of this invariant neural network are propagated through to the velocity field for two test cases. For both test cases, significant improvement versus baseline RANS linear eddy viscosity and nonlinear eddy viscosity models is demonstrated.","container-title":"Journal of Fluid Mechanics","DOI":"10.1017/jfm.2016.615","ISSN":"0022-1120, 1469-7645","journalAbbreviation":"J. Fluid Mech.","language":"en","license":"https://www.cambridge.org/core/terms","page":"155-166","source":"DOI.org (Crossref)","title":"Reynolds averaged turbulence modelling using deep neural networks with embedded invariance","volume":"807","author":[{"family":"Ling","given":"Julia"},{"family":"Kurzawski","given":"Andrew"},{"family":"Templeton","given":"Jeremy"}],"issued":{"date-parts":[["2016",11,25]]}},"label":"page","suppress-author":true}],"schema":"https://github.com/citation-style-language/schema/raw/master/csl-citation.json"} </w:instrText>
      </w:r>
      <w:r w:rsidR="003E0543">
        <w:rPr>
          <w:lang w:val="en-US" w:eastAsia="zh-CN"/>
        </w:rPr>
        <w:fldChar w:fldCharType="separate"/>
      </w:r>
      <w:r w:rsidR="003E0543">
        <w:rPr>
          <w:noProof/>
          <w:lang w:val="en-US" w:eastAsia="zh-CN"/>
        </w:rPr>
        <w:t>(2016)</w:t>
      </w:r>
      <w:r w:rsidR="003E0543">
        <w:rPr>
          <w:lang w:val="en-US" w:eastAsia="zh-CN"/>
        </w:rPr>
        <w:fldChar w:fldCharType="end"/>
      </w:r>
      <w:r w:rsidR="003E0543">
        <w:rPr>
          <w:lang w:val="en-US" w:eastAsia="zh-CN"/>
        </w:rPr>
        <w:t xml:space="preserve"> </w:t>
      </w:r>
      <w:r w:rsidR="00F44F59" w:rsidRPr="00F44F59">
        <w:rPr>
          <w:lang w:val="en-US" w:eastAsia="zh-CN"/>
        </w:rPr>
        <w:t xml:space="preserve">introduced a tensor-basis neural network (TBNN) to model Reynolds stress in a way that respects physical invariances. </w:t>
      </w:r>
      <w:r w:rsidR="00F44F59" w:rsidRPr="00F44F59">
        <w:rPr>
          <w:rFonts w:hint="eastAsia"/>
          <w:lang w:val="en-US" w:eastAsia="zh-CN"/>
        </w:rPr>
        <w:t>T</w:t>
      </w:r>
      <w:r w:rsidR="00F44F59" w:rsidRPr="00F44F59">
        <w:rPr>
          <w:lang w:val="en-US" w:eastAsia="zh-CN"/>
        </w:rPr>
        <w:t xml:space="preserve">hese approaches enhance the expressiveness of RANS models, especially in flow regions where traditional closures fail. The PINN-based frameworks proposed by Zhou et al. </w:t>
      </w:r>
      <w:r w:rsidR="003E0543">
        <w:rPr>
          <w:lang w:val="en-US" w:eastAsia="zh-CN"/>
        </w:rPr>
        <w:fldChar w:fldCharType="begin"/>
      </w:r>
      <w:r w:rsidR="00DC61E7">
        <w:rPr>
          <w:lang w:val="en-US" w:eastAsia="zh-CN"/>
        </w:rPr>
        <w:instrText xml:space="preserve"> ADDIN ZOTERO_ITEM CSL_CITATION {"citationID":"IJuGzTPB","properties":{"formattedCitation":"(2024)","plainCitation":"(2024)","noteIndex":0},"citationItems":[{"id":981,"uris":["http://zotero.org/users/15134501/items/23MEZ4S7"],"itemData":{"id":981,"type":"article-journal","abstract":"Flow modeling based on physics-informed neural networks (PINNs) is emerging as a potential artificial intelligence (AI) technique for solving fluid dynamics problems. However, conventional PINNs encounter inherent limitations when simulating incompressible fluids, such as difficulties in selecting the sampling points, balancing the loss items, and optimizing the hyperparameters. These limitations often lead to non-convergence of PINNs. To overcome these issues, an improved and generic PINN for fluid dynamic analysis is proposed. This approach incorporates three key improvements: residual-based adaptive sampling, which automatically samples points in areas with larger residuals; adaptive loss weights, which balance the loss terms effectively; and utilization of the differential evolution optimization algorithm. Then, three case studies at low Reynolds number, Kovasznay flow, vortex shedding past a cylinder, and Beltrami flow are employed to validate the improved PINNs. The contribution of each improvement to the final simulation results is investigated and quantified. The simulation results demonstrate good agreement with both analytical solutions and benchmarked computational fluid dynamics (CFD) calculation results, showcasing the efficiency and validity of the improved PINNs. These PINNs have the potential to reduce the reliance on CFD simulations for solving fluid dynamics problems.","container-title":"Physics of Fluids","DOI":"10.1063/5.0180770","journalAbbreviation":"Physics of Fluids","source":"ResearchGate","title":"Advancing fluid dynamics simulations: A comprehensive approach to optimizing physics-informed neural networks","title-short":"Advancing fluid dynamics simulations","volume":"36","author":[{"family":"Zhou","given":"Wen"},{"family":"Miwa","given":"Shuichiro"},{"family":"Okamoto","given":"Koji"}],"issued":{"date-parts":[["2024",1,18]]}},"label":"page","suppress-author":true}],"schema":"https://github.com/citation-style-language/schema/raw/master/csl-citation.json"} </w:instrText>
      </w:r>
      <w:r w:rsidR="003E0543">
        <w:rPr>
          <w:lang w:val="en-US" w:eastAsia="zh-CN"/>
        </w:rPr>
        <w:fldChar w:fldCharType="separate"/>
      </w:r>
      <w:r w:rsidR="003E0543">
        <w:rPr>
          <w:noProof/>
          <w:lang w:val="en-US" w:eastAsia="zh-CN"/>
        </w:rPr>
        <w:t>(2024)</w:t>
      </w:r>
      <w:r w:rsidR="003E0543">
        <w:rPr>
          <w:lang w:val="en-US" w:eastAsia="zh-CN"/>
        </w:rPr>
        <w:fldChar w:fldCharType="end"/>
      </w:r>
      <w:r w:rsidR="003E0543">
        <w:rPr>
          <w:lang w:val="en-US" w:eastAsia="zh-CN"/>
        </w:rPr>
        <w:t xml:space="preserve"> </w:t>
      </w:r>
      <w:r w:rsidR="00F44F59" w:rsidRPr="00F44F59">
        <w:rPr>
          <w:lang w:val="en-US" w:eastAsia="zh-CN"/>
        </w:rPr>
        <w:t xml:space="preserve">and Jang et al. </w:t>
      </w:r>
      <w:r w:rsidR="003E0543">
        <w:rPr>
          <w:lang w:val="en-US" w:eastAsia="zh-CN"/>
        </w:rPr>
        <w:fldChar w:fldCharType="begin"/>
      </w:r>
      <w:r w:rsidR="00DC61E7">
        <w:rPr>
          <w:lang w:val="en-US" w:eastAsia="zh-CN"/>
        </w:rPr>
        <w:instrText xml:space="preserve"> ADDIN ZOTERO_ITEM CSL_CITATION {"citationID":"v8QJrBmm","properties":{"formattedCitation":"(2024)","plainCitation":"(2024)","noteIndex":0},"citationItems":[{"id":954,"uris":["http://zotero.org/users/15134501/items/CHRFJI7H"],"itemData":{"id":954,"type":"paper-conference","abstract":"Turbulence modelling in porous media presents challenges in Computational Fluid Dynamics (CFD). While various modelling approaches have been employed to analyze turbulent flow properties, achieving both precision and cost-effectiveness remains a significant hurdle. In recent years, Deep Learning (DL), with its capacity for solving nonlinear model, has emerged as a promising solution to address these challenges. The advent of Physics-Informed Neural Networks (PINN) has expanded the scope of Deep learning applications in turbulent flow modelling. However, applying PINN to complex flow physics within porous media remains an underexplored territory. This study employs PINN to solve the Reynolds-Averaged Navier-Stokes (RANS) equations in a composite porous-fluid system, guided by supervised learning and penalized by the RANS equation to ensure fidelity to flow physics. The research aims to enhance flow prediction accuracy and explore the influence of data distribution on PINN performance in complex flow scenarios in composite porous-fluid systems. Results showed that using porous-fluid interface training data provides better accuracy, with improvements of 40% and 2% in second-order statistics. This research contributes to advancing our understanding of turbulent flows in porous media and highlights the potential of PINN as a valuable tool for exploring complex flow physics.","DOI":"10.11159/icmfht24.122","event-title":"The 9th World Congress on Momentum, Heat and Mass Transfer","language":"en","source":"DOI.org (Crossref)","title":"Physics Informed Neural Network in Turbulent Porous Flow: Pore-scale Flow Reconstruction","title-short":"Physics Informed Neural Network in Turbulent Porous Flow","URL":"https://avestia.com/MHMT2024_Proceedings/files/paper/ICMFHT/ICMFHT_122.pdf","author":[{"family":"Jang","given":"Seohee"},{"family":"Jadidi","given":"Mohammad"},{"family":"Mahmoudi","given":"Yasser"}],"accessed":{"date-parts":[["2025",5,2]]},"issued":{"date-parts":[["2024",4]]}},"label":"page","suppress-author":true}],"schema":"https://github.com/citation-style-language/schema/raw/master/csl-citation.json"} </w:instrText>
      </w:r>
      <w:r w:rsidR="003E0543">
        <w:rPr>
          <w:lang w:val="en-US" w:eastAsia="zh-CN"/>
        </w:rPr>
        <w:fldChar w:fldCharType="separate"/>
      </w:r>
      <w:r w:rsidR="003E0543">
        <w:rPr>
          <w:noProof/>
          <w:lang w:val="en-US" w:eastAsia="zh-CN"/>
        </w:rPr>
        <w:t>(2024)</w:t>
      </w:r>
      <w:r w:rsidR="003E0543">
        <w:rPr>
          <w:lang w:val="en-US" w:eastAsia="zh-CN"/>
        </w:rPr>
        <w:fldChar w:fldCharType="end"/>
      </w:r>
      <w:r w:rsidR="003E0543">
        <w:rPr>
          <w:lang w:val="en-US" w:eastAsia="zh-CN"/>
        </w:rPr>
        <w:t xml:space="preserve"> </w:t>
      </w:r>
      <w:r w:rsidR="00F44F59" w:rsidRPr="00F44F59">
        <w:rPr>
          <w:lang w:val="en-US" w:eastAsia="zh-CN"/>
        </w:rPr>
        <w:t>further offer flexible alternatives by embedding the governing equations directly into the training process, bypassing the need for explicit turbulence models in certain scenarios.</w:t>
      </w:r>
    </w:p>
    <w:p w14:paraId="75BB30E6" w14:textId="676002D5" w:rsidR="00F44F59" w:rsidRPr="00F44F59" w:rsidRDefault="00F44F59" w:rsidP="00F44F59">
      <w:pPr>
        <w:pStyle w:val="BOAAbstractBody"/>
        <w:rPr>
          <w:lang w:val="en-US" w:eastAsia="zh-CN"/>
        </w:rPr>
      </w:pPr>
      <w:r w:rsidRPr="00F44F59">
        <w:rPr>
          <w:lang w:val="en-US" w:eastAsia="zh-CN"/>
        </w:rPr>
        <w:t xml:space="preserve">Uncertainty quantification and model calibration are also gaining attention, particularly through Bayesian methods. </w:t>
      </w:r>
      <w:r w:rsidRPr="007F52BC">
        <w:rPr>
          <w:lang w:val="es-ES" w:eastAsia="zh-CN"/>
        </w:rPr>
        <w:t xml:space="preserve">Maruyama et al. </w:t>
      </w:r>
      <w:r w:rsidR="00DC61E7">
        <w:rPr>
          <w:lang w:val="es-ES" w:eastAsia="zh-CN"/>
        </w:rPr>
        <w:fldChar w:fldCharType="begin"/>
      </w:r>
      <w:r w:rsidR="00DC61E7">
        <w:rPr>
          <w:lang w:val="es-ES" w:eastAsia="zh-CN"/>
        </w:rPr>
        <w:instrText xml:space="preserve"> ADDIN ZOTERO_ITEM CSL_CITATION {"citationID":"O79UvUBS","properties":{"formattedCitation":"(2021)","plainCitation":"(2021)","noteIndex":0},"citationItems":[{"id":993,"uris":["http://zotero.org/users/15134501/items/M2LAUYGB"],"itemData":{"id":993,"type":"article-journal","abstract":"Abstract\n            We introduce a framework for statistical inference of the closure coefficients using machine learning methods. The objective of this framework is to quantify the epistemic uncertainty associated with the closure model by using experimental data via Bayesian statistics. The framework is tailored towards cases for which a limited amount of experimental data is available. It consists of two components. First, by treating all latent variables (non-observed variables) in the model as stochastic variables, all sources of uncertainty of the probabilistic closure model are quantified by a fully Bayesian approach. The probabilistic model is defined to consist of the closure coefficients as parameters and other parameters incorporating noise. Then, the uncertainty associated with the closure coefficients is extracted from the overall uncertainty by considering the noise being zero. The overall uncertainty is rigorously evaluated by using Markov-Chain Monte Carlo sampling assisted by surrogate models. We apply the framework to the Spalart–Allmars one-equation turbulence model. Two test cases are considered, including an industrially relevant full aircraft model at transonic flow conditions, the Airbus XRF1. Eventually, we demonstrate that epistemic uncertainties </w:instrText>
      </w:r>
      <w:r w:rsidR="00DC61E7" w:rsidRPr="00B30308">
        <w:rPr>
          <w:lang w:val="es-ES" w:eastAsia="zh-CN"/>
        </w:rPr>
        <w:instrText xml:space="preserve">in the closure coefficients result into uncertainties in flow quantities of interest which are prominent around, and downstream, of the shock occurring over the XRF1 wing. This data-driven approach could help to enhance the predictive capabilities of computational fluid dynamics (CFD) in terms of reliable turbulence modeling at extremes of the flight envelope if measured data is available, which is important in the context of robust design and towards virtual aircraft certification. The plentiful amount of information about the uncertainties could also assist when it comes to estimating the influence of the measured data on the inferred model coefficients. Finally, the developed framework is flexible and can be applied to different test cases and to various turbulence models.","container-title":"Acta Mechanica Sinica","DOI":"10.1007/s10409-021-01152-5","ISSN":"0567-7718, 1614-3116","issue":"12","journalAbbreviation":"Acta Mech. Sin.","language":"en","page":"1812-1838","source":"DOI.org (Crossref)","title":"Data-driven Bayesian inference of turbulence model closure coefficients incorporating epistemic uncertainty","volume":"37","author":[{"family":"Maruyama","given":"Daigo"},{"family":"Bekemeyer","given":"Philipp"},{"family":"Görtz","given":"Stefan"},{"family":"Coggon","given":"Simon"},{"family":"Sharma","given":"Sanjiv"}],"issued":{"date-parts":[["2021",12]]}},"suppress-author":true}],"schema":"https://github.com/citation-style-language/schema/raw/master/csl-citation.json"} </w:instrText>
      </w:r>
      <w:r w:rsidR="00DC61E7">
        <w:rPr>
          <w:lang w:val="es-ES" w:eastAsia="zh-CN"/>
        </w:rPr>
        <w:fldChar w:fldCharType="separate"/>
      </w:r>
      <w:r w:rsidR="00DC61E7" w:rsidRPr="00B30308">
        <w:rPr>
          <w:rFonts w:cs="Arial"/>
          <w:lang w:val="es-ES"/>
        </w:rPr>
        <w:t>(2021)</w:t>
      </w:r>
      <w:r w:rsidR="00DC61E7">
        <w:rPr>
          <w:lang w:val="es-ES" w:eastAsia="zh-CN"/>
        </w:rPr>
        <w:fldChar w:fldCharType="end"/>
      </w:r>
      <w:r w:rsidR="00DC61E7" w:rsidRPr="00B30308">
        <w:rPr>
          <w:lang w:val="es-ES" w:eastAsia="zh-CN"/>
        </w:rPr>
        <w:t xml:space="preserve"> </w:t>
      </w:r>
      <w:proofErr w:type="spellStart"/>
      <w:r w:rsidRPr="00B30308">
        <w:rPr>
          <w:lang w:val="es-ES" w:eastAsia="zh-CN"/>
        </w:rPr>
        <w:t>used</w:t>
      </w:r>
      <w:proofErr w:type="spellEnd"/>
      <w:r w:rsidRPr="00B30308">
        <w:rPr>
          <w:lang w:val="es-ES" w:eastAsia="zh-CN"/>
        </w:rPr>
        <w:t xml:space="preserve"> </w:t>
      </w:r>
      <w:proofErr w:type="spellStart"/>
      <w:r w:rsidRPr="00B30308">
        <w:rPr>
          <w:lang w:val="es-ES" w:eastAsia="zh-CN"/>
        </w:rPr>
        <w:t>Bayesian</w:t>
      </w:r>
      <w:proofErr w:type="spellEnd"/>
      <w:r w:rsidRPr="00B30308">
        <w:rPr>
          <w:lang w:val="es-ES" w:eastAsia="zh-CN"/>
        </w:rPr>
        <w:t xml:space="preserve"> </w:t>
      </w:r>
      <w:proofErr w:type="spellStart"/>
      <w:r w:rsidRPr="00B30308">
        <w:rPr>
          <w:lang w:val="es-ES" w:eastAsia="zh-CN"/>
        </w:rPr>
        <w:t>inference</w:t>
      </w:r>
      <w:proofErr w:type="spellEnd"/>
      <w:r w:rsidR="008E35AC" w:rsidRPr="00B30308">
        <w:rPr>
          <w:lang w:val="es-ES" w:eastAsia="zh-CN"/>
        </w:rPr>
        <w:t xml:space="preserve"> </w:t>
      </w:r>
      <w:proofErr w:type="spellStart"/>
      <w:r w:rsidR="008E35AC" w:rsidRPr="00B30308">
        <w:rPr>
          <w:lang w:val="es-ES" w:eastAsia="zh-CN"/>
        </w:rPr>
        <w:t>to</w:t>
      </w:r>
      <w:proofErr w:type="spellEnd"/>
      <w:r w:rsidR="008E35AC" w:rsidRPr="00B30308">
        <w:rPr>
          <w:lang w:val="es-ES" w:eastAsia="zh-CN"/>
        </w:rPr>
        <w:t xml:space="preserve"> </w:t>
      </w:r>
      <w:proofErr w:type="spellStart"/>
      <w:r w:rsidR="008E35AC" w:rsidRPr="00B30308">
        <w:rPr>
          <w:lang w:val="es-ES"/>
        </w:rPr>
        <w:t>infer</w:t>
      </w:r>
      <w:proofErr w:type="spellEnd"/>
      <w:r w:rsidR="008E35AC" w:rsidRPr="00B30308">
        <w:rPr>
          <w:lang w:val="es-ES"/>
        </w:rPr>
        <w:t xml:space="preserve"> </w:t>
      </w:r>
      <w:proofErr w:type="spellStart"/>
      <w:r w:rsidR="008E35AC" w:rsidRPr="00B30308">
        <w:rPr>
          <w:lang w:val="es-ES"/>
        </w:rPr>
        <w:t>turbulence</w:t>
      </w:r>
      <w:proofErr w:type="spellEnd"/>
      <w:r w:rsidR="008E35AC" w:rsidRPr="00B30308">
        <w:rPr>
          <w:lang w:val="es-ES"/>
        </w:rPr>
        <w:t xml:space="preserve"> </w:t>
      </w:r>
      <w:proofErr w:type="spellStart"/>
      <w:r w:rsidR="008E35AC" w:rsidRPr="00B30308">
        <w:rPr>
          <w:lang w:val="es-ES"/>
        </w:rPr>
        <w:t>model</w:t>
      </w:r>
      <w:proofErr w:type="spellEnd"/>
      <w:r w:rsidR="008E35AC" w:rsidRPr="00B30308">
        <w:rPr>
          <w:lang w:val="es-ES"/>
        </w:rPr>
        <w:t xml:space="preserve"> </w:t>
      </w:r>
      <w:proofErr w:type="spellStart"/>
      <w:r w:rsidR="008E35AC" w:rsidRPr="00B30308">
        <w:rPr>
          <w:lang w:val="es-ES"/>
        </w:rPr>
        <w:t>coefficients</w:t>
      </w:r>
      <w:proofErr w:type="spellEnd"/>
      <w:r w:rsidR="008E35AC" w:rsidRPr="00B30308">
        <w:rPr>
          <w:lang w:val="es-ES"/>
        </w:rPr>
        <w:t xml:space="preserve"> and </w:t>
      </w:r>
      <w:proofErr w:type="spellStart"/>
      <w:r w:rsidR="008E35AC" w:rsidRPr="00B30308">
        <w:rPr>
          <w:lang w:val="es-ES"/>
        </w:rPr>
        <w:t>quantify</w:t>
      </w:r>
      <w:proofErr w:type="spellEnd"/>
      <w:r w:rsidR="008E35AC" w:rsidRPr="00B30308">
        <w:rPr>
          <w:lang w:val="es-ES"/>
        </w:rPr>
        <w:t xml:space="preserve"> </w:t>
      </w:r>
      <w:proofErr w:type="spellStart"/>
      <w:r w:rsidR="008E35AC" w:rsidRPr="00B30308">
        <w:rPr>
          <w:lang w:val="es-ES"/>
        </w:rPr>
        <w:t>uncertainty</w:t>
      </w:r>
      <w:proofErr w:type="spellEnd"/>
      <w:r w:rsidR="008E35AC" w:rsidRPr="00B30308">
        <w:rPr>
          <w:lang w:val="es-ES"/>
        </w:rPr>
        <w:t xml:space="preserve"> </w:t>
      </w:r>
      <w:proofErr w:type="spellStart"/>
      <w:r w:rsidR="008E35AC" w:rsidRPr="00B30308">
        <w:rPr>
          <w:lang w:val="es-ES"/>
        </w:rPr>
        <w:t>using</w:t>
      </w:r>
      <w:proofErr w:type="spellEnd"/>
      <w:r w:rsidR="008E35AC" w:rsidRPr="00B30308">
        <w:rPr>
          <w:lang w:val="es-ES"/>
        </w:rPr>
        <w:t xml:space="preserve"> </w:t>
      </w:r>
      <w:proofErr w:type="spellStart"/>
      <w:r w:rsidR="008E35AC" w:rsidRPr="00B30308">
        <w:rPr>
          <w:lang w:val="es-ES"/>
        </w:rPr>
        <w:t>limited</w:t>
      </w:r>
      <w:proofErr w:type="spellEnd"/>
      <w:r w:rsidR="008E35AC" w:rsidRPr="00B30308">
        <w:rPr>
          <w:lang w:val="es-ES"/>
        </w:rPr>
        <w:t xml:space="preserve"> experimental data, </w:t>
      </w:r>
      <w:proofErr w:type="spellStart"/>
      <w:r w:rsidR="008E35AC" w:rsidRPr="00B30308">
        <w:rPr>
          <w:lang w:val="es-ES"/>
        </w:rPr>
        <w:t>demonstrating</w:t>
      </w:r>
      <w:proofErr w:type="spellEnd"/>
      <w:r w:rsidR="008E35AC" w:rsidRPr="00B30308">
        <w:rPr>
          <w:lang w:val="es-ES"/>
        </w:rPr>
        <w:t xml:space="preserve"> </w:t>
      </w:r>
      <w:proofErr w:type="spellStart"/>
      <w:r w:rsidR="008E35AC" w:rsidRPr="00B30308">
        <w:rPr>
          <w:lang w:val="es-ES"/>
        </w:rPr>
        <w:t>improved</w:t>
      </w:r>
      <w:proofErr w:type="spellEnd"/>
      <w:r w:rsidR="008E35AC" w:rsidRPr="00B30308">
        <w:rPr>
          <w:lang w:val="es-ES"/>
        </w:rPr>
        <w:t xml:space="preserve"> </w:t>
      </w:r>
      <w:proofErr w:type="spellStart"/>
      <w:r w:rsidR="008E35AC" w:rsidRPr="00B30308">
        <w:rPr>
          <w:lang w:val="es-ES"/>
        </w:rPr>
        <w:t>prediction</w:t>
      </w:r>
      <w:proofErr w:type="spellEnd"/>
      <w:r w:rsidR="008E35AC" w:rsidRPr="00B30308">
        <w:rPr>
          <w:lang w:val="es-ES"/>
        </w:rPr>
        <w:t xml:space="preserve"> and </w:t>
      </w:r>
      <w:proofErr w:type="spellStart"/>
      <w:r w:rsidR="008E35AC" w:rsidRPr="00B30308">
        <w:rPr>
          <w:lang w:val="es-ES"/>
        </w:rPr>
        <w:t>reliability</w:t>
      </w:r>
      <w:proofErr w:type="spellEnd"/>
      <w:r w:rsidR="008E35AC" w:rsidRPr="00B30308">
        <w:rPr>
          <w:lang w:val="es-ES"/>
        </w:rPr>
        <w:t xml:space="preserve"> </w:t>
      </w:r>
      <w:proofErr w:type="spellStart"/>
      <w:r w:rsidR="008E35AC" w:rsidRPr="00B30308">
        <w:rPr>
          <w:lang w:val="es-ES"/>
        </w:rPr>
        <w:t>for</w:t>
      </w:r>
      <w:proofErr w:type="spellEnd"/>
      <w:r w:rsidR="008E35AC" w:rsidRPr="00B30308">
        <w:rPr>
          <w:lang w:val="es-ES"/>
        </w:rPr>
        <w:t xml:space="preserve"> CFD </w:t>
      </w:r>
      <w:proofErr w:type="spellStart"/>
      <w:r w:rsidR="008E35AC" w:rsidRPr="00B30308">
        <w:rPr>
          <w:lang w:val="es-ES"/>
        </w:rPr>
        <w:t>applications</w:t>
      </w:r>
      <w:proofErr w:type="spellEnd"/>
      <w:r w:rsidRPr="00B30308">
        <w:rPr>
          <w:lang w:val="es-ES" w:eastAsia="zh-CN"/>
        </w:rPr>
        <w:t xml:space="preserve">. </w:t>
      </w:r>
      <w:r w:rsidRPr="00F44F59">
        <w:rPr>
          <w:lang w:val="en-US" w:eastAsia="zh-CN"/>
        </w:rPr>
        <w:t xml:space="preserve">Similarly, Both et al. </w:t>
      </w:r>
      <w:r w:rsidR="008E35AC">
        <w:rPr>
          <w:lang w:val="en-US" w:eastAsia="zh-CN"/>
        </w:rPr>
        <w:fldChar w:fldCharType="begin"/>
      </w:r>
      <w:r w:rsidR="00DC61E7">
        <w:rPr>
          <w:lang w:val="en-US" w:eastAsia="zh-CN"/>
        </w:rPr>
        <w:instrText xml:space="preserve"> ADDIN ZOTERO_ITEM CSL_CITATION {"citationID":"tanYMjBH","properties":{"formattedCitation":"(2019)","plainCitation":"(2019)","noteIndex":0},"citationItems":[{"id":135,"uris":["http://zotero.org/users/15134501/items/E6GW36JL"],"itemData":{"id":135,"type":"article-journal","abstract":"This article presents a method for optimizing the predictive capabilities of a computational fluid dynamics (CFD) tool used for consequence analysis in the process industries. A procedure for surrogate-based optimization of empirically determined sub-grid model parameters is implemented. The objective is to yield the best fit between certain outputs of a CFD model and corresponding experimental values. The present study investigates whether the optimization approach is applicable for improving the predictions of gas explosions when optimizing (i) only for experiments involving similar physical phenomena and (ii) for a wider range of experiments including symmetric modules as well as realistic offshore modules. Employing optimization may detect model limitations, supporting the further development of complex CFD models to represent a wider range of physical phenomena. The optimization process significantly improves the prediction of the maximum overpressure and pressure impulse at specific monitor points. Online supplemental data for this article can be accessed at https:// doi.org/10.1080/0305215X.2018.1450399.","container-title":"Engineering Optimization","DOI":"10.1080/0305215X.2018.1450399","ISSN":"0305-215X, 1029-0273","issue":"2","journalAbbreviation":"Engineering Optimization","language":"en","page":"301-316","source":"DOI.org (Crossref)","title":"Surrogate-based model parameter optimization based on gas explosion experimental data","volume":"51","author":[{"family":"Both","given":"Anna-Lena"},{"family":"Hisken","given":"Helene"},{"family":"Rückmann","given":"Jan-J."},{"family":"Steihaug","given":"Trond"}],"issued":{"date-parts":[["2019",2,1]]}},"label":"page","suppress-author":true}],"schema":"https://github.com/citation-style-language/schema/raw/master/csl-citation.json"} </w:instrText>
      </w:r>
      <w:r w:rsidR="008E35AC">
        <w:rPr>
          <w:lang w:val="en-US" w:eastAsia="zh-CN"/>
        </w:rPr>
        <w:fldChar w:fldCharType="separate"/>
      </w:r>
      <w:r w:rsidR="008E35AC">
        <w:rPr>
          <w:noProof/>
          <w:lang w:val="en-US" w:eastAsia="zh-CN"/>
        </w:rPr>
        <w:t>(2019)</w:t>
      </w:r>
      <w:r w:rsidR="008E35AC">
        <w:rPr>
          <w:lang w:val="en-US" w:eastAsia="zh-CN"/>
        </w:rPr>
        <w:fldChar w:fldCharType="end"/>
      </w:r>
      <w:r w:rsidR="008E35AC">
        <w:rPr>
          <w:lang w:val="en-US" w:eastAsia="zh-CN"/>
        </w:rPr>
        <w:t xml:space="preserve"> </w:t>
      </w:r>
      <w:r w:rsidRPr="00F44F59">
        <w:rPr>
          <w:lang w:val="en-US" w:eastAsia="zh-CN"/>
        </w:rPr>
        <w:t>proposed a surrogate-assisted Bayesian optimization approach to calibrate model parameters using explosion test data.</w:t>
      </w:r>
      <w:r w:rsidR="00F8779A" w:rsidRPr="00F8779A">
        <w:t xml:space="preserve"> </w:t>
      </w:r>
      <w:r w:rsidR="00F8779A">
        <w:rPr>
          <w:lang w:val="en-US" w:eastAsia="zh-CN"/>
        </w:rPr>
        <w:t>F</w:t>
      </w:r>
      <w:r w:rsidR="00F8779A" w:rsidRPr="00F8779A">
        <w:rPr>
          <w:lang w:val="en-US" w:eastAsia="zh-CN"/>
        </w:rPr>
        <w:t xml:space="preserve">or system-level modeling, Berghe et al. </w:t>
      </w:r>
      <w:r w:rsidR="00F8779A">
        <w:rPr>
          <w:lang w:val="en-US" w:eastAsia="zh-CN"/>
        </w:rPr>
        <w:fldChar w:fldCharType="begin"/>
      </w:r>
      <w:r w:rsidR="00F8779A">
        <w:rPr>
          <w:lang w:val="en-US" w:eastAsia="zh-CN"/>
        </w:rPr>
        <w:instrText xml:space="preserve"> ADDIN ZOTERO_ITEM CSL_CITATION {"citationID":"hO7Lg3pz","properties":{"formattedCitation":"(2023)","plainCitation":"(2023)","noteIndex":0},"citationItems":[{"id":977,"uris":["http://zotero.org/users/15134501/items/PJQ6I45L"],"itemData":{"id":977,"type":"paper-conference","container-title":"36th International Conference on Efficiency, Cost, Optimization, Simulation and Environmental Impact of Energy Systems (ECOS 2023)","DOI":"10.52202/069564-0039","event-place":"Las Palmas De Gran Canaria, Spain","event-title":"36th International Conference on Efficiency, Cost, Optimization, Simulation and Environmental Impact of Energy Systems (ECOS 2023)","ISBN":"978-1-7138-7492-8","language":"en-US","page":"424-435","publisher":"ECOS 2023","publisher-place":"Las Palmas De Gran Canaria, Spain","source":"DOI.org (Crossref)","title":"A Machine Learning-Based Calibration of a 1D Ejector Model from CFD","URL":"http://www.proceedings.com/069564-0039.html","author":[{"family":"Van Den Berghe","given":"Jan"},{"family":"Vemula","given":"Jagadish Babu"},{"family":"Bartosiewicz","given":"Yann"},{"family":"Mendez","given":"Miguel Alfonso"}],"accessed":{"date-parts":[["2025",5,2]]},"issued":{"date-parts":[["2023"]]}},"suppress-author":true}],"schema":"https://github.com/citation-style-language/schema/raw/master/csl-citation.json"} </w:instrText>
      </w:r>
      <w:r w:rsidR="00F8779A">
        <w:rPr>
          <w:lang w:val="en-US" w:eastAsia="zh-CN"/>
        </w:rPr>
        <w:fldChar w:fldCharType="separate"/>
      </w:r>
      <w:r w:rsidR="00F8779A" w:rsidRPr="00F8779A">
        <w:rPr>
          <w:rFonts w:cs="Arial"/>
        </w:rPr>
        <w:t>(2023)</w:t>
      </w:r>
      <w:r w:rsidR="00F8779A">
        <w:rPr>
          <w:lang w:val="en-US" w:eastAsia="zh-CN"/>
        </w:rPr>
        <w:fldChar w:fldCharType="end"/>
      </w:r>
      <w:r w:rsidR="00F8779A">
        <w:rPr>
          <w:lang w:val="en-US" w:eastAsia="zh-CN"/>
        </w:rPr>
        <w:t xml:space="preserve"> </w:t>
      </w:r>
      <w:r w:rsidR="00F8779A" w:rsidRPr="00F8779A">
        <w:rPr>
          <w:lang w:val="en-US" w:eastAsia="zh-CN"/>
        </w:rPr>
        <w:lastRenderedPageBreak/>
        <w:t>proposed a machine learning framework to calibrate parameters in reduced-order ejector models by combining data-driven and physics-integrated approaches</w:t>
      </w:r>
      <w:r w:rsidRPr="00F44F59">
        <w:rPr>
          <w:lang w:val="en-US" w:eastAsia="zh-CN"/>
        </w:rPr>
        <w:t xml:space="preserve"> These techniques not only improve model fidelity but also help quantify the confidence bounds of predictions, providing valuable inputs for risk assessment frameworks.</w:t>
      </w:r>
    </w:p>
    <w:p w14:paraId="7DE928B6" w14:textId="2D18F885" w:rsidR="00D948AD" w:rsidRPr="00F44F59" w:rsidRDefault="00F44F59" w:rsidP="00F44F59">
      <w:pPr>
        <w:pStyle w:val="BOAAbstractBody"/>
        <w:rPr>
          <w:lang w:val="en-US" w:eastAsia="zh-CN"/>
        </w:rPr>
      </w:pPr>
      <w:r w:rsidRPr="00F44F59">
        <w:rPr>
          <w:lang w:val="en-US" w:eastAsia="zh-CN"/>
        </w:rPr>
        <w:t xml:space="preserve">These </w:t>
      </w:r>
      <w:r w:rsidR="0075646E">
        <w:rPr>
          <w:lang w:val="en-US" w:eastAsia="zh-CN"/>
        </w:rPr>
        <w:t xml:space="preserve">above-mentioned </w:t>
      </w:r>
      <w:r w:rsidRPr="00F44F59">
        <w:rPr>
          <w:lang w:val="en-US" w:eastAsia="zh-CN"/>
        </w:rPr>
        <w:t xml:space="preserve">studies show that ML-enhanced </w:t>
      </w:r>
      <w:r w:rsidR="0075646E">
        <w:rPr>
          <w:lang w:val="en-US" w:eastAsia="zh-CN"/>
        </w:rPr>
        <w:t>parameter and model calibration</w:t>
      </w:r>
      <w:r w:rsidRPr="00F44F59">
        <w:rPr>
          <w:lang w:val="en-US" w:eastAsia="zh-CN"/>
        </w:rPr>
        <w:t xml:space="preserve"> </w:t>
      </w:r>
      <w:r w:rsidR="0075646E" w:rsidRPr="00F44F59">
        <w:rPr>
          <w:lang w:val="en-US" w:eastAsia="zh-CN"/>
        </w:rPr>
        <w:t>have</w:t>
      </w:r>
      <w:r w:rsidRPr="00F44F59">
        <w:rPr>
          <w:lang w:val="en-US" w:eastAsia="zh-CN"/>
        </w:rPr>
        <w:t xml:space="preserve"> potential to make CFD more accurate, adaptive, and uncertainty-aware</w:t>
      </w:r>
      <w:r w:rsidR="00D272FD">
        <w:rPr>
          <w:lang w:val="en-US" w:eastAsia="zh-CN"/>
        </w:rPr>
        <w:t xml:space="preserve"> </w:t>
      </w:r>
      <w:r w:rsidRPr="00F44F59">
        <w:rPr>
          <w:lang w:val="en-US" w:eastAsia="zh-CN"/>
        </w:rPr>
        <w:t>—three qualities that are essential for advancing consequence modeling and scenario analysis in QRA. Future work will need to further explore model transferability, hybrid learning strategies, and the integration of real-time data for continuous model refinement.</w:t>
      </w:r>
    </w:p>
    <w:p w14:paraId="649D20F2" w14:textId="540340F8" w:rsidR="0070644F" w:rsidRPr="00EA36AD" w:rsidRDefault="0070644F" w:rsidP="00F879FE">
      <w:pPr>
        <w:pStyle w:val="BOAHeading"/>
        <w:rPr>
          <w:rFonts w:eastAsia="Times New Roman"/>
          <w:sz w:val="20"/>
        </w:rPr>
      </w:pPr>
      <w:r w:rsidRPr="00EA36AD">
        <w:rPr>
          <w:rFonts w:eastAsia="Times New Roman"/>
          <w:sz w:val="20"/>
        </w:rPr>
        <w:t xml:space="preserve">3.3 </w:t>
      </w:r>
      <w:r w:rsidR="0072793F" w:rsidRPr="00EA36AD">
        <w:rPr>
          <w:rFonts w:eastAsia="Times New Roman"/>
          <w:sz w:val="20"/>
        </w:rPr>
        <w:t>R</w:t>
      </w:r>
      <w:r w:rsidR="000E4EF5" w:rsidRPr="00EA36AD">
        <w:rPr>
          <w:rFonts w:eastAsia="Times New Roman"/>
          <w:sz w:val="20"/>
        </w:rPr>
        <w:t>eal-time prediction</w:t>
      </w:r>
    </w:p>
    <w:p w14:paraId="58A29744" w14:textId="72824ADD" w:rsidR="00B9219B" w:rsidRDefault="00BD3ED6" w:rsidP="00200939">
      <w:pPr>
        <w:pStyle w:val="BOAAbstractBody"/>
      </w:pPr>
      <w:r>
        <w:t>The demand for real-time consequence assessment in dynamic risk scenarios has driven increasing interest in integrating machine learning with CFD for fast and adaptive predictions</w:t>
      </w:r>
      <w:r>
        <w:rPr>
          <w:rFonts w:ascii="SimSun" w:eastAsia="SimSun" w:hAnsi="SimSun" w:cs="SimSun"/>
          <w:lang w:val="en-US" w:eastAsia="zh-CN"/>
        </w:rPr>
        <w:t>.</w:t>
      </w:r>
      <w:r w:rsidRPr="00BD3ED6">
        <w:t xml:space="preserve"> </w:t>
      </w:r>
      <w:r>
        <w:t>Digital Twins represent a new paradigm in computational model</w:t>
      </w:r>
      <w:r>
        <w:rPr>
          <w:rFonts w:hint="eastAsia"/>
          <w:lang w:eastAsia="zh-CN"/>
        </w:rPr>
        <w:t>l</w:t>
      </w:r>
      <w:r>
        <w:t>ing, where ML</w:t>
      </w:r>
      <w:r w:rsidR="000A12F6">
        <w:t xml:space="preserve"> </w:t>
      </w:r>
      <w:r>
        <w:t xml:space="preserve">is used to expand CFD simulation databases for rapid response across a wide range of operational conditions. This hybrid physics-informed and data-driven approach, termed </w:t>
      </w:r>
      <w:r w:rsidR="00702E64">
        <w:t>simulation digital twin</w:t>
      </w:r>
      <w:r>
        <w:t xml:space="preserve"> (SDT), enables real-time prediction and decision support</w:t>
      </w:r>
      <w:r w:rsidR="000A12F6">
        <w:t xml:space="preserve"> </w:t>
      </w:r>
      <w:r w:rsidR="000A12F6">
        <w:fldChar w:fldCharType="begin"/>
      </w:r>
      <w:r w:rsidR="00DC61E7">
        <w:instrText xml:space="preserve"> ADDIN ZOTERO_ITEM CSL_CITATION {"citationID":"g50K7Dld","properties":{"formattedCitation":"(Molinaro et al., 2021)","plainCitation":"(Molinaro et al., 2021)","noteIndex":0},"citationItems":[{"id":1006,"uris":["http://zotero.org/users/15134501/items/E96D8IW7"],"itemData":{"id":1006,"type":"article-journal","container-title":"Computers &amp; Fluids","DOI":"10.1016/j.compfluid.2020.104759","ISSN":"00457930","journalAbbreviation":"Computers &amp; Fluids","language":"en","page":"104759","source":"DOI.org (Crossref)","title":"Embedding data analytics and CFD into the digital twin concept","volume":"214","author":[{"family":"Molinaro","given":"Roberto"},{"family":"Singh","given":"Joel-Steven"},{"family":"Catsoulis","given":"Sotiris"},{"family":"Narayanan","given":"Chidambaram"},{"family":"Lakehal","given":"Djamel"}],"issued":{"date-parts":[["2021",1]]}}}],"schema":"https://github.com/citation-style-language/schema/raw/master/csl-citation.json"} </w:instrText>
      </w:r>
      <w:r w:rsidR="000A12F6">
        <w:fldChar w:fldCharType="separate"/>
      </w:r>
      <w:r w:rsidR="000A12F6">
        <w:rPr>
          <w:noProof/>
        </w:rPr>
        <w:t>(Molinaro et al., 2021)</w:t>
      </w:r>
      <w:r w:rsidR="000A12F6">
        <w:fldChar w:fldCharType="end"/>
      </w:r>
      <w:r w:rsidR="000A12F6">
        <w:t xml:space="preserve">. </w:t>
      </w:r>
      <w:r w:rsidR="00B9219B" w:rsidRPr="00B9219B">
        <w:t xml:space="preserve">Thomas et al. </w:t>
      </w:r>
      <w:r w:rsidR="00B9219B">
        <w:fldChar w:fldCharType="begin"/>
      </w:r>
      <w:r w:rsidR="00DC61E7">
        <w:instrText xml:space="preserve"> ADDIN ZOTERO_ITEM CSL_CITATION {"citationID":"tf6DvXyV","properties":{"formattedCitation":"(2021)","plainCitation":"(2021)","noteIndex":0},"citationItems":[{"id":1013,"uris":["http://zotero.org/users/15134501/items/NFGDT3KA"],"itemData":{"id":1013,"type":"article-journal","container-title":"AAPS PharmSciTech","DOI":"10.1208/s12249-021-01972-5","ISSN":"1530-9932","issue":"3","journalAbbreviation":"AAPS PharmSciTech","language":"en","page":"91","source":"DOI.org (Crossref)","title":"A CFD Digital Twin to Understand Miscible Fluid Blending","volume":"22","author":[{"family":"Thomas","given":"John"},{"family":"Sinha","given":"Kushal"},{"family":"Shivkumar","given":"Gayathri"},{"family":"Cao","given":"Lei"},{"family":"Funck","given":"Marina"},{"family":"Shang","given":"Sherwin"},{"family":"Nere","given":"Nandkishor K."}],"issued":{"date-parts":[["2021",4]]}},"label":"page","suppress-author":true}],"schema":"https://github.com/citation-style-language/schema/raw/master/csl-citation.json"} </w:instrText>
      </w:r>
      <w:r w:rsidR="00B9219B">
        <w:fldChar w:fldCharType="separate"/>
      </w:r>
      <w:r w:rsidR="00B9219B">
        <w:rPr>
          <w:noProof/>
        </w:rPr>
        <w:t>(2021)</w:t>
      </w:r>
      <w:r w:rsidR="00B9219B">
        <w:fldChar w:fldCharType="end"/>
      </w:r>
      <w:r w:rsidR="00B9219B" w:rsidRPr="00B9219B">
        <w:t xml:space="preserve"> developed accelerated digital twins using lattice Boltzmann algorithms and graphics card-based computing to predict real-time fluid mechanics in mixing tanks, providing insights into stratified two-fluid mixing processes.</w:t>
      </w:r>
      <w:r w:rsidR="00B9219B">
        <w:t xml:space="preserve"> </w:t>
      </w:r>
    </w:p>
    <w:p w14:paraId="2110139E" w14:textId="660CDBD2" w:rsidR="000571B0" w:rsidRDefault="00702E64" w:rsidP="00200939">
      <w:pPr>
        <w:pStyle w:val="BOAAbstractBody"/>
      </w:pPr>
      <w:r w:rsidRPr="00702E64">
        <w:t>Another emerging research focus is sensor-driven integration, which connects physical systems with computational models to enhance real-time monitoring and predictive capabilities.</w:t>
      </w:r>
      <w:r>
        <w:t xml:space="preserve"> Kim et al. </w:t>
      </w:r>
      <w:r>
        <w:fldChar w:fldCharType="begin"/>
      </w:r>
      <w:r w:rsidR="00DC61E7">
        <w:instrText xml:space="preserve"> ADDIN ZOTERO_ITEM CSL_CITATION {"citationID":"6hEFeb7e","properties":{"formattedCitation":"(2019)","plainCitation":"(2019)","noteIndex":0},"citationItems":[{"id":941,"uris":["http://zotero.org/users/15134501/items/8M3M47IH"],"itemData":{"id":941,"type":"article-journal","abstract":"Chemical leak accidents not properly handled at the early stage can spread to major industrial disasters escalating through ﬁre and explosion. Therefore, it is very important to develop a method that enables prompt and systematic response by identifying the location of leakage source quickly and accurately and informing on-site personnel of the probable location(s). In this study, a model that predicts the suspicious leak location(s) in real-time, using sensor data, is proposed. Feed-forward neural network and recurrent neural network with long short-term memory that learned the data gathered from the installed sensors are proposed to predict the Top-5 points in the order of highest likelihood. In order to train and verify the neural networks, the sensor data generated from computational ﬂuid dynamics simulations for a real chemical plant are used. The model learns the inverse problem solving for accident scenarios and predicts the leak point with very high accuracy.","container-title":"Computers &amp; Chemical Engineering","DOI":"10.1016/j.compchemeng.2019.03.012","ISSN":"00981354","journalAbbreviation":"Computers &amp; Chemical Engineering","language":"en","page":"476-489","source":"DOI.org (Crossref)","title":"Source localization for hazardous material release in an outdoor chemical plant via a combination of LSTM-RNN and CFD simulation","volume":"125","author":[{"family":"Kim","given":"Hyunseung"},{"family":"Park","given":"Myeongnam"},{"family":"Kim","given":"Chang Won"},{"family":"Shin","given":"Dongil"}],"issued":{"date-parts":[["2019",6]]}},"label":"page","suppress-author":true}],"schema":"https://github.com/citation-style-language/schema/raw/master/csl-citation.json"} </w:instrText>
      </w:r>
      <w:r>
        <w:fldChar w:fldCharType="separate"/>
      </w:r>
      <w:r>
        <w:rPr>
          <w:noProof/>
        </w:rPr>
        <w:t>(2019)</w:t>
      </w:r>
      <w:r>
        <w:fldChar w:fldCharType="end"/>
      </w:r>
      <w:r>
        <w:t xml:space="preserve"> </w:t>
      </w:r>
      <w:r w:rsidRPr="00702E64">
        <w:t xml:space="preserve">combined </w:t>
      </w:r>
      <w:r>
        <w:t xml:space="preserve">long short-term memory recurrent neural network </w:t>
      </w:r>
      <w:r>
        <w:rPr>
          <w:rFonts w:ascii="SimSun" w:eastAsia="SimSun" w:hAnsi="SimSun" w:cs="SimSun"/>
          <w:lang w:val="en-US" w:eastAsia="zh-CN"/>
        </w:rPr>
        <w:t>(</w:t>
      </w:r>
      <w:r w:rsidRPr="00702E64">
        <w:t>LSTM-RNN</w:t>
      </w:r>
      <w:r>
        <w:t>)</w:t>
      </w:r>
      <w:r w:rsidRPr="00702E64">
        <w:t xml:space="preserve"> with CFD simulations to accurately localize hazardous material leaks in chemical plants using sparse sensor inputs, by training on CFD-generated datasets. Similarly, Li et al. </w:t>
      </w:r>
      <w:r>
        <w:fldChar w:fldCharType="begin"/>
      </w:r>
      <w:r w:rsidR="00DC61E7">
        <w:instrText xml:space="preserve"> ADDIN ZOTERO_ITEM CSL_CITATION {"citationID":"WStITSG6","properties":{"formattedCitation":"(2024)","plainCitation":"(2024)","noteIndex":0},"citationItems":[{"id":406,"uris":["http://zotero.org/users/15134501/items/QZ9RIPWS"],"itemData":{"id":406,"type":"article-journal","abstract":"Hydrogen release and dispersion from hydrogen refuelling stations have the potential to cause explosion disaster and bring significant causalities and economic losses to the surroundings. Real-time spatial hydrogen plume concentration prediction is essential for the quick emergency response planning to dissipate such flammable vapor cloud and prevent explosion disaster. Deep learning approaches have recently been applied to real-time gas release and dispersion modeling, however, are ‘over-confident’ for spatial plume concentration and boundary estimation, which could not support the robust decision-makings. This study proposes a hybrid deep probability learning-based spatial hydrogen plume concentration prediction model, namely DPL_H2Plume by integrating deep learning and Variational Bayesian Inference. Numerical model of hydrogen release and dispersion from hydrogen refuelling station is built to construct the benchmark dataset. By using such dataset, two pre-defined parameters, namely Monte Carlo sampling number m = 300 and dropout probability p = 0.1 are determined to ensure the model's tradeoff between inference accuracy and efficiency. Comparison between our proposed model and the state-of-the-art model is also conducted. The results demonstrate that our model exhibits a competitive accuracy of R2 = 0.97 as well as an inference time 3.32 s. In addition, our model gives the comprehensive estimations including not only spatial hydrogen plume concentration but also its uncertainty. Also, our model provides the more accurate estimation at plume boundary compared to the state-of-the-art model. Overall, our proposed model could provide reliable alternative for constructing a digital twin for emergency management of hydrogen refuelling station.","container-title":"International Journal of Hydrogen Energy","DOI":"10.1016/j.ijhydene.2023.04.126","ISSN":"0360-3199","journalAbbreviation":"International Journal of Hydrogen Energy","page":"794-806","source":"ScienceDirect","title":"Real-time hydrogen release and dispersion modelling of hydrogen refuelling station by using deep learning probability approach","volume":"51","author":[{"family":"Li","given":"Junjie"},{"family":"Xie","given":"Weikang"},{"family":"Li","given":"Huihao"},{"family":"Qian","given":"Xiaoyuan"},{"family":"Shi","given":"Jihao"},{"family":"Xie","given":"Zonghao"},{"family":"Wang","given":"Qing"},{"family":"Zhang","given":"Xinqi"},{"family":"Chen","given":"Guoming"}],"issued":{"date-parts":[["2024",1,2]]}},"label":"page","suppress-author":true}],"schema":"https://github.com/citation-style-language/schema/raw/master/csl-citation.json"} </w:instrText>
      </w:r>
      <w:r>
        <w:fldChar w:fldCharType="separate"/>
      </w:r>
      <w:r w:rsidR="00F75128">
        <w:rPr>
          <w:noProof/>
        </w:rPr>
        <w:t>(2024)</w:t>
      </w:r>
      <w:r>
        <w:fldChar w:fldCharType="end"/>
      </w:r>
      <w:r w:rsidRPr="00702E64">
        <w:t xml:space="preserve"> </w:t>
      </w:r>
      <w:r w:rsidR="0039635E">
        <w:t>developed a deep probabilistic learning model for real-time hydrogen dispersion prediction, emphasizing uncertainty estimation and boundary accuracy, which could support future digital twin implementations for emergency management</w:t>
      </w:r>
      <w:r w:rsidRPr="00702E64">
        <w:t>.</w:t>
      </w:r>
      <w:r>
        <w:t xml:space="preserve"> </w:t>
      </w:r>
      <w:r w:rsidR="0039635E">
        <w:rPr>
          <w:lang w:val="en-US" w:eastAsia="zh-CN"/>
        </w:rPr>
        <w:t>Also focused on</w:t>
      </w:r>
      <w:r w:rsidR="00F75128">
        <w:rPr>
          <w:rFonts w:hint="eastAsia"/>
          <w:lang w:val="en-US" w:eastAsia="zh-CN"/>
        </w:rPr>
        <w:t xml:space="preserve"> </w:t>
      </w:r>
      <w:r w:rsidR="00F75128">
        <w:rPr>
          <w:lang w:val="en-US" w:eastAsia="zh-CN"/>
        </w:rPr>
        <w:t xml:space="preserve">real-time hydrogen leak monitoring at hydrogen refueling stations (HRS), </w:t>
      </w:r>
      <w:r w:rsidR="00E43078">
        <w:rPr>
          <w:lang w:val="en-US" w:eastAsia="zh-CN"/>
        </w:rPr>
        <w:t xml:space="preserve">Wang et al. </w:t>
      </w:r>
      <w:r w:rsidR="00E43078">
        <w:rPr>
          <w:lang w:val="en-US" w:eastAsia="zh-CN"/>
        </w:rPr>
        <w:fldChar w:fldCharType="begin"/>
      </w:r>
      <w:r w:rsidR="00DC61E7">
        <w:rPr>
          <w:lang w:val="en-US" w:eastAsia="zh-CN"/>
        </w:rPr>
        <w:instrText xml:space="preserve"> ADDIN ZOTERO_ITEM CSL_CITATION {"citationID":"YskYiG3a","properties":{"formattedCitation":"(2024)","plainCitation":"(2024)","noteIndex":0},"citationItems":[{"id":944,"uris":["http://zotero.org/users/15134501/items/UF3KDLL8"],"itemData":{"id":944,"type":"article-journal","abstract":"To address the challenge and reliance on subjective experience in monitoring hydrogen leaks at hydrogen refueling stations (HRS), a regression prediction model for leakage localization based on Temporal convolutional network (TCN) and multimodal fusion technology is proposed for the first time. This model can accurately predict the spatial coordinates where the leakage source occurs in HRS. This study constructed a baseline dataset of hydrogen leakage, assisted by CFD simulation. Genetic Algorithm (GA) optimized the sensor layout to lower application costs while increasing monitoring effectiveness. The wind speed, wind direction, and hydrogen concentration data collected are multimodally fused to help the model mine more potential features. We compared the proposed model with current classical algorithms such as LSTM, GRU. The results demonstrate that our model achieves higher accuracy, delivering a localization model with an average error of just 0.54 m. The proposed method can provide guidance for the layout of monitoring sensors in the large-scale HRS and provide more accurate diagnostic results for hydrogen leakage behaviors to ensure the safe operation of HRS compared to other methods.","container-title":"Process Safety and Environmental Protection","DOI":"10.1016/j.psep.2024.06.122","ISSN":"09575820","journalAbbreviation":"Process Safety and Environmental Protection","language":"en","page":"549-560","source":"DOI.org (Crossref)","title":"Deep learning-based hydrogen leakage localization prediction considering sensor layout optimization in hydrogen refueling stations","volume":"189","author":[{"family":"Wang","given":"Shilu"},{"family":"Bi","given":"Yubo"},{"family":"Shi","given":"Jihao"},{"family":"Wu","given":"Qiulan"},{"family":"Zhang","given":"Chuntao"},{"family":"Huang","given":"Shenshi"},{"family":"Gao","given":"Wei"},{"family":"Bi","given":"Mingshu"}],"issued":{"date-parts":[["2024",9]]}},"label":"page","suppress-author":true}],"schema":"https://github.com/citation-style-language/schema/raw/master/csl-citation.json"} </w:instrText>
      </w:r>
      <w:r w:rsidR="00E43078">
        <w:rPr>
          <w:lang w:val="en-US" w:eastAsia="zh-CN"/>
        </w:rPr>
        <w:fldChar w:fldCharType="separate"/>
      </w:r>
      <w:r w:rsidR="00006D24">
        <w:rPr>
          <w:noProof/>
          <w:lang w:val="en-US" w:eastAsia="zh-CN"/>
        </w:rPr>
        <w:t>(2024)</w:t>
      </w:r>
      <w:r w:rsidR="00E43078">
        <w:rPr>
          <w:lang w:val="en-US" w:eastAsia="zh-CN"/>
        </w:rPr>
        <w:fldChar w:fldCharType="end"/>
      </w:r>
      <w:r w:rsidR="00E43078">
        <w:rPr>
          <w:lang w:val="en-US" w:eastAsia="zh-CN"/>
        </w:rPr>
        <w:t xml:space="preserve"> proposed another regression model based on temporal convolutional networks (TCN) and multimodal sensor fusion, </w:t>
      </w:r>
      <w:r w:rsidR="00E43078">
        <w:t>by integrating wind and concentration data, it outperforms conventional models like LSTM, offering guidance for sensor layout and provide a reliable real-time solution for large-scale HRS safety monitoring.</w:t>
      </w:r>
      <w:r w:rsidR="00B9219B">
        <w:t xml:space="preserve"> </w:t>
      </w:r>
    </w:p>
    <w:p w14:paraId="1F910BC5" w14:textId="294542CA" w:rsidR="00B9219B" w:rsidRPr="00F75128" w:rsidRDefault="00006D24" w:rsidP="00200939">
      <w:pPr>
        <w:pStyle w:val="BOAAbstractBody"/>
        <w:rPr>
          <w:rFonts w:ascii="SimSun" w:eastAsia="SimSun" w:hAnsi="SimSun" w:cs="SimSun"/>
          <w:lang w:val="en-US" w:eastAsia="zh-CN"/>
        </w:rPr>
      </w:pPr>
      <w:r>
        <w:t>Besides the widely adoption of PINNs in surrogate modelling and parameter calibration, i</w:t>
      </w:r>
      <w:r w:rsidR="00B9219B">
        <w:t xml:space="preserve">n the comprehensive survey on ML for CFD </w:t>
      </w:r>
      <w:r w:rsidR="00B9219B">
        <w:fldChar w:fldCharType="begin"/>
      </w:r>
      <w:r w:rsidR="00DC61E7">
        <w:instrText xml:space="preserve"> ADDIN ZOTERO_ITEM CSL_CITATION {"citationID":"KemSzYgK","properties":{"formattedCitation":"(H. Wang et al., 2024)","plainCitation":"(H. Wang et al., 2024)","noteIndex":0},"citationItems":[{"id":1004,"uris":["http://zotero.org/users/15134501/items/PMA7CHUT"],"itemData":{"id":1004,"type":"article","abstract":"This paper explores the recent advancements in enhancing Computational Fluid Dynamics (CFD) tasks through Machine Learning (ML) techniques. We begin by introducing fundamental concepts, traditional methods, and benchmark datasets, then examine the various roles ML plays in improving CFD. The literature systematically reviews papers in recent five years and introduces a novel classification for forward modeling: Data-driven Surrogates, Physics-Informed Surrogates, and ML-assisted Numerical Solutions. Furthermore, we also review the latest ML methods in inverse design and control, offering a novel classification and providing an in-depth discussion. Then we highlight real-world applications of ML for CFD in critical scientific and engineering disciplines, including aerodynamics, combustion, atmosphere &amp;amp; ocean science, biology fluid, plasma, symbolic regression, and reduced order modeling. Besides, we identify key challenges and advocate for future research directions to address these challenges, such as multi-scale representation, physical knowledge encoding, scientific foundation model and automatic scientific discovery. This review serves as a guide for the rapidly expanding ML for CFD community, aiming to inspire insights for future advancements. We draw the conclusion that ML is poised to significantly transform CFD research by enhancing simulation accuracy, reducing computational time, and enabling more complex analyses of fluid dynamics. The paper resources can be viewed at https://github.com/WillDreamer/Awesome-AI4CFD.","DOI":"10.48550/ARXIV.2408.12171","license":"arXiv.org perpetual, non-exclusive license","note":"version: 1","publisher":"arXiv","source":"DOI.org (Datacite)","title":"Recent Advances on Machine Learning for Computational Fluid Dynamics: A Survey","title-short":"Recent Advances on Machine Learning for Computational Fluid Dynamics","URL":"https://arxiv.org/abs/2408.12171","author":[{"family":"Wang","given":"Haixin"},{"family":"Cao","given":"Yadi"},{"family":"Huang","given":"Zijie"},{"family":"Liu","given":"Yuxuan"},{"family":"Hu","given":"Peiyan"},{"family":"Luo","given":"Xiao"},{"family":"Song","given":"Zezheng"},{"family":"Zhao","given":"Wanjia"},{"family":"Liu","given":"Jilin"},{"family":"Sun","given":"Jinan"},{"family":"Zhang","given":"Shikun"},{"family":"Wei","given":"Long"},{"family":"Wang","given":"Yue"},{"family":"Wu","given":"Tailin"},{"family":"Ma","given":"Zhi-Ming"},{"family":"Sun","given":"Yizhou"}],"accessed":{"date-parts":[["2025",5,4]]},"issued":{"date-parts":[["2024"]]}}}],"schema":"https://github.com/citation-style-language/schema/raw/master/csl-citation.json"} </w:instrText>
      </w:r>
      <w:r w:rsidR="00B9219B">
        <w:fldChar w:fldCharType="separate"/>
      </w:r>
      <w:r w:rsidR="00B9219B">
        <w:rPr>
          <w:noProof/>
        </w:rPr>
        <w:t>(H. Wang et al., 2024)</w:t>
      </w:r>
      <w:r w:rsidR="00B9219B">
        <w:fldChar w:fldCharType="end"/>
      </w:r>
      <w:r w:rsidR="00B9219B">
        <w:t>, PINNs are also highlighted as a key methodology for solving inverse problems</w:t>
      </w:r>
      <w:r>
        <w:t xml:space="preserve"> while maintaining physical consistency. </w:t>
      </w:r>
      <w:r w:rsidRPr="00006D24">
        <w:t xml:space="preserve">For example, Shi et al. </w:t>
      </w:r>
      <w:r>
        <w:fldChar w:fldCharType="begin"/>
      </w:r>
      <w:r w:rsidR="00DC61E7">
        <w:instrText xml:space="preserve"> ADDIN ZOTERO_ITEM CSL_CITATION {"citationID":"SfSbTksC","properties":{"formattedCitation":"(2023)","plainCitation":"(2023)","noteIndex":0},"citationItems":[{"id":942,"uris":["http://zotero.org/users/15134501/items/TRF96RD4"],"itemData":{"id":942,"type":"article-journal","abstract":"Natural gas explosion of offshore platform is prone to cause accidental disaster such as platform collapse and casualties etc. Real-time natural gas explosion consequence reconstruction is essential to support a quick accidental emergency response planning to prevent the accidental escalation to disaster. The widely-used CFD is computationally intensive and thereby has a significant delay. Machine/deep learning-based models offer a potential real-time alternative, which however are not able to quantify the uncertainty of spatial overpressure prediction. This study aims to propose a hybrid deep learning probability model to real-time predict spatial explosion overpressure of offshore platform by using sparsely-observed overpressures. In this hybrid model, Variational Bayesian inference is incorporated into deep learning backbone. Both natural gas explosion experimental and numerical modeling of offshore platform are conducted to construct the benchmark dataset. By using this benchmark dataset, sensitivity analysis of Monte Carlo sampling number N, drop probability p on model’s performance is also conducted. The results demonstrated our model exhibits high accuracy with R2 = 0.955 and real-time capability with inference time of 2.9s. Compared to the state-of-the-art model, the additional uncertainty estimation improves the accuracy and robustness of spatial overpressure prediction, which contributes to the reliable explosion accidental emergency decision-making. Overall, this study provides a reliable alternative for constructing digital twin emergency management system to effectively manage natural gas explosion risk of offshore platforms.","container-title":"Ocean Engineering","DOI":"10.1016/j.oceaneng.2023.114244","ISSN":"00298018","journalAbbreviation":"Ocean Engineering","language":"en","page":"114244","source":"DOI.org (Crossref)","title":"Real-time natural gas explosion modeling of offshore platforms by using deep learning probability approach","volume":"276","author":[{"family":"Shi","given":"Jihao"},{"family":"Zhang","given":"He"},{"family":"Li","given":"Junjie"},{"family":"Xie","given":"Weikang"},{"family":"Zhao","given":"Wenhua"},{"family":"Usmani","given":"Asif Sohail"},{"family":"Chen","given":"Guoming"}],"issued":{"date-parts":[["2023",5]]}},"label":"page","suppress-author":true}],"schema":"https://github.com/citation-style-language/schema/raw/master/csl-citation.json"} </w:instrText>
      </w:r>
      <w:r>
        <w:fldChar w:fldCharType="separate"/>
      </w:r>
      <w:r>
        <w:rPr>
          <w:noProof/>
        </w:rPr>
        <w:t>(2023)</w:t>
      </w:r>
      <w:r>
        <w:fldChar w:fldCharType="end"/>
      </w:r>
      <w:r w:rsidRPr="00006D24">
        <w:t xml:space="preserve"> integrated variational Bayesian inference with deep learning to predict spatial explosion overpressures in offshore platforms, achieving real-time accuracy (R² = 0.955) by combining sparse sensor data with physics-based constraints.</w:t>
      </w:r>
      <w:r>
        <w:t xml:space="preserve"> These integrations enable rapid and reliable risk assessment </w:t>
      </w:r>
      <w:r w:rsidR="000B2023">
        <w:t>such as flammable gas leaks and explosions, thus allowing real-time decision-making with improved efficiency.</w:t>
      </w:r>
    </w:p>
    <w:p w14:paraId="311252DF" w14:textId="431A578A" w:rsidR="005C1A57" w:rsidRPr="00EA36AD" w:rsidRDefault="005C1A57" w:rsidP="00F879FE">
      <w:pPr>
        <w:pStyle w:val="BOAHeading"/>
        <w:rPr>
          <w:lang w:eastAsia="ko-KR"/>
        </w:rPr>
      </w:pPr>
      <w:r w:rsidRPr="00EA36AD">
        <w:t>4. Conclusion</w:t>
      </w:r>
      <w:r w:rsidRPr="00EA36AD">
        <w:rPr>
          <w:lang w:eastAsia="ko-KR"/>
        </w:rPr>
        <w:t>s</w:t>
      </w:r>
    </w:p>
    <w:p w14:paraId="76F75F9B" w14:textId="7DA7CE51" w:rsidR="003F74A6" w:rsidRPr="00EA36AD" w:rsidRDefault="003F74A6" w:rsidP="003F74A6">
      <w:pPr>
        <w:pStyle w:val="BOAAbstractBody"/>
        <w:rPr>
          <w:rFonts w:eastAsia="MS PGothic"/>
        </w:rPr>
      </w:pPr>
      <w:r w:rsidRPr="00EA36AD">
        <w:rPr>
          <w:rFonts w:eastAsia="MS PGothic"/>
        </w:rPr>
        <w:t xml:space="preserve">This review summarized the current state of integrating </w:t>
      </w:r>
      <w:r w:rsidR="00755FC0">
        <w:rPr>
          <w:rFonts w:eastAsia="MS PGothic"/>
        </w:rPr>
        <w:t xml:space="preserve">ML </w:t>
      </w:r>
      <w:r w:rsidRPr="00EA36AD">
        <w:rPr>
          <w:rFonts w:eastAsia="MS PGothic"/>
        </w:rPr>
        <w:t xml:space="preserve">techniques with CFD for enhancing QRA in process </w:t>
      </w:r>
      <w:r w:rsidR="00755FC0">
        <w:rPr>
          <w:rFonts w:eastAsia="MS PGothic"/>
        </w:rPr>
        <w:t>industry</w:t>
      </w:r>
      <w:r w:rsidRPr="00EA36AD">
        <w:rPr>
          <w:rFonts w:eastAsia="MS PGothic"/>
        </w:rPr>
        <w:t>. Focusing on three application-driven categories</w:t>
      </w:r>
      <w:r w:rsidR="00755FC0">
        <w:rPr>
          <w:rFonts w:eastAsia="MS PGothic"/>
        </w:rPr>
        <w:t xml:space="preserve">: </w:t>
      </w:r>
      <w:r w:rsidRPr="00EA36AD">
        <w:rPr>
          <w:rFonts w:eastAsia="MS PGothic"/>
        </w:rPr>
        <w:t xml:space="preserve">surrogate </w:t>
      </w:r>
      <w:r w:rsidR="00755FC0" w:rsidRPr="00EA36AD">
        <w:rPr>
          <w:rFonts w:eastAsia="MS PGothic"/>
        </w:rPr>
        <w:t>modelling</w:t>
      </w:r>
      <w:r w:rsidRPr="00EA36AD">
        <w:rPr>
          <w:rFonts w:eastAsia="MS PGothic"/>
        </w:rPr>
        <w:t xml:space="preserve"> and acceleration, parameter and model calibration, and real-time prediction</w:t>
      </w:r>
      <w:r w:rsidR="00755FC0">
        <w:rPr>
          <w:rFonts w:eastAsia="MS PGothic"/>
        </w:rPr>
        <w:t xml:space="preserve">, </w:t>
      </w:r>
      <w:r w:rsidRPr="00EA36AD">
        <w:rPr>
          <w:rFonts w:eastAsia="MS PGothic"/>
        </w:rPr>
        <w:t>we identified representative studies, categorized typical ML approaches, and discussed their relevance to key QRA challenges such as simulation cost, model uncertainty, and decision-making speed.</w:t>
      </w:r>
    </w:p>
    <w:p w14:paraId="2701F9A6" w14:textId="0166675D" w:rsidR="005C1A57" w:rsidRPr="00EA36AD" w:rsidRDefault="003F74A6" w:rsidP="003F74A6">
      <w:pPr>
        <w:pStyle w:val="BOAAbstractBody"/>
        <w:rPr>
          <w:rFonts w:eastAsia="MS PGothic"/>
        </w:rPr>
      </w:pPr>
      <w:r w:rsidRPr="00EA36AD">
        <w:rPr>
          <w:rFonts w:eastAsia="MS PGothic"/>
        </w:rPr>
        <w:lastRenderedPageBreak/>
        <w:t>It is found that methods such as surrogate modelling</w:t>
      </w:r>
      <w:r w:rsidR="00755FC0">
        <w:rPr>
          <w:rFonts w:eastAsia="MS PGothic"/>
        </w:rPr>
        <w:t xml:space="preserve"> and</w:t>
      </w:r>
      <w:r w:rsidRPr="00EA36AD">
        <w:rPr>
          <w:rFonts w:eastAsia="MS PGothic"/>
        </w:rPr>
        <w:t xml:space="preserve"> parameter optimization show promise in balancing computational efficiency and predictive rigor</w:t>
      </w:r>
      <w:r w:rsidR="00755FC0">
        <w:rPr>
          <w:rFonts w:eastAsia="MS PGothic"/>
        </w:rPr>
        <w:t xml:space="preserve">, </w:t>
      </w:r>
      <w:r w:rsidR="005D7A98">
        <w:rPr>
          <w:rFonts w:eastAsia="MS PGothic"/>
        </w:rPr>
        <w:t>mean</w:t>
      </w:r>
      <w:r w:rsidR="00755FC0">
        <w:rPr>
          <w:rFonts w:eastAsia="MS PGothic"/>
        </w:rPr>
        <w:t xml:space="preserve">while ML-facilitated real-time prediction can provide valuable insights for </w:t>
      </w:r>
      <w:r w:rsidR="005D7A98">
        <w:rPr>
          <w:rFonts w:eastAsia="MS PGothic"/>
        </w:rPr>
        <w:t>dynamic risk assessment</w:t>
      </w:r>
      <w:r w:rsidRPr="00EA36AD">
        <w:rPr>
          <w:rFonts w:eastAsia="MS PGothic"/>
        </w:rPr>
        <w:t>.</w:t>
      </w:r>
      <w:r w:rsidR="00674157" w:rsidRPr="00EA36AD">
        <w:rPr>
          <w:rFonts w:eastAsia="MS PGothic"/>
        </w:rPr>
        <w:t xml:space="preserve"> </w:t>
      </w:r>
      <w:r w:rsidRPr="00EA36AD">
        <w:rPr>
          <w:rFonts w:eastAsia="MS PGothic"/>
        </w:rPr>
        <w:t>Despite its potential, the integration of ML and CFD in QRA still faces challenges such as insufficient high-quality training data, compatibility issues across software tools, and the case-specific nature in terms of complex environments. Future research trends include establishing shared CFD databases, exploring real-time risk assessment frameworks and promoting industry standards to ensure the reliability of ML-CFD in QRA.</w:t>
      </w:r>
      <w:r w:rsidR="00E1280C" w:rsidRPr="00EA36AD">
        <w:t xml:space="preserve"> </w:t>
      </w:r>
    </w:p>
    <w:p w14:paraId="714DF323" w14:textId="77777777" w:rsidR="00E1280C" w:rsidRPr="00EA36AD" w:rsidRDefault="00E1280C" w:rsidP="00E1280C">
      <w:pPr>
        <w:pStyle w:val="BOAReference"/>
      </w:pPr>
      <w:r w:rsidRPr="00EA36AD">
        <w:t>Acknowledgments</w:t>
      </w:r>
    </w:p>
    <w:p w14:paraId="38F432C8" w14:textId="7A1149E2" w:rsidR="002212AF" w:rsidRPr="00D81987" w:rsidRDefault="008F5827" w:rsidP="00096294">
      <w:pPr>
        <w:pStyle w:val="BOAReference-text"/>
      </w:pPr>
      <w:r>
        <w:t>The authors thank the survey respondents for their insights on CFD applications in QRA.</w:t>
      </w:r>
      <w:r w:rsidR="00657DC9">
        <w:t xml:space="preserve"> </w:t>
      </w:r>
      <w:r w:rsidR="002212AF">
        <w:rPr>
          <w:lang w:val="en-US"/>
        </w:rPr>
        <w:t>This work was done in</w:t>
      </w:r>
      <w:r w:rsidR="002212AF" w:rsidRPr="003D037C">
        <w:rPr>
          <w:lang w:val="en-US"/>
        </w:rPr>
        <w:t xml:space="preserve"> the framework of Project 101119358, ‘PROSAFE’, funded by the </w:t>
      </w:r>
      <w:r w:rsidR="002212AF" w:rsidRPr="00D81987">
        <w:t xml:space="preserve">Marie </w:t>
      </w:r>
      <w:proofErr w:type="spellStart"/>
      <w:r w:rsidR="002212AF" w:rsidRPr="00D81987">
        <w:t>Skłodowska</w:t>
      </w:r>
      <w:proofErr w:type="spellEnd"/>
      <w:r w:rsidR="002212AF" w:rsidRPr="00D81987">
        <w:t>-Curie Actions programme, HORIZON-MSCA-2022-DN-01. A.</w:t>
      </w:r>
      <w:r w:rsidR="002212AF">
        <w:t xml:space="preserve"> This work was also partly funded by </w:t>
      </w:r>
      <w:r w:rsidR="002212AF" w:rsidRPr="004A3453">
        <w:t>Grant PID2023-150607OB-I00 funded by MICIU/AEI/ 10.13039/501100011033 and by ERDF/EU</w:t>
      </w:r>
      <w:r w:rsidR="002212AF">
        <w:t>.</w:t>
      </w:r>
    </w:p>
    <w:p w14:paraId="11D31778" w14:textId="495E6416" w:rsidR="005C1A57" w:rsidRPr="00EA36AD" w:rsidRDefault="005C1A57" w:rsidP="00302C82">
      <w:pPr>
        <w:pStyle w:val="BOAReference"/>
        <w:rPr>
          <w:rFonts w:eastAsia="SimSun"/>
          <w:lang w:eastAsia="zh-CN"/>
        </w:rPr>
      </w:pPr>
      <w:r w:rsidRPr="00EA36AD">
        <w:rPr>
          <w:rFonts w:eastAsia="MS PGothic"/>
        </w:rPr>
        <w:t xml:space="preserve">References </w:t>
      </w:r>
    </w:p>
    <w:p w14:paraId="15CE2B60" w14:textId="77777777" w:rsidR="00F8779A" w:rsidRPr="00F8779A" w:rsidRDefault="00D65021" w:rsidP="00642E8B">
      <w:pPr>
        <w:pStyle w:val="BOAReference-text"/>
      </w:pPr>
      <w:r w:rsidRPr="00EA36AD">
        <w:rPr>
          <w:rFonts w:eastAsia="SimSun"/>
        </w:rPr>
        <w:fldChar w:fldCharType="begin"/>
      </w:r>
      <w:r w:rsidR="00987A0E" w:rsidRPr="00EA36AD">
        <w:rPr>
          <w:rFonts w:eastAsia="SimSun"/>
        </w:rPr>
        <w:instrText xml:space="preserve"> ADDIN ZOTERO_BIBL {"uncited":[],"omitted":[],"custom":[]} CSL_BIBLIOGRAPHY </w:instrText>
      </w:r>
      <w:r w:rsidRPr="00EA36AD">
        <w:rPr>
          <w:rFonts w:eastAsia="SimSun"/>
        </w:rPr>
        <w:fldChar w:fldCharType="separate"/>
      </w:r>
      <w:r w:rsidR="00F8779A" w:rsidRPr="00F8779A">
        <w:t>Abrate, N., Moscatello, A., Ledda, G., Pedroni, N., Carbone, F., Maffia, E., Carpignano, A., 2023. A novel approach combining bootstrapped non-intrusive reduced order models and unscented transform for the robust and efficient CFD analysis of accidental gas releases in congested plants. J. Loss Prev. Process Ind. 83, 105015. https://doi.org/10.1016/j.jlp.2023.105015</w:t>
      </w:r>
    </w:p>
    <w:p w14:paraId="2162B5E1" w14:textId="77777777" w:rsidR="00F8779A" w:rsidRPr="00F8779A" w:rsidRDefault="00F8779A" w:rsidP="00642E8B">
      <w:pPr>
        <w:pStyle w:val="BOAReference-text"/>
      </w:pPr>
      <w:r w:rsidRPr="00F8779A">
        <w:t>American Institute of Chemical Engineers (Ed.), 2007. Guidelines for risk-based process safety, CCPS Guidelines series. Wiley-Interscience, Hoboken, N.J. https://doi.org/10.1002/9780470925119</w:t>
      </w:r>
    </w:p>
    <w:p w14:paraId="62E82E76" w14:textId="77777777" w:rsidR="00F8779A" w:rsidRPr="00F8779A" w:rsidRDefault="00F8779A" w:rsidP="00642E8B">
      <w:pPr>
        <w:pStyle w:val="BOAReference-text"/>
      </w:pPr>
      <w:r w:rsidRPr="00F8779A">
        <w:t>Ang, E., Ng, B.F., 2022. Physics-Informed Neural Networks for Flow Around Airfoil, in: AIAA SCITECH 2022 Forum. Presented at the AIAA SCITECH 2022 Forum, American Institute of Aeronautics and Astronautics, San Diego, CA &amp; Virtual. https://doi.org/10.2514/6.2022-0187</w:t>
      </w:r>
    </w:p>
    <w:p w14:paraId="004B47C7" w14:textId="77777777" w:rsidR="00F8779A" w:rsidRPr="00F8779A" w:rsidRDefault="00F8779A" w:rsidP="00642E8B">
      <w:pPr>
        <w:pStyle w:val="BOAReference-text"/>
      </w:pPr>
      <w:r w:rsidRPr="00F8779A">
        <w:t>API, 2016. API 581: risk-based inspection methodology. American Petroleum Institute.</w:t>
      </w:r>
    </w:p>
    <w:p w14:paraId="630D47C7" w14:textId="77777777" w:rsidR="00F8779A" w:rsidRPr="00F8779A" w:rsidRDefault="00F8779A" w:rsidP="00642E8B">
      <w:pPr>
        <w:pStyle w:val="BOAReference-text"/>
      </w:pPr>
      <w:r w:rsidRPr="00F8779A">
        <w:t>Apostolakis, G.E., 2004. How Useful Is Quantitative Risk Assessment? Risk Anal. 24, 515–520. https://doi.org/10.1111/j.0272-4332.2004.00455.x</w:t>
      </w:r>
    </w:p>
    <w:p w14:paraId="0F8776C3" w14:textId="77777777" w:rsidR="00F8779A" w:rsidRPr="00F8779A" w:rsidRDefault="00F8779A" w:rsidP="00642E8B">
      <w:pPr>
        <w:pStyle w:val="BOAReference-text"/>
      </w:pPr>
      <w:r w:rsidRPr="00F8779A">
        <w:t>Arora, A.S., Changotra, R., Rajput, H., 2021. An Overview to Quantitative Risk Assessment Methodologies, in: Bow Ties in Process Safety and Environmental Management. CRC Press, Boca Raton, pp. 211–218. https://doi.org/10.1201/9781003140382-12</w:t>
      </w:r>
    </w:p>
    <w:p w14:paraId="5AE3D40E" w14:textId="77777777" w:rsidR="00F8779A" w:rsidRPr="00F8779A" w:rsidRDefault="00F8779A" w:rsidP="00642E8B">
      <w:pPr>
        <w:pStyle w:val="BOAReference-text"/>
      </w:pPr>
      <w:r w:rsidRPr="00F8779A">
        <w:t>Both, A.-L., Hisken, H., Rückmann, J.-J., Steihaug, T., 2019. Surrogate-based model parameter optimization based on gas explosion experimental data. Eng. Optim. 51, 301–316. https://doi.org/10.1080/0305215X.2018.1450399</w:t>
      </w:r>
    </w:p>
    <w:p w14:paraId="714B0648" w14:textId="77777777" w:rsidR="00F8779A" w:rsidRPr="00F8779A" w:rsidRDefault="00F8779A" w:rsidP="00642E8B">
      <w:pPr>
        <w:pStyle w:val="BOAReference-text"/>
      </w:pPr>
      <w:r w:rsidRPr="00F8779A">
        <w:t>Burela, S., Krah, P., Reiss, J., 2025. Parametric model order reduction for a wildland fire model via the shifted POD-based deep learning method. Adv. Comput. Math. 51, 1–43. https://doi.org/10.1007/s10444-025-10220-4</w:t>
      </w:r>
    </w:p>
    <w:p w14:paraId="663CF941" w14:textId="77777777" w:rsidR="00F8779A" w:rsidRPr="00F8779A" w:rsidRDefault="00F8779A" w:rsidP="00642E8B">
      <w:pPr>
        <w:pStyle w:val="BOAReference-text"/>
      </w:pPr>
      <w:r w:rsidRPr="00F8779A">
        <w:t>Caron, C., Lauret, P., Bastide, A., 2025. Machine Learning to speed up Computational Fluid Dynamics engineering simulations for built environments: A review. Build. Environ. 267, 112229. https://doi.org/10.1016/j.buildenv.2024.112229</w:t>
      </w:r>
    </w:p>
    <w:p w14:paraId="4C33319E" w14:textId="77777777" w:rsidR="00F8779A" w:rsidRPr="00F8779A" w:rsidRDefault="00F8779A" w:rsidP="00642E8B">
      <w:pPr>
        <w:pStyle w:val="BOAReference-text"/>
      </w:pPr>
      <w:r w:rsidRPr="00F8779A">
        <w:t>Donnelly, J., Daneshkhah, A., Abolfathi, S., 2024. Physics-informed neural networks as surrogate models of hydrodynamic simulators. Sci. Total Environ. 912, 168814. https://doi.org/10.1016/j.scitotenv.2023.168814</w:t>
      </w:r>
    </w:p>
    <w:p w14:paraId="63034FAA" w14:textId="77777777" w:rsidR="00F8779A" w:rsidRPr="00F8779A" w:rsidRDefault="00F8779A" w:rsidP="00642E8B">
      <w:pPr>
        <w:pStyle w:val="BOAReference-text"/>
      </w:pPr>
      <w:r w:rsidRPr="00F8779A">
        <w:t>European Union Directive, 2012. Seveso III Directive 2012/18/EU, on the control of major-accident hazards involving dangerous substances.</w:t>
      </w:r>
    </w:p>
    <w:p w14:paraId="111421B9" w14:textId="77777777" w:rsidR="00F8779A" w:rsidRPr="00F8779A" w:rsidRDefault="00F8779A" w:rsidP="00642E8B">
      <w:pPr>
        <w:pStyle w:val="BOAReference-text"/>
      </w:pPr>
      <w:r w:rsidRPr="00F8779A">
        <w:rPr>
          <w:lang w:val="es-ES"/>
        </w:rPr>
        <w:t xml:space="preserve">Fernández De La Mata, F., Gijón, A., Molina-Solana, M., Gómez-Romero, J., 2023. </w:t>
      </w:r>
      <w:r w:rsidRPr="00F8779A">
        <w:t>Physics-informed neural networks for data-driven simulation: Advantages, limitations, and opportunities. Phys. Stat. Mech. Its Appl. 610, 128415. https://doi.org/10.1016/j.physa.2022.128415</w:t>
      </w:r>
    </w:p>
    <w:p w14:paraId="4C5E7E70" w14:textId="77777777" w:rsidR="00F8779A" w:rsidRPr="00F8779A" w:rsidRDefault="00F8779A" w:rsidP="00642E8B">
      <w:pPr>
        <w:pStyle w:val="BOAReference-text"/>
      </w:pPr>
      <w:r w:rsidRPr="00F8779A">
        <w:t>Health and Safety Executive (HSE), 2001. ALARP. HSE Books, Sudbury.</w:t>
      </w:r>
    </w:p>
    <w:p w14:paraId="60256C6C" w14:textId="6E685ED7" w:rsidR="00F8779A" w:rsidRPr="00F8779A" w:rsidRDefault="00F8779A" w:rsidP="00642E8B">
      <w:pPr>
        <w:pStyle w:val="BOAReference-text"/>
      </w:pPr>
      <w:r w:rsidRPr="00F8779A">
        <w:t xml:space="preserve">Jang, S., Jadidi, M., Mahmoudi, Y., 2024. Physics Informed Neural Network in Turbulent Porous Flow: Pore-scale Flow Reconstruction. Presented at the </w:t>
      </w:r>
      <w:r w:rsidR="00642E8B" w:rsidRPr="00F8779A">
        <w:t>the</w:t>
      </w:r>
      <w:r w:rsidRPr="00F8779A">
        <w:t xml:space="preserve"> 9th World Congress on Momentum, Heat and Mass Transfer. https://doi.org/10.11159/icmfht24.122</w:t>
      </w:r>
    </w:p>
    <w:p w14:paraId="16BD4DFE" w14:textId="77777777" w:rsidR="00F8779A" w:rsidRPr="00F8779A" w:rsidRDefault="00F8779A" w:rsidP="00642E8B">
      <w:pPr>
        <w:pStyle w:val="BOAReference-text"/>
      </w:pPr>
      <w:r w:rsidRPr="00F8779A">
        <w:t>Jung, Y.M., Shin, D., 2024. CFD Simulation and Machine Learning Surrogate Modeling for Consequence and Risk Assessment of Leakage, Dispersion, Fire, and Explosion of FCEV Hydrogen Storage Tanks, in: 2024 Spring Meeting and 20th Global Congress on Process Safety.</w:t>
      </w:r>
    </w:p>
    <w:p w14:paraId="7765CC2E" w14:textId="77777777" w:rsidR="00F8779A" w:rsidRPr="00F8779A" w:rsidRDefault="00F8779A" w:rsidP="00642E8B">
      <w:pPr>
        <w:pStyle w:val="BOAReference-text"/>
      </w:pPr>
      <w:r w:rsidRPr="00F8779A">
        <w:lastRenderedPageBreak/>
        <w:t>Kashefi, A., Rempe, D., Guibas, L.J., 2021. A Point-Cloud Deep Learning Framework for Prediction of Fluid Flow Fields on Irregular Geometries. Phys. Fluids 33, 027104. https://doi.org/10.1063/5.0033376</w:t>
      </w:r>
    </w:p>
    <w:p w14:paraId="175708C9" w14:textId="77777777" w:rsidR="00F8779A" w:rsidRPr="00F8779A" w:rsidRDefault="00F8779A" w:rsidP="00642E8B">
      <w:pPr>
        <w:pStyle w:val="BOAReference-text"/>
      </w:pPr>
      <w:r w:rsidRPr="00F8779A">
        <w:t>Kim, H., Park, M., Kim, C.W., Shin, D., 2019. Source localization for hazardous material release in an outdoor chemical plant via a combination of LSTM-RNN and CFD simulation. Comput. Chem. Eng. 125, 476–489. https://doi.org/10.1016/j.compchemeng.2019.03.012</w:t>
      </w:r>
    </w:p>
    <w:p w14:paraId="00F8B51B" w14:textId="77777777" w:rsidR="00F8779A" w:rsidRPr="00F8779A" w:rsidRDefault="00F8779A" w:rsidP="00642E8B">
      <w:pPr>
        <w:pStyle w:val="BOAReference-text"/>
      </w:pPr>
      <w:r w:rsidRPr="00F8779A">
        <w:t>Li, J., Xie, W., Li, H., Qian, X., Shi, J., Xie, Z., Wang, Q., Zhang, X., Chen, G., 2024. Real-time hydrogen release and dispersion modelling of hydrogen refuelling station by using deep learning probability approach. Int. J. Hydrog. Energy 51, 794–806. https://doi.org/10.1016/j.ijhydene.2023.04.126</w:t>
      </w:r>
    </w:p>
    <w:p w14:paraId="6048751E" w14:textId="77777777" w:rsidR="00F8779A" w:rsidRPr="00F8779A" w:rsidRDefault="00F8779A" w:rsidP="00642E8B">
      <w:pPr>
        <w:pStyle w:val="BOAReference-text"/>
      </w:pPr>
      <w:r w:rsidRPr="00F8779A">
        <w:t>Ling, J., Kurzawski, A., Templeton, J., 2016. Reynolds averaged turbulence modelling using deep neural networks with embedded invariance. J. Fluid Mech. 807, 155–166. https://doi.org/10.1017/jfm.2016.615</w:t>
      </w:r>
    </w:p>
    <w:p w14:paraId="56C1F576" w14:textId="77777777" w:rsidR="00F8779A" w:rsidRPr="00F8779A" w:rsidRDefault="00F8779A" w:rsidP="00642E8B">
      <w:pPr>
        <w:pStyle w:val="BOAReference-text"/>
      </w:pPr>
      <w:r w:rsidRPr="00F8779A">
        <w:t>Loy, Y.Y., Rangaiah, G.P., Lakshminarayanan, S., 2017. Surrogate modelling for enhancing consequence analysis based on computational fluid dynamics. J. Loss Prev. Process Ind. 48, 173–185. https://doi.org/10.1016/j.jlp.2017.04.027</w:t>
      </w:r>
    </w:p>
    <w:p w14:paraId="69F294F1" w14:textId="77777777" w:rsidR="00F8779A" w:rsidRPr="00F8779A" w:rsidRDefault="00F8779A" w:rsidP="00642E8B">
      <w:pPr>
        <w:pStyle w:val="BOAReference-text"/>
      </w:pPr>
      <w:r w:rsidRPr="00F8779A">
        <w:t>Loy, Y.Y., Rangaiah, G.P., S., L., 2018. Surrogate modelling of net radiation flux from pool fires in a hydrocarbon storage facility. Process Saf. Environ. Prot. 114, 296–309. https://doi.org/10.1016/j.psep.2017.12.024</w:t>
      </w:r>
    </w:p>
    <w:p w14:paraId="1A48E308" w14:textId="77777777" w:rsidR="00F8779A" w:rsidRPr="00F8779A" w:rsidRDefault="00F8779A" w:rsidP="00642E8B">
      <w:pPr>
        <w:pStyle w:val="BOAReference-text"/>
      </w:pPr>
      <w:r w:rsidRPr="00F8779A">
        <w:t>Mannan, S. (Ed.), 2012. Lee’s loss prevention in the process industries: hazard identification, assessment, and control, Fourth edition. ed. Elsevier Butterworth-Heinemann, Amsterdam.</w:t>
      </w:r>
    </w:p>
    <w:p w14:paraId="793A5895" w14:textId="77777777" w:rsidR="00F8779A" w:rsidRPr="00F8779A" w:rsidRDefault="00F8779A" w:rsidP="00642E8B">
      <w:pPr>
        <w:pStyle w:val="BOAReference-text"/>
      </w:pPr>
      <w:r w:rsidRPr="00F8779A">
        <w:t>Maruyama, D., Bekemeyer, P., Görtz, S., Coggon, S., Sharma, S., 2021. Data-driven Bayesian inference of turbulence model closure coefficients incorporating epistemic uncertainty. Acta Mech. Sin. 37, 1812–1838. https://doi.org/10.1007/s10409-021-01152-5</w:t>
      </w:r>
    </w:p>
    <w:p w14:paraId="4E65528D" w14:textId="77777777" w:rsidR="00F8779A" w:rsidRPr="00F8779A" w:rsidRDefault="00F8779A" w:rsidP="00642E8B">
      <w:pPr>
        <w:pStyle w:val="BOAReference-text"/>
      </w:pPr>
      <w:r w:rsidRPr="00F8779A">
        <w:t>Maulik, R., Sharma, H., Patel, S., Lusch, B., Jennings, E., 2021. A turbulent eddy-viscosity surrogate modeling framework for Reynolds-averaged Navier-Stokes simulations. Comput. Fluids 227, 104777. https://doi.org/10.1016/j.compfluid.2020.104777</w:t>
      </w:r>
    </w:p>
    <w:p w14:paraId="201CBFF8" w14:textId="77777777" w:rsidR="00F8779A" w:rsidRPr="00F8779A" w:rsidRDefault="00F8779A" w:rsidP="00642E8B">
      <w:pPr>
        <w:pStyle w:val="BOAReference-text"/>
      </w:pPr>
      <w:r w:rsidRPr="00F8779A">
        <w:t>Molinaro, R., Singh, J.-S., Catsoulis, S., Narayanan, C., Lakehal, D., 2021. Embedding data analytics and CFD into the digital twin concept. Comput. Fluids 214, 104759. https://doi.org/10.1016/j.compfluid.2020.104759</w:t>
      </w:r>
    </w:p>
    <w:p w14:paraId="09FD5148" w14:textId="77777777" w:rsidR="00F8779A" w:rsidRPr="00F8779A" w:rsidRDefault="00F8779A" w:rsidP="00642E8B">
      <w:pPr>
        <w:pStyle w:val="BOAReference-text"/>
      </w:pPr>
      <w:r w:rsidRPr="00F8779A">
        <w:t>Panchigar, D., Kar, K., Shukla, S., Mathew, R.M., Chadha, U., Selvaraj, S.K., 2022. Machine learning-based CFD simulations: a review, models, open threats, and future tactics. Neural Comput. Appl. 34, 21677–21700. https://doi.org/10.1007/s00521-022-07838-6</w:t>
      </w:r>
    </w:p>
    <w:p w14:paraId="5623F5DF" w14:textId="77777777" w:rsidR="00F8779A" w:rsidRPr="00F8779A" w:rsidRDefault="00F8779A" w:rsidP="00642E8B">
      <w:pPr>
        <w:pStyle w:val="BOAReference-text"/>
      </w:pPr>
      <w:r w:rsidRPr="00F8779A">
        <w:t>Pappalardo, F., Moscatello, A., Ledda, G., Uggenti, A.C., Gerboni, R., Carpignano, A., Di Maio, F., Mereu, R., Zio, E., 2021. Quantification of Uncertainty in CFD Simulation of Accidental Gas Release for O &amp; G Quantitative Risk Assessment. Energies 14, 8117. https://doi.org/10.3390/en14238117</w:t>
      </w:r>
    </w:p>
    <w:p w14:paraId="3C9C4720" w14:textId="77777777" w:rsidR="00F8779A" w:rsidRPr="00F8779A" w:rsidRDefault="00F8779A" w:rsidP="00642E8B">
      <w:pPr>
        <w:pStyle w:val="BOAReference-text"/>
      </w:pPr>
      <w:r w:rsidRPr="00F8779A">
        <w:t>Patel, P., Garaniya, V., Baalisampang, T., Arzaghi, E., Abbassi, R., Salehi, F., 2024. A technical review on quantitative risk analysis for hydrogen infrastructure. J. Loss Prev. Process Ind. 91, 105403. https://doi.org/10.1016/j.jlp.2024.105403</w:t>
      </w:r>
    </w:p>
    <w:p w14:paraId="52616BAB" w14:textId="77777777" w:rsidR="00F8779A" w:rsidRPr="00F8779A" w:rsidRDefault="00F8779A" w:rsidP="00642E8B">
      <w:pPr>
        <w:pStyle w:val="BOAReference-text"/>
      </w:pPr>
      <w:r w:rsidRPr="00F8779A">
        <w:t>Rahman, M.S., Hazra, S., Chowdhury, I.A., 2024. Advancing Computational Fluid Dynamics through Machine Learning: A Review of Data-Driven Innovations and Applications. J. Fluid Mech. Mech. Des. 42–51.</w:t>
      </w:r>
    </w:p>
    <w:p w14:paraId="7E6C5F2D" w14:textId="77777777" w:rsidR="00F8779A" w:rsidRPr="00F8779A" w:rsidRDefault="00F8779A" w:rsidP="00642E8B">
      <w:pPr>
        <w:pStyle w:val="BOAReference-text"/>
      </w:pPr>
      <w:r w:rsidRPr="00F8779A">
        <w:t>Runchal, A.K., Rao, M.M., 2020. CFD of the Future: Year 2025 and Beyond, in: 50 Years of CFD in Engineering Sciences. Springer, Singapore, pp. 779–795. https://doi.org/10.1007/978-981-15-2670-1_22</w:t>
      </w:r>
    </w:p>
    <w:p w14:paraId="1E8C3C4F" w14:textId="77777777" w:rsidR="00F8779A" w:rsidRPr="00F8779A" w:rsidRDefault="00F8779A" w:rsidP="00642E8B">
      <w:pPr>
        <w:pStyle w:val="BOAReference-text"/>
      </w:pPr>
      <w:r w:rsidRPr="00F8779A">
        <w:t>Shen, R., Jiao, Z., Parker, T., Sun, Y., Wang, Q., 2020. Recent application of Computational Fluid Dynamics (CFD) in process safety and loss prevention: A review. J. Loss Prev. Process Ind. 67, 104252. https://doi.org/10.1016/j.jlp.2020.104252</w:t>
      </w:r>
    </w:p>
    <w:p w14:paraId="04F25907" w14:textId="77777777" w:rsidR="00F8779A" w:rsidRPr="00642E8B" w:rsidRDefault="00F8779A" w:rsidP="00642E8B">
      <w:pPr>
        <w:pStyle w:val="BOAReference-text"/>
        <w:rPr>
          <w:lang w:val="es-ES"/>
        </w:rPr>
      </w:pPr>
      <w:r w:rsidRPr="00F8779A">
        <w:t xml:space="preserve">Shi, J., Zhang, H., Li, J., Xie, W., Zhao, W., Usmani, A.S., Chen, G., 2023. Real-time natural gas explosion modeling of offshore platforms by using deep learning probability approach. </w:t>
      </w:r>
      <w:r w:rsidRPr="00642E8B">
        <w:rPr>
          <w:lang w:val="es-ES"/>
        </w:rPr>
        <w:t>Ocean Eng. 276, 114244. https://doi.org/10.1016/j.oceaneng.2023.114244</w:t>
      </w:r>
    </w:p>
    <w:p w14:paraId="604E091A" w14:textId="77777777" w:rsidR="00F8779A" w:rsidRPr="00F8779A" w:rsidRDefault="00F8779A" w:rsidP="00642E8B">
      <w:pPr>
        <w:pStyle w:val="BOAReference-text"/>
      </w:pPr>
      <w:r w:rsidRPr="00642E8B">
        <w:rPr>
          <w:lang w:val="es-ES"/>
        </w:rPr>
        <w:t xml:space="preserve">Sousa, P., Rodrigues, C.V., Afonso, A., 2024. </w:t>
      </w:r>
      <w:r w:rsidRPr="00F8779A">
        <w:t>Enhancing CFD solver with Machine Learning techniques. Comput. Methods Appl. Mech. Eng. 429, 117133. https://doi.org/10.1016/j.cma.2024.117133</w:t>
      </w:r>
    </w:p>
    <w:p w14:paraId="2CC0270D" w14:textId="77777777" w:rsidR="00F8779A" w:rsidRPr="00F8779A" w:rsidRDefault="00F8779A" w:rsidP="00642E8B">
      <w:pPr>
        <w:pStyle w:val="BOAReference-text"/>
      </w:pPr>
      <w:r w:rsidRPr="00642E8B">
        <w:rPr>
          <w:lang w:val="es-ES"/>
        </w:rPr>
        <w:t xml:space="preserve">Tamascelli, N., Campari, A., Parhizkar, T., Paltrinieri, N., 2024. </w:t>
      </w:r>
      <w:r w:rsidRPr="00F8779A">
        <w:t>Artificial Intelligence for safety and reliability: A descriptive, bibliometric and interpretative review on machine learning. J. Loss Prev. Process Ind. 90, 105343. https://doi.org/10.1016/j.jlp.2024.105343</w:t>
      </w:r>
    </w:p>
    <w:p w14:paraId="62A6FA2F" w14:textId="77777777" w:rsidR="00F8779A" w:rsidRPr="00F8779A" w:rsidRDefault="00F8779A" w:rsidP="00642E8B">
      <w:pPr>
        <w:pStyle w:val="BOAReference-text"/>
      </w:pPr>
      <w:r w:rsidRPr="00F8779A">
        <w:t>Thomas, J., Sinha, K., Shivkumar, G., Cao, L., Funck, M., Shang, S., Nere, N.K., 2021. A CFD Digital Twin to Understand Miscible Fluid Blending. AAPS PharmSciTech 22, 91. https://doi.org/10.1208/s12249-021-01972-5</w:t>
      </w:r>
    </w:p>
    <w:p w14:paraId="3AD8BC75" w14:textId="77777777" w:rsidR="00F8779A" w:rsidRPr="00F8779A" w:rsidRDefault="00F8779A" w:rsidP="00642E8B">
      <w:pPr>
        <w:pStyle w:val="BOAReference-text"/>
      </w:pPr>
      <w:r w:rsidRPr="00F8779A">
        <w:t>UNECE, 2023. Risk assessment for industrial accident prevention: an overview of risk assessment methods, selected case studies and available software. United Nations, Geneva.</w:t>
      </w:r>
    </w:p>
    <w:p w14:paraId="27C2B71D" w14:textId="77777777" w:rsidR="00F8779A" w:rsidRPr="00F8779A" w:rsidRDefault="00F8779A" w:rsidP="00642E8B">
      <w:pPr>
        <w:pStyle w:val="BOAReference-text"/>
      </w:pPr>
      <w:r w:rsidRPr="00F8779A">
        <w:t xml:space="preserve">Usman, A., Rafiq, M., Saeed, M., Nauman, A., Almqvist, A., Liwicki, M., 2021. Machine Learning Computational Fluid Dynamics, in: 2021 Swedish Artificial Intelligence Society Workshop (SAIS). Presented at the 2021 </w:t>
      </w:r>
      <w:r w:rsidRPr="00F8779A">
        <w:lastRenderedPageBreak/>
        <w:t>Swedish Artificial Intelligence Society Workshop (SAIS), IEEE, Sweden, pp. 1–4. https://doi.org/10.1109/SAIS53221.2021.9483997</w:t>
      </w:r>
    </w:p>
    <w:p w14:paraId="73F78882" w14:textId="77777777" w:rsidR="00F8779A" w:rsidRPr="00F8779A" w:rsidRDefault="00F8779A" w:rsidP="00642E8B">
      <w:pPr>
        <w:pStyle w:val="BOAReference-text"/>
      </w:pPr>
      <w:r w:rsidRPr="00642E8B">
        <w:rPr>
          <w:lang w:val="es-ES"/>
        </w:rPr>
        <w:t xml:space="preserve">Van Den Berghe, J., Vemula, J.B., Bartosiewicz, Y., Mendez, M.A., 2023. </w:t>
      </w:r>
      <w:r w:rsidRPr="00F8779A">
        <w:t>A Machine Learning-Based Calibration of a 1D Ejector Model from CFD, in: 36th International Conference on Efficiency, Cost, Optimization, Simulation and Environmental Impact of Energy Systems (ECOS 2023). Presented at the 36th International Conference on Efficiency, Cost, Optimization, Simulation and Environmental Impact of Energy Systems (ECOS 2023), ECOS 2023, Las Palmas De Gran Canaria, Spain, pp. 424–435. https://doi.org/10.52202/069564-0039</w:t>
      </w:r>
    </w:p>
    <w:p w14:paraId="7A3CCD2C" w14:textId="77777777" w:rsidR="00F8779A" w:rsidRPr="00F8779A" w:rsidRDefault="00F8779A" w:rsidP="00642E8B">
      <w:pPr>
        <w:pStyle w:val="BOAReference-text"/>
      </w:pPr>
      <w:r w:rsidRPr="00642E8B">
        <w:rPr>
          <w:lang w:val="es-ES"/>
        </w:rPr>
        <w:t xml:space="preserve">Vinuesa, R., Brunton, S.L., 2022. </w:t>
      </w:r>
      <w:r w:rsidRPr="00F8779A">
        <w:t>Enhancing computational fluid dynamics with machine learning. Nat. Comput. Sci. 2, 358–366. https://doi.org/10.1038/s43588-022-00264-7</w:t>
      </w:r>
    </w:p>
    <w:p w14:paraId="09980B32" w14:textId="77777777" w:rsidR="00F8779A" w:rsidRPr="00F8779A" w:rsidRDefault="00F8779A" w:rsidP="00642E8B">
      <w:pPr>
        <w:pStyle w:val="BOAReference-text"/>
      </w:pPr>
      <w:r w:rsidRPr="00F8779A">
        <w:t>Wang, H., Cao, Y., Huang, Z., Liu, Y., Hu, P., Luo, X., Song, Z., Zhao, W., Liu, J., Sun, J., Zhang, S., Wei, L., Wang, Y., Wu, T., Ma, Z.-M., Sun, Y., 2024. Recent Advances on Machine Learning for Computational Fluid Dynamics: A Survey. https://doi.org/10.48550/ARXIV.2408.12171</w:t>
      </w:r>
    </w:p>
    <w:p w14:paraId="28F23A88" w14:textId="77777777" w:rsidR="00F8779A" w:rsidRPr="00F8779A" w:rsidRDefault="00F8779A" w:rsidP="00642E8B">
      <w:pPr>
        <w:pStyle w:val="BOAReference-text"/>
      </w:pPr>
      <w:r w:rsidRPr="00F8779A">
        <w:t>Wang, S., Bi, Y., Shi, J., Wu, Q., Zhang, C., Huang, S., Gao, W., Bi, M., 2024. Deep learning-based hydrogen leakage localization prediction considering sensor layout optimization in hydrogen refueling stations. Process Saf. Environ. Prot. 189, 549–560. https://doi.org/10.1016/j.psep.2024.06.122</w:t>
      </w:r>
    </w:p>
    <w:p w14:paraId="6FBC442D" w14:textId="77777777" w:rsidR="00F8779A" w:rsidRPr="00F8779A" w:rsidRDefault="00F8779A" w:rsidP="00642E8B">
      <w:pPr>
        <w:pStyle w:val="BOAReference-text"/>
      </w:pPr>
      <w:r w:rsidRPr="00F8779A">
        <w:t>Wang, S., Teng, Y., Perdikaris, P., 2021. Understanding and Mitigating Gradient Flow Pathologies in Physics-Informed Neural Networks. SIAM J. Sci. Comput. 43, A3055–A3081. https://doi.org/10.1137/20M1318043</w:t>
      </w:r>
    </w:p>
    <w:p w14:paraId="24906B36" w14:textId="77777777" w:rsidR="00F8779A" w:rsidRPr="00F8779A" w:rsidRDefault="00F8779A" w:rsidP="00642E8B">
      <w:pPr>
        <w:pStyle w:val="BOAReference-text"/>
      </w:pPr>
      <w:r w:rsidRPr="00F8779A">
        <w:t>Wong, J.C., Ooi, C., Chiu, P., Dao, M., 2021. Improved Surrogate Modeling of Fluid Dynamics with Physics-Informed Neural Networks. ArXiv.</w:t>
      </w:r>
    </w:p>
    <w:p w14:paraId="536DA9A4" w14:textId="77777777" w:rsidR="00F8779A" w:rsidRPr="00F8779A" w:rsidRDefault="00F8779A" w:rsidP="00642E8B">
      <w:pPr>
        <w:pStyle w:val="BOAReference-text"/>
      </w:pPr>
      <w:r w:rsidRPr="00F8779A">
        <w:t>Zhou, W., Miwa, S., Okamoto, K., 2024. Advancing fluid dynamics simulations: A comprehensive approach to optimizing physics-informed neural networks. Phys. Fluids 36. https://doi.org/10.1063/5.0180770</w:t>
      </w:r>
    </w:p>
    <w:p w14:paraId="2634CEA7" w14:textId="62326CDA" w:rsidR="00BA0F91" w:rsidRPr="00EA36AD" w:rsidRDefault="00D65021" w:rsidP="00642E8B">
      <w:pPr>
        <w:pStyle w:val="BOAReference-text"/>
        <w:rPr>
          <w:rFonts w:eastAsia="SimSun"/>
        </w:rPr>
        <w:sectPr w:rsidR="00BA0F91" w:rsidRPr="00EA36AD" w:rsidSect="00F879FE">
          <w:headerReference w:type="default" r:id="rId12"/>
          <w:headerReference w:type="first" r:id="rId13"/>
          <w:type w:val="continuous"/>
          <w:pgSz w:w="11906" w:h="16838" w:code="9"/>
          <w:pgMar w:top="1701" w:right="1418" w:bottom="1701" w:left="1701" w:header="1134" w:footer="57" w:gutter="0"/>
          <w:cols w:space="720"/>
          <w:titlePg/>
          <w:docGrid w:linePitch="360" w:charSpace="-2838"/>
        </w:sectPr>
      </w:pPr>
      <w:r w:rsidRPr="00EA36AD">
        <w:rPr>
          <w:rFonts w:eastAsia="SimSun"/>
        </w:rPr>
        <w:fldChar w:fldCharType="end"/>
      </w:r>
    </w:p>
    <w:p w14:paraId="1D79DD1D" w14:textId="77777777" w:rsidR="00D65021" w:rsidRPr="00EA36AD" w:rsidRDefault="00D65021" w:rsidP="00BA0F91">
      <w:pPr>
        <w:pStyle w:val="BOAReference-text"/>
        <w:ind w:left="0" w:firstLine="0"/>
        <w:rPr>
          <w:rFonts w:eastAsia="SimSun"/>
        </w:rPr>
      </w:pPr>
    </w:p>
    <w:sectPr w:rsidR="00D65021" w:rsidRPr="00EA36AD" w:rsidSect="00B8795C">
      <w:type w:val="continuous"/>
      <w:pgSz w:w="11906" w:h="16838" w:code="9"/>
      <w:pgMar w:top="1699" w:right="1411" w:bottom="1699" w:left="1699" w:header="1138" w:footer="58"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7396" w14:textId="77777777" w:rsidR="00DF0FC9" w:rsidRDefault="00DF0FC9" w:rsidP="004F5E36">
      <w:r>
        <w:separator/>
      </w:r>
    </w:p>
  </w:endnote>
  <w:endnote w:type="continuationSeparator" w:id="0">
    <w:p w14:paraId="2DA81A14" w14:textId="77777777" w:rsidR="00DF0FC9" w:rsidRDefault="00DF0FC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18D12" w14:textId="77777777" w:rsidR="00DF0FC9" w:rsidRDefault="00DF0FC9" w:rsidP="004F5E36">
      <w:r>
        <w:separator/>
      </w:r>
    </w:p>
  </w:footnote>
  <w:footnote w:type="continuationSeparator" w:id="0">
    <w:p w14:paraId="06A4DE77" w14:textId="77777777" w:rsidR="00DF0FC9" w:rsidRDefault="00DF0FC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97E7" w14:textId="5D51DD1D" w:rsidR="00A51CBA" w:rsidRDefault="00A51CBA">
    <w:pPr>
      <w:pStyle w:val="Intestazione"/>
    </w:pPr>
    <w:r>
      <w:rPr>
        <w:noProof/>
      </w:rPr>
      <w:drawing>
        <wp:anchor distT="0" distB="0" distL="114300" distR="114300" simplePos="0" relativeHeight="251659264" behindDoc="0" locked="0" layoutInCell="1" allowOverlap="1" wp14:anchorId="289C8557" wp14:editId="2C79ED3B">
          <wp:simplePos x="0" y="0"/>
          <wp:positionH relativeFrom="column">
            <wp:posOffset>1035700</wp:posOffset>
          </wp:positionH>
          <wp:positionV relativeFrom="paragraph">
            <wp:posOffset>-603250</wp:posOffset>
          </wp:positionV>
          <wp:extent cx="3541395" cy="1115060"/>
          <wp:effectExtent l="0" t="0" r="0" b="0"/>
          <wp:wrapTopAndBottom/>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41395"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701010">
    <w:abstractNumId w:val="13"/>
  </w:num>
  <w:num w:numId="2" w16cid:durableId="2080709949">
    <w:abstractNumId w:val="8"/>
  </w:num>
  <w:num w:numId="3" w16cid:durableId="1114715914">
    <w:abstractNumId w:val="3"/>
  </w:num>
  <w:num w:numId="4" w16cid:durableId="1555698162">
    <w:abstractNumId w:val="2"/>
  </w:num>
  <w:num w:numId="5" w16cid:durableId="2124615953">
    <w:abstractNumId w:val="1"/>
  </w:num>
  <w:num w:numId="6" w16cid:durableId="35473605">
    <w:abstractNumId w:val="0"/>
  </w:num>
  <w:num w:numId="7" w16cid:durableId="1225988635">
    <w:abstractNumId w:val="9"/>
  </w:num>
  <w:num w:numId="8" w16cid:durableId="734401361">
    <w:abstractNumId w:val="7"/>
  </w:num>
  <w:num w:numId="9" w16cid:durableId="1862553354">
    <w:abstractNumId w:val="6"/>
  </w:num>
  <w:num w:numId="10" w16cid:durableId="1987008039">
    <w:abstractNumId w:val="5"/>
  </w:num>
  <w:num w:numId="11" w16cid:durableId="1346178093">
    <w:abstractNumId w:val="4"/>
  </w:num>
  <w:num w:numId="12" w16cid:durableId="823469301">
    <w:abstractNumId w:val="16"/>
  </w:num>
  <w:num w:numId="13" w16cid:durableId="2009361053">
    <w:abstractNumId w:val="14"/>
  </w:num>
  <w:num w:numId="14" w16cid:durableId="312678840">
    <w:abstractNumId w:val="17"/>
  </w:num>
  <w:num w:numId="15" w16cid:durableId="451483488">
    <w:abstractNumId w:val="19"/>
  </w:num>
  <w:num w:numId="16" w16cid:durableId="119617082">
    <w:abstractNumId w:val="21"/>
  </w:num>
  <w:num w:numId="17" w16cid:durableId="1124808064">
    <w:abstractNumId w:val="10"/>
  </w:num>
  <w:num w:numId="18" w16cid:durableId="180121184">
    <w:abstractNumId w:val="20"/>
  </w:num>
  <w:num w:numId="19" w16cid:durableId="1227760826">
    <w:abstractNumId w:val="15"/>
  </w:num>
  <w:num w:numId="20" w16cid:durableId="2056082700">
    <w:abstractNumId w:val="11"/>
  </w:num>
  <w:num w:numId="21" w16cid:durableId="1865703727">
    <w:abstractNumId w:val="12"/>
  </w:num>
  <w:num w:numId="22" w16cid:durableId="1718582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6"/>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6D24"/>
    <w:rsid w:val="000117CB"/>
    <w:rsid w:val="0003148D"/>
    <w:rsid w:val="00035C0A"/>
    <w:rsid w:val="000374B3"/>
    <w:rsid w:val="000455BC"/>
    <w:rsid w:val="000571B0"/>
    <w:rsid w:val="00062A9A"/>
    <w:rsid w:val="00072DDC"/>
    <w:rsid w:val="00072EB4"/>
    <w:rsid w:val="00091E60"/>
    <w:rsid w:val="00096294"/>
    <w:rsid w:val="000A03B2"/>
    <w:rsid w:val="000A0EFB"/>
    <w:rsid w:val="000A12F6"/>
    <w:rsid w:val="000A6B5B"/>
    <w:rsid w:val="000B2023"/>
    <w:rsid w:val="000D34BE"/>
    <w:rsid w:val="000E36F1"/>
    <w:rsid w:val="000E3A73"/>
    <w:rsid w:val="000E414A"/>
    <w:rsid w:val="000E4EF5"/>
    <w:rsid w:val="000F4653"/>
    <w:rsid w:val="000F4B15"/>
    <w:rsid w:val="00102DBF"/>
    <w:rsid w:val="001137DF"/>
    <w:rsid w:val="0013121F"/>
    <w:rsid w:val="00134DE4"/>
    <w:rsid w:val="00150E59"/>
    <w:rsid w:val="00151EA9"/>
    <w:rsid w:val="00153986"/>
    <w:rsid w:val="00171C36"/>
    <w:rsid w:val="00184AD6"/>
    <w:rsid w:val="001A49C4"/>
    <w:rsid w:val="001B65C1"/>
    <w:rsid w:val="001C5C4D"/>
    <w:rsid w:val="001C684B"/>
    <w:rsid w:val="001D53FC"/>
    <w:rsid w:val="001E1D6C"/>
    <w:rsid w:val="001F17AF"/>
    <w:rsid w:val="001F2EC7"/>
    <w:rsid w:val="001F457E"/>
    <w:rsid w:val="001F567A"/>
    <w:rsid w:val="00200939"/>
    <w:rsid w:val="002065DB"/>
    <w:rsid w:val="002212AF"/>
    <w:rsid w:val="00224BAC"/>
    <w:rsid w:val="002267DE"/>
    <w:rsid w:val="002316B5"/>
    <w:rsid w:val="002447EF"/>
    <w:rsid w:val="00251550"/>
    <w:rsid w:val="002626FE"/>
    <w:rsid w:val="0027221A"/>
    <w:rsid w:val="00275B61"/>
    <w:rsid w:val="002806B7"/>
    <w:rsid w:val="0029001A"/>
    <w:rsid w:val="002B68EF"/>
    <w:rsid w:val="002C0C65"/>
    <w:rsid w:val="002C633D"/>
    <w:rsid w:val="002D1F12"/>
    <w:rsid w:val="002D7482"/>
    <w:rsid w:val="002F001B"/>
    <w:rsid w:val="003009B7"/>
    <w:rsid w:val="00302C82"/>
    <w:rsid w:val="0030469C"/>
    <w:rsid w:val="00322051"/>
    <w:rsid w:val="00337DAA"/>
    <w:rsid w:val="00340FD7"/>
    <w:rsid w:val="0034750B"/>
    <w:rsid w:val="00362A3E"/>
    <w:rsid w:val="00365FD4"/>
    <w:rsid w:val="003723D4"/>
    <w:rsid w:val="0037260E"/>
    <w:rsid w:val="003749E4"/>
    <w:rsid w:val="0039635E"/>
    <w:rsid w:val="003A7D1C"/>
    <w:rsid w:val="003B28C1"/>
    <w:rsid w:val="003B61C3"/>
    <w:rsid w:val="003C16DC"/>
    <w:rsid w:val="003E0543"/>
    <w:rsid w:val="003E347F"/>
    <w:rsid w:val="003E52DB"/>
    <w:rsid w:val="003F66F3"/>
    <w:rsid w:val="003F74A6"/>
    <w:rsid w:val="0040574D"/>
    <w:rsid w:val="00414D29"/>
    <w:rsid w:val="0042639A"/>
    <w:rsid w:val="00426BD4"/>
    <w:rsid w:val="00435501"/>
    <w:rsid w:val="00452FD6"/>
    <w:rsid w:val="0046164A"/>
    <w:rsid w:val="00462230"/>
    <w:rsid w:val="00462DCD"/>
    <w:rsid w:val="0046419A"/>
    <w:rsid w:val="004C2084"/>
    <w:rsid w:val="004C5DAA"/>
    <w:rsid w:val="004D1162"/>
    <w:rsid w:val="004D3BF9"/>
    <w:rsid w:val="004E0FFD"/>
    <w:rsid w:val="004E4DD4"/>
    <w:rsid w:val="004E4DD6"/>
    <w:rsid w:val="004F1BB1"/>
    <w:rsid w:val="004F33A4"/>
    <w:rsid w:val="004F5E36"/>
    <w:rsid w:val="004F6F44"/>
    <w:rsid w:val="005119A5"/>
    <w:rsid w:val="00513D1E"/>
    <w:rsid w:val="005278B7"/>
    <w:rsid w:val="005346C8"/>
    <w:rsid w:val="00537CCB"/>
    <w:rsid w:val="00547E75"/>
    <w:rsid w:val="00564318"/>
    <w:rsid w:val="00581815"/>
    <w:rsid w:val="00591C6C"/>
    <w:rsid w:val="00594E9F"/>
    <w:rsid w:val="005B0612"/>
    <w:rsid w:val="005B61E6"/>
    <w:rsid w:val="005C06BD"/>
    <w:rsid w:val="005C18EF"/>
    <w:rsid w:val="005C1A57"/>
    <w:rsid w:val="005C648D"/>
    <w:rsid w:val="005C77E1"/>
    <w:rsid w:val="005D6A2F"/>
    <w:rsid w:val="005D7A98"/>
    <w:rsid w:val="005E0776"/>
    <w:rsid w:val="005E082D"/>
    <w:rsid w:val="005E1A82"/>
    <w:rsid w:val="005F0A28"/>
    <w:rsid w:val="005F0C0B"/>
    <w:rsid w:val="005F0E5E"/>
    <w:rsid w:val="005F45AA"/>
    <w:rsid w:val="00601C6C"/>
    <w:rsid w:val="00601FE2"/>
    <w:rsid w:val="00620DEE"/>
    <w:rsid w:val="006213A2"/>
    <w:rsid w:val="00621A1B"/>
    <w:rsid w:val="00623D69"/>
    <w:rsid w:val="00625639"/>
    <w:rsid w:val="0064184D"/>
    <w:rsid w:val="00642E8B"/>
    <w:rsid w:val="0064457B"/>
    <w:rsid w:val="00657DC9"/>
    <w:rsid w:val="00660E3E"/>
    <w:rsid w:val="00662E74"/>
    <w:rsid w:val="00667219"/>
    <w:rsid w:val="00674157"/>
    <w:rsid w:val="00680CD9"/>
    <w:rsid w:val="006A1B20"/>
    <w:rsid w:val="006A58D2"/>
    <w:rsid w:val="006C5579"/>
    <w:rsid w:val="006F1FFC"/>
    <w:rsid w:val="006F4345"/>
    <w:rsid w:val="00702E64"/>
    <w:rsid w:val="00704BDF"/>
    <w:rsid w:val="0070644F"/>
    <w:rsid w:val="00710884"/>
    <w:rsid w:val="007109C5"/>
    <w:rsid w:val="00720C17"/>
    <w:rsid w:val="007230FC"/>
    <w:rsid w:val="0072793F"/>
    <w:rsid w:val="00736B13"/>
    <w:rsid w:val="007447F3"/>
    <w:rsid w:val="00744B67"/>
    <w:rsid w:val="00747D3A"/>
    <w:rsid w:val="00755FC0"/>
    <w:rsid w:val="0075646E"/>
    <w:rsid w:val="007661C8"/>
    <w:rsid w:val="00783573"/>
    <w:rsid w:val="007A0BAB"/>
    <w:rsid w:val="007D13EB"/>
    <w:rsid w:val="007D2A3E"/>
    <w:rsid w:val="007D52CD"/>
    <w:rsid w:val="007D6921"/>
    <w:rsid w:val="007E0399"/>
    <w:rsid w:val="007F52BC"/>
    <w:rsid w:val="007F79ED"/>
    <w:rsid w:val="00802A94"/>
    <w:rsid w:val="00813288"/>
    <w:rsid w:val="008168FC"/>
    <w:rsid w:val="008171CB"/>
    <w:rsid w:val="008479A2"/>
    <w:rsid w:val="008651EB"/>
    <w:rsid w:val="0087637F"/>
    <w:rsid w:val="008A1512"/>
    <w:rsid w:val="008A4181"/>
    <w:rsid w:val="008A6A6B"/>
    <w:rsid w:val="008B42E2"/>
    <w:rsid w:val="008C779C"/>
    <w:rsid w:val="008D0BEB"/>
    <w:rsid w:val="008E13C5"/>
    <w:rsid w:val="008E35AC"/>
    <w:rsid w:val="008E566E"/>
    <w:rsid w:val="008F5827"/>
    <w:rsid w:val="00901EB6"/>
    <w:rsid w:val="009047CF"/>
    <w:rsid w:val="00933210"/>
    <w:rsid w:val="009425B4"/>
    <w:rsid w:val="009450CE"/>
    <w:rsid w:val="0095164B"/>
    <w:rsid w:val="00954095"/>
    <w:rsid w:val="00956A57"/>
    <w:rsid w:val="00982C27"/>
    <w:rsid w:val="00987A0E"/>
    <w:rsid w:val="00996483"/>
    <w:rsid w:val="009C32E4"/>
    <w:rsid w:val="009C7C2E"/>
    <w:rsid w:val="009E788A"/>
    <w:rsid w:val="009F5309"/>
    <w:rsid w:val="00A03A99"/>
    <w:rsid w:val="00A05A15"/>
    <w:rsid w:val="00A07E93"/>
    <w:rsid w:val="00A17267"/>
    <w:rsid w:val="00A1763D"/>
    <w:rsid w:val="00A17CEC"/>
    <w:rsid w:val="00A27EF0"/>
    <w:rsid w:val="00A51CBA"/>
    <w:rsid w:val="00A6255A"/>
    <w:rsid w:val="00A66B9C"/>
    <w:rsid w:val="00A71E52"/>
    <w:rsid w:val="00A73049"/>
    <w:rsid w:val="00A76EFC"/>
    <w:rsid w:val="00A9626B"/>
    <w:rsid w:val="00A97F29"/>
    <w:rsid w:val="00AB05CA"/>
    <w:rsid w:val="00AB0964"/>
    <w:rsid w:val="00AC5F71"/>
    <w:rsid w:val="00AC6EC0"/>
    <w:rsid w:val="00AD0BC9"/>
    <w:rsid w:val="00AE377D"/>
    <w:rsid w:val="00AE591A"/>
    <w:rsid w:val="00AF79A6"/>
    <w:rsid w:val="00B30308"/>
    <w:rsid w:val="00B31173"/>
    <w:rsid w:val="00B430A4"/>
    <w:rsid w:val="00B55417"/>
    <w:rsid w:val="00B61DBF"/>
    <w:rsid w:val="00B61F2C"/>
    <w:rsid w:val="00B62E76"/>
    <w:rsid w:val="00B75984"/>
    <w:rsid w:val="00B8795C"/>
    <w:rsid w:val="00B9219B"/>
    <w:rsid w:val="00B97AE4"/>
    <w:rsid w:val="00BA0F91"/>
    <w:rsid w:val="00BA1D7E"/>
    <w:rsid w:val="00BB3B1E"/>
    <w:rsid w:val="00BB6185"/>
    <w:rsid w:val="00BB6F9B"/>
    <w:rsid w:val="00BC17E2"/>
    <w:rsid w:val="00BC30C9"/>
    <w:rsid w:val="00BC400B"/>
    <w:rsid w:val="00BD3ED6"/>
    <w:rsid w:val="00BE3E58"/>
    <w:rsid w:val="00BE72AF"/>
    <w:rsid w:val="00C00ED0"/>
    <w:rsid w:val="00C01616"/>
    <w:rsid w:val="00C0162B"/>
    <w:rsid w:val="00C06250"/>
    <w:rsid w:val="00C30701"/>
    <w:rsid w:val="00C345B1"/>
    <w:rsid w:val="00C40142"/>
    <w:rsid w:val="00C47984"/>
    <w:rsid w:val="00C515B9"/>
    <w:rsid w:val="00C52544"/>
    <w:rsid w:val="00C57182"/>
    <w:rsid w:val="00C655FD"/>
    <w:rsid w:val="00C81CE6"/>
    <w:rsid w:val="00C867B1"/>
    <w:rsid w:val="00C92016"/>
    <w:rsid w:val="00C94434"/>
    <w:rsid w:val="00CA1C95"/>
    <w:rsid w:val="00CA54AA"/>
    <w:rsid w:val="00CA5A9C"/>
    <w:rsid w:val="00CC2B1F"/>
    <w:rsid w:val="00CD5FE2"/>
    <w:rsid w:val="00CF04EA"/>
    <w:rsid w:val="00D02B4C"/>
    <w:rsid w:val="00D02B90"/>
    <w:rsid w:val="00D07ED6"/>
    <w:rsid w:val="00D272FD"/>
    <w:rsid w:val="00D304A1"/>
    <w:rsid w:val="00D33C52"/>
    <w:rsid w:val="00D65021"/>
    <w:rsid w:val="00D801F0"/>
    <w:rsid w:val="00D84576"/>
    <w:rsid w:val="00D948AD"/>
    <w:rsid w:val="00DC2521"/>
    <w:rsid w:val="00DC61E7"/>
    <w:rsid w:val="00DC72B1"/>
    <w:rsid w:val="00DD3254"/>
    <w:rsid w:val="00DE0019"/>
    <w:rsid w:val="00DE264A"/>
    <w:rsid w:val="00DF0FC9"/>
    <w:rsid w:val="00DF5704"/>
    <w:rsid w:val="00DF6BD5"/>
    <w:rsid w:val="00E041E7"/>
    <w:rsid w:val="00E1280C"/>
    <w:rsid w:val="00E1290E"/>
    <w:rsid w:val="00E1651C"/>
    <w:rsid w:val="00E216AA"/>
    <w:rsid w:val="00E23CA1"/>
    <w:rsid w:val="00E26460"/>
    <w:rsid w:val="00E409A8"/>
    <w:rsid w:val="00E43078"/>
    <w:rsid w:val="00E431A8"/>
    <w:rsid w:val="00E466CB"/>
    <w:rsid w:val="00E65302"/>
    <w:rsid w:val="00E7209D"/>
    <w:rsid w:val="00E749B0"/>
    <w:rsid w:val="00EA36AD"/>
    <w:rsid w:val="00EA50E1"/>
    <w:rsid w:val="00EC33A8"/>
    <w:rsid w:val="00EE0131"/>
    <w:rsid w:val="00EE79DB"/>
    <w:rsid w:val="00EF1C67"/>
    <w:rsid w:val="00EF3557"/>
    <w:rsid w:val="00EF413B"/>
    <w:rsid w:val="00F21D59"/>
    <w:rsid w:val="00F25753"/>
    <w:rsid w:val="00F30C64"/>
    <w:rsid w:val="00F44F59"/>
    <w:rsid w:val="00F47202"/>
    <w:rsid w:val="00F72C4F"/>
    <w:rsid w:val="00F75128"/>
    <w:rsid w:val="00F8779A"/>
    <w:rsid w:val="00F879FE"/>
    <w:rsid w:val="00FA2F07"/>
    <w:rsid w:val="00FA51D7"/>
    <w:rsid w:val="00FA52D3"/>
    <w:rsid w:val="00FB730C"/>
    <w:rsid w:val="00FC2171"/>
    <w:rsid w:val="00FC2695"/>
    <w:rsid w:val="00FC3E03"/>
    <w:rsid w:val="00FE2BDB"/>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AD0BC9"/>
    <w:pPr>
      <w:keepNext/>
      <w:suppressAutoHyphens/>
      <w:spacing w:before="240" w:after="120" w:line="240" w:lineRule="auto"/>
    </w:pPr>
    <w:rPr>
      <w:rFonts w:ascii="Arial" w:eastAsia="MS PGothic" w:hAnsi="Arial" w:cs="Times New Roman"/>
      <w:b/>
      <w:szCs w:val="20"/>
      <w:lang w:val="en-GB"/>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pPr>
      <w:tabs>
        <w:tab w:val="clear" w:pos="7100"/>
      </w:tabs>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200939"/>
    <w:pPr>
      <w:tabs>
        <w:tab w:val="clear" w:pos="7100"/>
        <w:tab w:val="center" w:pos="4320"/>
        <w:tab w:val="right" w:pos="8640"/>
      </w:tabs>
      <w:spacing w:line="240" w:lineRule="atLeast"/>
    </w:pPr>
    <w:rPr>
      <w:sz w:val="22"/>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styleId="Intestazione">
    <w:name w:val="header"/>
    <w:basedOn w:val="Normale"/>
    <w:link w:val="IntestazioneCarattere"/>
    <w:unhideWhenUsed/>
    <w:rsid w:val="00BA0F91"/>
    <w:pPr>
      <w:tabs>
        <w:tab w:val="clear" w:pos="7100"/>
        <w:tab w:val="center" w:pos="4513"/>
        <w:tab w:val="right" w:pos="9026"/>
      </w:tabs>
      <w:spacing w:line="240" w:lineRule="auto"/>
    </w:pPr>
  </w:style>
  <w:style w:type="character" w:customStyle="1" w:styleId="IntestazioneCarattere">
    <w:name w:val="Intestazione Carattere"/>
    <w:basedOn w:val="Carpredefinitoparagrafo"/>
    <w:link w:val="Intestazione"/>
    <w:rsid w:val="00BA0F91"/>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BA0F91"/>
    <w:pPr>
      <w:tabs>
        <w:tab w:val="clear" w:pos="7100"/>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BA0F91"/>
    <w:rPr>
      <w:rFonts w:ascii="Arial" w:eastAsia="Times New Roman" w:hAnsi="Arial" w:cs="Times New Roman"/>
      <w:sz w:val="18"/>
      <w:szCs w:val="20"/>
      <w:lang w:val="en-GB"/>
    </w:rPr>
  </w:style>
  <w:style w:type="paragraph" w:styleId="Revisione">
    <w:name w:val="Revision"/>
    <w:hidden/>
    <w:uiPriority w:val="99"/>
    <w:semiHidden/>
    <w:rsid w:val="008171CB"/>
    <w:pPr>
      <w:spacing w:after="0" w:line="240" w:lineRule="auto"/>
    </w:pPr>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0455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1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uchen.zhang\Downloads\Use%20of%20CFD%20in%20Quantitative%20Risk%20Assessment%20(QRA)%20&#65288;&#22238;&#22797;&#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chen.zhang\Downloads\Use%20of%20CFD%20in%20Quantitative%20Risk%20Assessment%20(QRA)%20&#65288;&#22238;&#22797;&#6528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Sheet1!$A$43:$A$48</c:f>
              <c:strCache>
                <c:ptCount val="6"/>
                <c:pt idx="0">
                  <c:v>High computational cost</c:v>
                </c:pt>
                <c:pt idx="1">
                  <c:v>Difficulty in model validation</c:v>
                </c:pt>
                <c:pt idx="2">
                  <c:v>Time constraints</c:v>
                </c:pt>
                <c:pt idx="3">
                  <c:v>Technical challenges</c:v>
                </c:pt>
                <c:pt idx="4">
                  <c:v>License issues</c:v>
                </c:pt>
                <c:pt idx="5">
                  <c:v>Limited availability of data</c:v>
                </c:pt>
              </c:strCache>
            </c:strRef>
          </c:cat>
          <c:val>
            <c:numRef>
              <c:f>Sheet1!$B$43:$B$48</c:f>
              <c:numCache>
                <c:formatCode>General</c:formatCode>
                <c:ptCount val="6"/>
                <c:pt idx="0">
                  <c:v>14</c:v>
                </c:pt>
                <c:pt idx="1">
                  <c:v>8</c:v>
                </c:pt>
                <c:pt idx="2">
                  <c:v>8</c:v>
                </c:pt>
                <c:pt idx="3">
                  <c:v>8</c:v>
                </c:pt>
                <c:pt idx="4">
                  <c:v>6</c:v>
                </c:pt>
                <c:pt idx="5">
                  <c:v>6</c:v>
                </c:pt>
              </c:numCache>
            </c:numRef>
          </c:val>
          <c:extLst>
            <c:ext xmlns:c16="http://schemas.microsoft.com/office/drawing/2014/chart" uri="{C3380CC4-5D6E-409C-BE32-E72D297353CC}">
              <c16:uniqueId val="{00000000-AC74-4950-A3DF-3FD956C9C646}"/>
            </c:ext>
          </c:extLst>
        </c:ser>
        <c:dLbls>
          <c:dLblPos val="outEnd"/>
          <c:showLegendKey val="0"/>
          <c:showVal val="1"/>
          <c:showCatName val="0"/>
          <c:showSerName val="0"/>
          <c:showPercent val="0"/>
          <c:showBubbleSize val="0"/>
        </c:dLbls>
        <c:gapWidth val="326"/>
        <c:overlap val="-58"/>
        <c:axId val="1575610288"/>
        <c:axId val="1575617776"/>
      </c:barChart>
      <c:catAx>
        <c:axId val="157561028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5617776"/>
        <c:crosses val="autoZero"/>
        <c:auto val="1"/>
        <c:lblAlgn val="ctr"/>
        <c:lblOffset val="100"/>
        <c:noMultiLvlLbl val="0"/>
      </c:catAx>
      <c:valAx>
        <c:axId val="157561777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crossAx val="1575610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Sheet1!$A$21:$A$26</c:f>
              <c:strCache>
                <c:ptCount val="6"/>
                <c:pt idx="0">
                  <c:v>Complex structure or geometry</c:v>
                </c:pt>
                <c:pt idx="1">
                  <c:v>Facilities with high-impact consequences</c:v>
                </c:pt>
                <c:pt idx="2">
                  <c:v>Regulatory requirements</c:v>
                </c:pt>
                <c:pt idx="3">
                  <c:v>Complex terrain</c:v>
                </c:pt>
                <c:pt idx="4">
                  <c:v>High-density population areas</c:v>
                </c:pt>
                <c:pt idx="5">
                  <c:v>Research demand</c:v>
                </c:pt>
              </c:strCache>
            </c:strRef>
          </c:cat>
          <c:val>
            <c:numRef>
              <c:f>Sheet1!$B$21:$B$26</c:f>
              <c:numCache>
                <c:formatCode>General</c:formatCode>
                <c:ptCount val="6"/>
                <c:pt idx="0">
                  <c:v>15</c:v>
                </c:pt>
                <c:pt idx="1">
                  <c:v>9</c:v>
                </c:pt>
                <c:pt idx="2">
                  <c:v>4</c:v>
                </c:pt>
                <c:pt idx="3">
                  <c:v>4</c:v>
                </c:pt>
                <c:pt idx="4">
                  <c:v>3</c:v>
                </c:pt>
                <c:pt idx="5">
                  <c:v>1</c:v>
                </c:pt>
              </c:numCache>
            </c:numRef>
          </c:val>
          <c:extLst>
            <c:ext xmlns:c16="http://schemas.microsoft.com/office/drawing/2014/chart" uri="{C3380CC4-5D6E-409C-BE32-E72D297353CC}">
              <c16:uniqueId val="{00000000-841A-43EB-87E3-706448CF95B5}"/>
            </c:ext>
          </c:extLst>
        </c:ser>
        <c:dLbls>
          <c:showLegendKey val="0"/>
          <c:showVal val="0"/>
          <c:showCatName val="0"/>
          <c:showSerName val="0"/>
          <c:showPercent val="0"/>
          <c:showBubbleSize val="0"/>
        </c:dLbls>
        <c:gapWidth val="326"/>
        <c:overlap val="-58"/>
        <c:axId val="1256687136"/>
        <c:axId val="1251389584"/>
      </c:barChart>
      <c:catAx>
        <c:axId val="125668713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51389584"/>
        <c:crosses val="autoZero"/>
        <c:auto val="1"/>
        <c:lblAlgn val="ctr"/>
        <c:lblOffset val="100"/>
        <c:noMultiLvlLbl val="0"/>
      </c:catAx>
      <c:valAx>
        <c:axId val="1251389584"/>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crossAx val="1256687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AFAA-B121-4669-841B-F4EA9E45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17726</Words>
  <Characters>101040</Characters>
  <Application>Microsoft Office Word</Application>
  <DocSecurity>0</DocSecurity>
  <Lines>842</Lines>
  <Paragraphs>237</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Dipartimento CMIC - Politecnico di Milano</Company>
  <LinksUpToDate>false</LinksUpToDate>
  <CharactersWithSpaces>118529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2025-05-05T13:50:00Z</cp:lastPrinted>
  <dcterms:created xsi:type="dcterms:W3CDTF">2025-05-07T07:11:00Z</dcterms:created>
  <dcterms:modified xsi:type="dcterms:W3CDTF">2025-05-07T07:11:00Z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id="RweaUwtO"/&gt;&lt;style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